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b w:val="1"/>
          <w:bCs w:val="1"/>
          <w:sz w:val="40"/>
          <w:szCs w:val="40"/>
          <w:rtl w:val="0"/>
        </w:rPr>
        <w:t xml:space="preserve">PREDICTIVE MAINTENANCE DASHBOARD</w:t>
      </w:r>
      <w:r w:rsidDel="00000000" w:rsidR="00000000" w:rsidRPr="00000000">
        <w:rPr>
          <w:rtl w:val="0"/>
        </w:rPr>
      </w:r>
    </w:p>
    <w:p w:rsidR="00000000" w:rsidDel="00000000" w:rsidP="00000000" w:rsidRDefault="00000000" w:rsidRPr="00000000" w14:paraId="00000002">
      <w:pPr>
        <w:spacing w:after="400" w:before="120" w:lineRule="auto"/>
        <w:jc w:val="center"/>
        <w:rPr/>
      </w:pPr>
      <w:r w:rsidDel="00000000" w:rsidR="00000000" w:rsidRPr="00000000">
        <w:rPr>
          <w:sz w:val="26"/>
          <w:szCs w:val="26"/>
          <w:rtl w:val="0"/>
        </w:rPr>
        <w:t xml:space="preserve">Induction Motor Bearing Health Monitoring &amp; Failure Prediction</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sz w:val="22"/>
          <w:szCs w:val="22"/>
          <w:rtl w:val="0"/>
        </w:rPr>
        <w:t xml:space="preserve">Technical Report &amp; Documentation</w:t>
      </w:r>
      <w:r w:rsidDel="00000000" w:rsidR="00000000" w:rsidRPr="00000000">
        <w:rPr>
          <w:rtl w:val="0"/>
        </w:rPr>
      </w:r>
    </w:p>
    <w:p w:rsidR="00000000" w:rsidDel="00000000" w:rsidP="00000000" w:rsidRDefault="00000000" w:rsidRPr="00000000" w14:paraId="00000004">
      <w:pPr>
        <w:spacing w:after="40" w:before="600" w:lineRule="auto"/>
        <w:jc w:val="center"/>
        <w:rPr/>
      </w:pPr>
      <w:r w:rsidDel="00000000" w:rsidR="00000000" w:rsidRPr="00000000">
        <w:rPr>
          <w:sz w:val="22"/>
          <w:szCs w:val="22"/>
          <w:rtl w:val="0"/>
        </w:rPr>
        <w:t xml:space="preserve">Case 2: Bootcamp AOP Winteq</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b w:val="1"/>
          <w:bCs w:val="1"/>
          <w:sz w:val="22"/>
          <w:szCs w:val="22"/>
          <w:rtl w:val="0"/>
        </w:rPr>
        <w:t xml:space="preserve">PT Astra Otoparts Tbk</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286401</wp:posOffset>
            </wp:positionV>
            <wp:extent cx="2638425" cy="28575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38425" cy="2857500"/>
                    </a:xfrm>
                    <a:prstGeom prst="rect"/>
                    <a:ln/>
                  </pic:spPr>
                </pic:pic>
              </a:graphicData>
            </a:graphic>
          </wp:anchor>
        </w:drawing>
      </w:r>
    </w:p>
    <w:p w:rsidR="00000000" w:rsidDel="00000000" w:rsidP="00000000" w:rsidRDefault="00000000" w:rsidRPr="00000000" w14:paraId="00000006">
      <w:pPr>
        <w:pStyle w:val="Heading1"/>
        <w:spacing w:after="160" w:before="360" w:lineRule="auto"/>
        <w:rPr>
          <w:color w:val="000000"/>
          <w:sz w:val="34"/>
          <w:szCs w:val="3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sz w:val="26"/>
          <w:szCs w:val="26"/>
        </w:rPr>
      </w:pPr>
      <w:r w:rsidDel="00000000" w:rsidR="00000000" w:rsidRPr="00000000">
        <w:rPr>
          <w:rtl w:val="0"/>
        </w:rPr>
      </w:r>
    </w:p>
    <w:p w:rsidR="00000000" w:rsidDel="00000000" w:rsidP="00000000" w:rsidRDefault="00000000" w:rsidRPr="00000000" w14:paraId="0000001C">
      <w:pPr>
        <w:jc w:val="center"/>
        <w:rPr>
          <w:b w:val="1"/>
          <w:bCs w:val="1"/>
          <w:sz w:val="26"/>
          <w:szCs w:val="26"/>
        </w:rPr>
      </w:pPr>
      <w:r w:rsidDel="00000000" w:rsidR="00000000" w:rsidRPr="00000000">
        <w:rPr>
          <w:b w:val="1"/>
          <w:bCs w:val="1"/>
          <w:sz w:val="26"/>
          <w:szCs w:val="26"/>
          <w:rtl w:val="0"/>
        </w:rPr>
        <w:t xml:space="preserve">Data Science Class 2</w:t>
      </w:r>
    </w:p>
    <w:p w:rsidR="00000000" w:rsidDel="00000000" w:rsidP="00000000" w:rsidRDefault="00000000" w:rsidRPr="00000000" w14:paraId="0000001D">
      <w:pPr>
        <w:jc w:val="center"/>
        <w:rPr>
          <w:sz w:val="26"/>
          <w:szCs w:val="26"/>
        </w:rPr>
      </w:pPr>
      <w:r w:rsidDel="00000000" w:rsidR="00000000" w:rsidRPr="00000000">
        <w:rPr>
          <w:sz w:val="26"/>
          <w:szCs w:val="26"/>
          <w:rtl w:val="0"/>
        </w:rPr>
        <w:t xml:space="preserve">Famasya Team:</w:t>
      </w:r>
    </w:p>
    <w:p w:rsidR="00000000" w:rsidDel="00000000" w:rsidP="00000000" w:rsidRDefault="00000000" w:rsidRPr="00000000" w14:paraId="0000001E">
      <w:pPr>
        <w:jc w:val="center"/>
        <w:rPr>
          <w:sz w:val="26"/>
          <w:szCs w:val="26"/>
        </w:rPr>
      </w:pPr>
      <w:r w:rsidDel="00000000" w:rsidR="00000000" w:rsidRPr="00000000">
        <w:rPr>
          <w:sz w:val="26"/>
          <w:szCs w:val="26"/>
          <w:rtl w:val="0"/>
        </w:rPr>
        <w:t xml:space="preserve">Fatwa Putri Jingga (012202400051)</w:t>
      </w:r>
    </w:p>
    <w:p w:rsidR="00000000" w:rsidDel="00000000" w:rsidP="00000000" w:rsidRDefault="00000000" w:rsidRPr="00000000" w14:paraId="0000001F">
      <w:pPr>
        <w:jc w:val="center"/>
        <w:rPr>
          <w:sz w:val="26"/>
          <w:szCs w:val="26"/>
        </w:rPr>
      </w:pPr>
      <w:r w:rsidDel="00000000" w:rsidR="00000000" w:rsidRPr="00000000">
        <w:rPr>
          <w:sz w:val="26"/>
          <w:szCs w:val="26"/>
          <w:rtl w:val="0"/>
        </w:rPr>
        <w:t xml:space="preserve">Marsha Aulia Rizky (012202400013)</w:t>
      </w:r>
    </w:p>
    <w:p w:rsidR="00000000" w:rsidDel="00000000" w:rsidP="00000000" w:rsidRDefault="00000000" w:rsidRPr="00000000" w14:paraId="00000020">
      <w:pPr>
        <w:jc w:val="center"/>
        <w:rPr>
          <w:sz w:val="26"/>
          <w:szCs w:val="26"/>
        </w:rPr>
      </w:pPr>
      <w:r w:rsidDel="00000000" w:rsidR="00000000" w:rsidRPr="00000000">
        <w:rPr>
          <w:sz w:val="26"/>
          <w:szCs w:val="26"/>
          <w:rtl w:val="0"/>
        </w:rPr>
        <w:t xml:space="preserve">Syakira Lathifa Awliya (012202400083)</w:t>
      </w:r>
    </w:p>
    <w:p w:rsidR="00000000" w:rsidDel="00000000" w:rsidP="00000000" w:rsidRDefault="00000000" w:rsidRPr="00000000" w14:paraId="00000021">
      <w:pPr>
        <w:jc w:val="center"/>
        <w:rPr>
          <w:sz w:val="26"/>
          <w:szCs w:val="26"/>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jc w:val="center"/>
        <w:rPr>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spacing w:after="160" w:before="360" w:lineRule="auto"/>
        <w:rPr>
          <w:color w:val="000000"/>
          <w:sz w:val="34"/>
          <w:szCs w:val="34"/>
        </w:rPr>
      </w:pPr>
      <w:r w:rsidDel="00000000" w:rsidR="00000000" w:rsidRPr="00000000">
        <w:rPr>
          <w:rtl w:val="0"/>
        </w:rPr>
      </w:r>
    </w:p>
    <w:p w:rsidR="00000000" w:rsidDel="00000000" w:rsidP="00000000" w:rsidRDefault="00000000" w:rsidRPr="00000000" w14:paraId="0000002E">
      <w:pPr>
        <w:pStyle w:val="Heading1"/>
        <w:spacing w:after="160" w:before="360" w:lineRule="auto"/>
        <w:rPr>
          <w:color w:val="000000"/>
          <w:sz w:val="34"/>
          <w:szCs w:val="34"/>
        </w:rPr>
      </w:pPr>
      <w:r w:rsidDel="00000000" w:rsidR="00000000" w:rsidRPr="00000000">
        <w:rPr>
          <w:color w:val="000000"/>
          <w:sz w:val="34"/>
          <w:szCs w:val="34"/>
          <w:rtl w:val="0"/>
        </w:rPr>
        <w:t xml:space="preserve">Table of Contents</w:t>
      </w:r>
    </w:p>
    <w:p w:rsidR="00000000" w:rsidDel="00000000" w:rsidP="00000000" w:rsidRDefault="00000000" w:rsidRPr="00000000" w14:paraId="0000002F">
      <w:pPr>
        <w:spacing w:after="160" w:lineRule="auto"/>
        <w:rPr>
          <w:sz w:val="22"/>
          <w:szCs w:val="22"/>
        </w:rPr>
      </w:pPr>
      <w:r w:rsidDel="00000000" w:rsidR="00000000" w:rsidRPr="00000000">
        <w:rPr>
          <w:sz w:val="22"/>
          <w:szCs w:val="22"/>
          <w:rtl w:val="0"/>
        </w:rPr>
        <w:t xml:space="preserve">1. Executive Summary</w:t>
      </w:r>
    </w:p>
    <w:p w:rsidR="00000000" w:rsidDel="00000000" w:rsidP="00000000" w:rsidRDefault="00000000" w:rsidRPr="00000000" w14:paraId="00000030">
      <w:pPr>
        <w:spacing w:after="160" w:lineRule="auto"/>
        <w:rPr>
          <w:sz w:val="22"/>
          <w:szCs w:val="22"/>
        </w:rPr>
      </w:pPr>
      <w:r w:rsidDel="00000000" w:rsidR="00000000" w:rsidRPr="00000000">
        <w:rPr>
          <w:sz w:val="22"/>
          <w:szCs w:val="22"/>
          <w:rtl w:val="0"/>
        </w:rPr>
        <w:t xml:space="preserve">2. Problem Statement and Business Context</w:t>
      </w:r>
    </w:p>
    <w:p w:rsidR="00000000" w:rsidDel="00000000" w:rsidP="00000000" w:rsidRDefault="00000000" w:rsidRPr="00000000" w14:paraId="00000031">
      <w:pPr>
        <w:spacing w:after="160" w:lineRule="auto"/>
        <w:rPr>
          <w:sz w:val="22"/>
          <w:szCs w:val="22"/>
        </w:rPr>
      </w:pPr>
      <w:r w:rsidDel="00000000" w:rsidR="00000000" w:rsidRPr="00000000">
        <w:rPr>
          <w:sz w:val="22"/>
          <w:szCs w:val="22"/>
          <w:rtl w:val="0"/>
        </w:rPr>
        <w:t xml:space="preserve">3. Dataset</w:t>
      </w:r>
    </w:p>
    <w:p w:rsidR="00000000" w:rsidDel="00000000" w:rsidP="00000000" w:rsidRDefault="00000000" w:rsidRPr="00000000" w14:paraId="00000032">
      <w:pPr>
        <w:spacing w:after="160" w:lineRule="auto"/>
        <w:rPr>
          <w:sz w:val="22"/>
          <w:szCs w:val="22"/>
        </w:rPr>
      </w:pPr>
      <w:r w:rsidDel="00000000" w:rsidR="00000000" w:rsidRPr="00000000">
        <w:rPr>
          <w:sz w:val="22"/>
          <w:szCs w:val="22"/>
          <w:rtl w:val="0"/>
        </w:rPr>
        <w:t xml:space="preserve">4. System Architecture</w:t>
      </w:r>
    </w:p>
    <w:p w:rsidR="00000000" w:rsidDel="00000000" w:rsidP="00000000" w:rsidRDefault="00000000" w:rsidRPr="00000000" w14:paraId="00000033">
      <w:pPr>
        <w:spacing w:after="160" w:lineRule="auto"/>
        <w:rPr>
          <w:sz w:val="22"/>
          <w:szCs w:val="22"/>
        </w:rPr>
      </w:pPr>
      <w:r w:rsidDel="00000000" w:rsidR="00000000" w:rsidRPr="00000000">
        <w:rPr>
          <w:sz w:val="22"/>
          <w:szCs w:val="22"/>
          <w:rtl w:val="0"/>
        </w:rPr>
        <w:t xml:space="preserve">5. Feature Extraction from Vibration Signals</w:t>
      </w:r>
    </w:p>
    <w:p w:rsidR="00000000" w:rsidDel="00000000" w:rsidP="00000000" w:rsidRDefault="00000000" w:rsidRPr="00000000" w14:paraId="00000034">
      <w:pPr>
        <w:spacing w:after="160" w:lineRule="auto"/>
        <w:rPr>
          <w:sz w:val="22"/>
          <w:szCs w:val="22"/>
        </w:rPr>
      </w:pPr>
      <w:r w:rsidDel="00000000" w:rsidR="00000000" w:rsidRPr="00000000">
        <w:rPr>
          <w:sz w:val="22"/>
          <w:szCs w:val="22"/>
          <w:rtl w:val="0"/>
        </w:rPr>
        <w:t xml:space="preserve">6. Anomaly Detection (Isolation Forest)</w:t>
      </w:r>
    </w:p>
    <w:p w:rsidR="00000000" w:rsidDel="00000000" w:rsidP="00000000" w:rsidRDefault="00000000" w:rsidRPr="00000000" w14:paraId="00000035">
      <w:pPr>
        <w:spacing w:after="160" w:lineRule="auto"/>
        <w:rPr>
          <w:sz w:val="22"/>
          <w:szCs w:val="22"/>
        </w:rPr>
      </w:pPr>
      <w:r w:rsidDel="00000000" w:rsidR="00000000" w:rsidRPr="00000000">
        <w:rPr>
          <w:sz w:val="22"/>
          <w:szCs w:val="22"/>
          <w:rtl w:val="0"/>
        </w:rPr>
        <w:t xml:space="preserve">7. Health Index (PCA)</w:t>
      </w:r>
    </w:p>
    <w:p w:rsidR="00000000" w:rsidDel="00000000" w:rsidP="00000000" w:rsidRDefault="00000000" w:rsidRPr="00000000" w14:paraId="00000036">
      <w:pPr>
        <w:spacing w:after="160" w:lineRule="auto"/>
        <w:rPr>
          <w:sz w:val="22"/>
          <w:szCs w:val="22"/>
        </w:rPr>
      </w:pPr>
      <w:r w:rsidDel="00000000" w:rsidR="00000000" w:rsidRPr="00000000">
        <w:rPr>
          <w:sz w:val="22"/>
          <w:szCs w:val="22"/>
          <w:rtl w:val="0"/>
        </w:rPr>
        <w:t xml:space="preserve">8. Alarm Logic, Persistence and Voting</w:t>
      </w:r>
    </w:p>
    <w:p w:rsidR="00000000" w:rsidDel="00000000" w:rsidP="00000000" w:rsidRDefault="00000000" w:rsidRPr="00000000" w14:paraId="00000037">
      <w:pPr>
        <w:spacing w:after="160" w:lineRule="auto"/>
        <w:rPr>
          <w:sz w:val="22"/>
          <w:szCs w:val="22"/>
        </w:rPr>
      </w:pPr>
      <w:r w:rsidDel="00000000" w:rsidR="00000000" w:rsidRPr="00000000">
        <w:rPr>
          <w:sz w:val="22"/>
          <w:szCs w:val="22"/>
          <w:rtl w:val="0"/>
        </w:rPr>
        <w:t xml:space="preserve">9. Remaining Useful Life (RUL) Estimation</w:t>
      </w:r>
    </w:p>
    <w:p w:rsidR="00000000" w:rsidDel="00000000" w:rsidP="00000000" w:rsidRDefault="00000000" w:rsidRPr="00000000" w14:paraId="00000038">
      <w:pPr>
        <w:spacing w:after="160" w:lineRule="auto"/>
        <w:rPr>
          <w:sz w:val="22"/>
          <w:szCs w:val="22"/>
        </w:rPr>
      </w:pPr>
      <w:r w:rsidDel="00000000" w:rsidR="00000000" w:rsidRPr="00000000">
        <w:rPr>
          <w:sz w:val="22"/>
          <w:szCs w:val="22"/>
          <w:rtl w:val="0"/>
        </w:rPr>
        <w:t xml:space="preserve">10. Dashboard Walkthrough</w:t>
      </w:r>
    </w:p>
    <w:p w:rsidR="00000000" w:rsidDel="00000000" w:rsidP="00000000" w:rsidRDefault="00000000" w:rsidRPr="00000000" w14:paraId="00000039">
      <w:pPr>
        <w:spacing w:after="160" w:lineRule="auto"/>
        <w:rPr>
          <w:sz w:val="22"/>
          <w:szCs w:val="22"/>
        </w:rPr>
      </w:pPr>
      <w:r w:rsidDel="00000000" w:rsidR="00000000" w:rsidRPr="00000000">
        <w:rPr>
          <w:sz w:val="22"/>
          <w:szCs w:val="22"/>
          <w:rtl w:val="0"/>
        </w:rPr>
        <w:t xml:space="preserve">11. Alarm Reason and Root Cause</w:t>
      </w:r>
    </w:p>
    <w:p w:rsidR="00000000" w:rsidDel="00000000" w:rsidP="00000000" w:rsidRDefault="00000000" w:rsidRPr="00000000" w14:paraId="0000003A">
      <w:pPr>
        <w:spacing w:after="160" w:lineRule="auto"/>
        <w:rPr>
          <w:sz w:val="22"/>
          <w:szCs w:val="22"/>
        </w:rPr>
      </w:pPr>
      <w:r w:rsidDel="00000000" w:rsidR="00000000" w:rsidRPr="00000000">
        <w:rPr>
          <w:sz w:val="22"/>
          <w:szCs w:val="22"/>
          <w:rtl w:val="0"/>
        </w:rPr>
        <w:t xml:space="preserve">12. Validation and Testing</w:t>
      </w:r>
    </w:p>
    <w:p w:rsidR="00000000" w:rsidDel="00000000" w:rsidP="00000000" w:rsidRDefault="00000000" w:rsidRPr="00000000" w14:paraId="0000003B">
      <w:pPr>
        <w:spacing w:after="160" w:lineRule="auto"/>
        <w:rPr>
          <w:sz w:val="22"/>
          <w:szCs w:val="22"/>
        </w:rPr>
      </w:pPr>
      <w:r w:rsidDel="00000000" w:rsidR="00000000" w:rsidRPr="00000000">
        <w:rPr>
          <w:sz w:val="22"/>
          <w:szCs w:val="22"/>
          <w:rtl w:val="0"/>
        </w:rPr>
        <w:t xml:space="preserve">13. Honest Limitations</w:t>
      </w:r>
    </w:p>
    <w:p w:rsidR="00000000" w:rsidDel="00000000" w:rsidP="00000000" w:rsidRDefault="00000000" w:rsidRPr="00000000" w14:paraId="0000003C">
      <w:pPr>
        <w:spacing w:after="160" w:lineRule="auto"/>
        <w:rPr>
          <w:sz w:val="22"/>
          <w:szCs w:val="22"/>
        </w:rPr>
      </w:pPr>
      <w:r w:rsidDel="00000000" w:rsidR="00000000" w:rsidRPr="00000000">
        <w:rPr>
          <w:sz w:val="22"/>
          <w:szCs w:val="22"/>
          <w:rtl w:val="0"/>
        </w:rPr>
        <w:t xml:space="preserve">14. Future Development Ideas</w:t>
      </w:r>
    </w:p>
    <w:p w:rsidR="00000000" w:rsidDel="00000000" w:rsidP="00000000" w:rsidRDefault="00000000" w:rsidRPr="00000000" w14:paraId="0000003D">
      <w:pPr>
        <w:spacing w:after="160" w:lineRule="auto"/>
        <w:rPr>
          <w:sz w:val="22"/>
          <w:szCs w:val="22"/>
        </w:rPr>
      </w:pPr>
      <w:r w:rsidDel="00000000" w:rsidR="00000000" w:rsidRPr="00000000">
        <w:rPr>
          <w:sz w:val="22"/>
          <w:szCs w:val="22"/>
          <w:rtl w:val="0"/>
        </w:rPr>
        <w:t xml:space="preserve">15. Glossary</w:t>
      </w:r>
    </w:p>
    <w:p w:rsidR="00000000" w:rsidDel="00000000" w:rsidP="00000000" w:rsidRDefault="00000000" w:rsidRPr="00000000" w14:paraId="0000003E">
      <w:pPr>
        <w:spacing w:after="160" w:lineRule="auto"/>
        <w:rPr>
          <w:sz w:val="22"/>
          <w:szCs w:val="22"/>
        </w:rPr>
      </w:pPr>
      <w:r w:rsidDel="00000000" w:rsidR="00000000" w:rsidRPr="00000000">
        <w:rPr>
          <w:sz w:val="22"/>
          <w:szCs w:val="22"/>
          <w:rtl w:val="0"/>
        </w:rPr>
        <w:t xml:space="preserve">16. References</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160" w:before="360" w:lineRule="auto"/>
        <w:rPr>
          <w:color w:val="000000"/>
        </w:rPr>
      </w:pPr>
      <w:r w:rsidDel="00000000" w:rsidR="00000000" w:rsidRPr="00000000">
        <w:rPr>
          <w:color w:val="000000"/>
          <w:rtl w:val="0"/>
        </w:rPr>
        <w:t xml:space="preserve">1. Executive Summary</w:t>
      </w:r>
    </w:p>
    <w:p w:rsidR="00000000" w:rsidDel="00000000" w:rsidP="00000000" w:rsidRDefault="00000000" w:rsidRPr="00000000" w14:paraId="00000041">
      <w:pPr>
        <w:spacing w:after="160" w:lineRule="auto"/>
        <w:rPr/>
      </w:pPr>
      <w:r w:rsidDel="00000000" w:rsidR="00000000" w:rsidRPr="00000000">
        <w:rPr>
          <w:rtl w:val="0"/>
        </w:rPr>
        <w:t xml:space="preserve">This project is a working prototype of a predictive maintenance system for induction motors, built for Case 2 of the AOP Winteq Bootcamp at PT Astra Otoparts Tbk. The goal is straightforward: catch the early signs of bearing failure before a motor stops unexpectedly, so maintenance can be scheduled in advance instead of reacting to a breakdown after the fact.</w:t>
      </w:r>
    </w:p>
    <w:p w:rsidR="00000000" w:rsidDel="00000000" w:rsidP="00000000" w:rsidRDefault="00000000" w:rsidRPr="00000000" w14:paraId="00000042">
      <w:pPr>
        <w:spacing w:after="160" w:lineRule="auto"/>
        <w:rPr/>
      </w:pPr>
      <w:r w:rsidDel="00000000" w:rsidR="00000000" w:rsidRPr="00000000">
        <w:rPr>
          <w:rtl w:val="0"/>
        </w:rPr>
        <w:t xml:space="preserve">Astra's plants rely on a large number of induction motors, conveyors, pumps, compressors, stamping and CNC machines. Because OEM customers such as Toyota and Honda run on just-in-time schedules, a single unplanned motor stoppage can ripple into delivery delays and penalties. Existing monitoring only reacts once a fault is already obvious, which is often too late. This system is designed to flag problems much earlier, while keeping false alarms low enough that technicians still trust the alerts they see.</w:t>
      </w:r>
    </w:p>
    <w:p w:rsidR="00000000" w:rsidDel="00000000" w:rsidP="00000000" w:rsidRDefault="00000000" w:rsidRPr="00000000" w14:paraId="00000043">
      <w:pPr>
        <w:spacing w:after="160" w:lineRule="auto"/>
        <w:rPr/>
      </w:pPr>
      <w:r w:rsidDel="00000000" w:rsidR="00000000" w:rsidRPr="00000000">
        <w:rPr>
          <w:rtl w:val="0"/>
        </w:rPr>
        <w:t xml:space="preserve">The prototype covers the full pipeline: extracting meaningful features from raw vibration signals, detecting anomalies with an unsupervised model, summarizing bearing health into a single 0-100 score, deciding when an alarm should genuinely fire, and estimating how much time is left before failure. All of it is wrapped in a bilingual dashboard (originally English, now fully translated to Bahasa Indonesia) that a supervisor can use without reading a single line of code.</w:t>
      </w:r>
    </w:p>
    <w:p w:rsidR="00000000" w:rsidDel="00000000" w:rsidP="00000000" w:rsidRDefault="00000000" w:rsidRPr="00000000" w14:paraId="00000044">
      <w:pPr>
        <w:spacing w:after="160" w:lineRule="auto"/>
        <w:rPr/>
      </w:pPr>
      <w:r w:rsidDel="00000000" w:rsidR="00000000" w:rsidRPr="00000000">
        <w:rPr>
          <w:rtl w:val="0"/>
        </w:rPr>
        <w:t xml:space="preserve">Everything described here has actually been implemented and tested, not simulated on paper. Where the system has real limitations, they are stated plainly rather than glossed over, because an honest account of what does and doesn't work is more useful to Astra than an inflated one.</w:t>
      </w:r>
    </w:p>
    <w:p w:rsidR="00000000" w:rsidDel="00000000" w:rsidP="00000000" w:rsidRDefault="00000000" w:rsidRPr="00000000" w14:paraId="00000045">
      <w:pPr>
        <w:pStyle w:val="Heading1"/>
        <w:spacing w:after="160" w:before="360" w:lineRule="auto"/>
        <w:rPr>
          <w:color w:val="000000"/>
        </w:rPr>
      </w:pPr>
      <w:r w:rsidDel="00000000" w:rsidR="00000000" w:rsidRPr="00000000">
        <w:rPr>
          <w:color w:val="000000"/>
          <w:rtl w:val="0"/>
        </w:rPr>
        <w:t xml:space="preserve">2. Problem Statement and Business Context</w:t>
      </w:r>
    </w:p>
    <w:p w:rsidR="00000000" w:rsidDel="00000000" w:rsidP="00000000" w:rsidRDefault="00000000" w:rsidRPr="00000000" w14:paraId="00000046">
      <w:pPr>
        <w:spacing w:after="160" w:lineRule="auto"/>
        <w:rPr/>
      </w:pPr>
      <w:r w:rsidDel="00000000" w:rsidR="00000000" w:rsidRPr="00000000">
        <w:rPr>
          <w:rtl w:val="0"/>
        </w:rPr>
        <w:t xml:space="preserve">Bearings are the single most common point of failure in induction motors. Industry surveys from IEEE-IAS and EPRI, which this project uses as its reference point, attribute roughly 41-42% of induction motor failures to bearing damage, more than any other single cause. That's the reason this prototype focuses on bearings first rather than trying to cover every possible failure mode at once.</w:t>
      </w:r>
    </w:p>
    <w:p w:rsidR="00000000" w:rsidDel="00000000" w:rsidP="00000000" w:rsidRDefault="00000000" w:rsidRPr="00000000" w14:paraId="00000047">
      <w:pPr>
        <w:spacing w:after="160" w:lineRule="auto"/>
        <w:rPr/>
      </w:pPr>
      <w:r w:rsidDel="00000000" w:rsidR="00000000" w:rsidRPr="00000000">
        <w:rPr>
          <w:rtl w:val="0"/>
        </w:rPr>
        <w:t xml:space="preserve">The current situation at most plants, including the monitoring baseline this project is compared against, is reactive: an alarm only fires once the damage is already severe enough to be obvious. By the time that happens, there is little room left to plan a convenient maintenance window, the motor either gets pulled immediately (disrupting production) or is left running until it fails outright.</w:t>
      </w:r>
    </w:p>
    <w:p w:rsidR="00000000" w:rsidDel="00000000" w:rsidP="00000000" w:rsidRDefault="00000000" w:rsidRPr="00000000" w14:paraId="00000048">
      <w:pPr>
        <w:spacing w:after="160" w:lineRule="auto"/>
        <w:rPr/>
      </w:pPr>
      <w:r w:rsidDel="00000000" w:rsidR="00000000" w:rsidRPr="00000000">
        <w:rPr>
          <w:rtl w:val="0"/>
        </w:rPr>
        <w:t xml:space="preserve">The approach here is to detect degradation early enough that maintenance becomes a scheduling decision rather than an emergency, while keeping the false-alarm rate low. A system that cries wolf too often trains technicians to ignore it, which defeats the purpose just as thoroughly as a system that reacts too late.</w:t>
      </w:r>
    </w:p>
    <w:p w:rsidR="00000000" w:rsidDel="00000000" w:rsidP="00000000" w:rsidRDefault="00000000" w:rsidRPr="00000000" w14:paraId="00000049">
      <w:pPr>
        <w:pStyle w:val="Heading1"/>
        <w:spacing w:after="160" w:before="360" w:lineRule="auto"/>
        <w:rPr>
          <w:color w:val="000000"/>
        </w:rPr>
      </w:pPr>
      <w:r w:rsidDel="00000000" w:rsidR="00000000" w:rsidRPr="00000000">
        <w:rPr>
          <w:color w:val="000000"/>
          <w:rtl w:val="0"/>
        </w:rPr>
        <w:t xml:space="preserve">3. Dataset</w:t>
      </w:r>
    </w:p>
    <w:p w:rsidR="00000000" w:rsidDel="00000000" w:rsidP="00000000" w:rsidRDefault="00000000" w:rsidRPr="00000000" w14:paraId="0000004A">
      <w:pPr>
        <w:spacing w:after="160" w:lineRule="auto"/>
        <w:rPr/>
      </w:pPr>
      <w:r w:rsidDel="00000000" w:rsidR="00000000" w:rsidRPr="00000000">
        <w:rPr>
          <w:rtl w:val="0"/>
        </w:rPr>
        <w:t xml:space="preserve">Since Astra has not yet supplied real motor sensor data, this prototype is built on the NASA IMS Bearing Dataset (Center for Intelligent Maintenance Systems), a public, open-source dataset of real vibration recordings collected while motors were run continuously until a bearing genuinely failed. The mentor supervising this bootcamp track has approved its use for the prototype stage, since it closely resembles real industrial motor conditions and requires no licensing.</w:t>
      </w:r>
    </w:p>
    <w:p w:rsidR="00000000" w:rsidDel="00000000" w:rsidP="00000000" w:rsidRDefault="00000000" w:rsidRPr="00000000" w14:paraId="0000004B">
      <w:pPr>
        <w:pStyle w:val="Heading2"/>
        <w:spacing w:after="120" w:before="260" w:lineRule="auto"/>
        <w:rPr>
          <w:color w:val="000000"/>
        </w:rPr>
      </w:pPr>
      <w:r w:rsidDel="00000000" w:rsidR="00000000" w:rsidRPr="00000000">
        <w:rPr>
          <w:color w:val="000000"/>
          <w:rtl w:val="0"/>
        </w:rPr>
        <w:t xml:space="preserve">3.1 Test Rig Setup</w:t>
      </w:r>
    </w:p>
    <w:p w:rsidR="00000000" w:rsidDel="00000000" w:rsidP="00000000" w:rsidRDefault="00000000" w:rsidRPr="00000000" w14:paraId="0000004C">
      <w:pPr>
        <w:spacing w:after="160" w:lineRule="auto"/>
        <w:rPr/>
      </w:pPr>
      <w:r w:rsidDel="00000000" w:rsidR="00000000" w:rsidRPr="00000000">
        <w:rPr>
          <w:rtl w:val="0"/>
        </w:rPr>
        <w:t xml:space="preserve">In the rig that produced this dataset, a single shaft is spun at a constant 2000 RPM by an AC motor. Four bearings, Bearing 1 through 4  sit along that shaft, each with its own accelerometer recording vibration independently.</w:t>
      </w:r>
    </w:p>
    <w:p w:rsidR="00000000" w:rsidDel="00000000" w:rsidP="00000000" w:rsidRDefault="00000000" w:rsidRPr="00000000" w14:paraId="0000004D">
      <w:pPr>
        <w:pStyle w:val="Heading2"/>
        <w:spacing w:after="120" w:before="260" w:lineRule="auto"/>
        <w:rPr>
          <w:color w:val="000000"/>
        </w:rPr>
      </w:pPr>
      <w:r w:rsidDel="00000000" w:rsidR="00000000" w:rsidRPr="00000000">
        <w:rPr>
          <w:color w:val="000000"/>
          <w:rtl w:val="0"/>
        </w:rPr>
        <w:t xml:space="preserve">3.2 Test 2 and Test 3</w:t>
      </w:r>
    </w:p>
    <w:p w:rsidR="00000000" w:rsidDel="00000000" w:rsidP="00000000" w:rsidRDefault="00000000" w:rsidRPr="00000000" w14:paraId="0000004E">
      <w:pPr>
        <w:spacing w:after="160" w:lineRule="auto"/>
        <w:rPr/>
      </w:pPr>
      <w:r w:rsidDel="00000000" w:rsidR="00000000" w:rsidRPr="00000000">
        <w:rPr>
          <w:rtl w:val="0"/>
        </w:rPr>
        <w:t xml:space="preserve">Of the three recordings available in the dataset, this project uses two of them:</w:t>
      </w:r>
    </w:p>
    <w:tbl>
      <w:tblPr>
        <w:tblStyle w:val="Table1"/>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rHeight w:val="334.98046875" w:hRule="atLeast"/>
          <w:tblHeader w:val="1"/>
        </w:trPr>
        <w:tc>
          <w:tcPr>
            <w:shd w:fill="f4cccc" w:val="clear"/>
          </w:tcPr>
          <w:p w:rsidR="00000000" w:rsidDel="00000000" w:rsidP="00000000" w:rsidRDefault="00000000" w:rsidRPr="00000000" w14:paraId="0000004F">
            <w:pPr>
              <w:rPr/>
            </w:pPr>
            <w:r w:rsidDel="00000000" w:rsidR="00000000" w:rsidRPr="00000000">
              <w:rPr>
                <w:rtl w:val="0"/>
              </w:rPr>
            </w:r>
          </w:p>
        </w:tc>
        <w:tc>
          <w:tcPr>
            <w:shd w:fill="f4cccc" w:val="clear"/>
          </w:tcPr>
          <w:p w:rsidR="00000000" w:rsidDel="00000000" w:rsidP="00000000" w:rsidRDefault="00000000" w:rsidRPr="00000000" w14:paraId="00000050">
            <w:pPr>
              <w:rPr/>
            </w:pPr>
            <w:r w:rsidDel="00000000" w:rsidR="00000000" w:rsidRPr="00000000">
              <w:rPr>
                <w:b w:val="1"/>
                <w:bCs w:val="1"/>
                <w:rtl w:val="0"/>
              </w:rPr>
              <w:t xml:space="preserve">Test 2 (development run)</w:t>
            </w:r>
            <w:r w:rsidDel="00000000" w:rsidR="00000000" w:rsidRPr="00000000">
              <w:rPr>
                <w:rtl w:val="0"/>
              </w:rPr>
            </w:r>
          </w:p>
        </w:tc>
        <w:tc>
          <w:tcPr>
            <w:shd w:fill="f4cccc" w:val="clear"/>
          </w:tcPr>
          <w:p w:rsidR="00000000" w:rsidDel="00000000" w:rsidP="00000000" w:rsidRDefault="00000000" w:rsidRPr="00000000" w14:paraId="00000051">
            <w:pPr>
              <w:rPr/>
            </w:pPr>
            <w:r w:rsidDel="00000000" w:rsidR="00000000" w:rsidRPr="00000000">
              <w:rPr>
                <w:b w:val="1"/>
                <w:bCs w:val="1"/>
                <w:rtl w:val="0"/>
              </w:rPr>
              <w:t xml:space="preserve">Test 3 (holdout run)</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Duration</w:t>
            </w:r>
          </w:p>
        </w:tc>
        <w:tc>
          <w:tcPr/>
          <w:p w:rsidR="00000000" w:rsidDel="00000000" w:rsidP="00000000" w:rsidRDefault="00000000" w:rsidRPr="00000000" w14:paraId="00000053">
            <w:pPr>
              <w:rPr/>
            </w:pPr>
            <w:r w:rsidDel="00000000" w:rsidR="00000000" w:rsidRPr="00000000">
              <w:rPr>
                <w:rtl w:val="0"/>
              </w:rPr>
              <w:t xml:space="preserve">163.8 hours (~6.8 days)</w:t>
            </w:r>
          </w:p>
        </w:tc>
        <w:tc>
          <w:tcPr/>
          <w:p w:rsidR="00000000" w:rsidDel="00000000" w:rsidP="00000000" w:rsidRDefault="00000000" w:rsidRPr="00000000" w14:paraId="00000054">
            <w:pPr>
              <w:rPr/>
            </w:pPr>
            <w:r w:rsidDel="00000000" w:rsidR="00000000" w:rsidRPr="00000000">
              <w:rPr>
                <w:rtl w:val="0"/>
              </w:rPr>
              <w:t xml:space="preserve">1,073.3 hours (~44.7 days)</w:t>
            </w:r>
          </w:p>
        </w:tc>
      </w:tr>
      <w:tr>
        <w:trPr>
          <w:cantSplit w:val="0"/>
          <w:tblHeader w:val="0"/>
        </w:trPr>
        <w:tc>
          <w:tcPr>
            <w:shd w:fill="f2f2f2" w:val="clear"/>
          </w:tcPr>
          <w:p w:rsidR="00000000" w:rsidDel="00000000" w:rsidP="00000000" w:rsidRDefault="00000000" w:rsidRPr="00000000" w14:paraId="00000055">
            <w:pPr>
              <w:rPr/>
            </w:pPr>
            <w:r w:rsidDel="00000000" w:rsidR="00000000" w:rsidRPr="00000000">
              <w:rPr>
                <w:rtl w:val="0"/>
              </w:rPr>
              <w:t xml:space="preserve">Vibration snapshots</w:t>
            </w:r>
          </w:p>
        </w:tc>
        <w:tc>
          <w:tcPr>
            <w:shd w:fill="f2f2f2" w:val="clear"/>
          </w:tcPr>
          <w:p w:rsidR="00000000" w:rsidDel="00000000" w:rsidP="00000000" w:rsidRDefault="00000000" w:rsidRPr="00000000" w14:paraId="00000056">
            <w:pPr>
              <w:rPr/>
            </w:pPr>
            <w:r w:rsidDel="00000000" w:rsidR="00000000" w:rsidRPr="00000000">
              <w:rPr>
                <w:rtl w:val="0"/>
              </w:rPr>
              <w:t xml:space="preserve">984</w:t>
            </w:r>
          </w:p>
        </w:tc>
        <w:tc>
          <w:tcPr>
            <w:shd w:fill="f2f2f2" w:val="clear"/>
          </w:tcPr>
          <w:p w:rsidR="00000000" w:rsidDel="00000000" w:rsidP="00000000" w:rsidRDefault="00000000" w:rsidRPr="00000000" w14:paraId="00000057">
            <w:pPr>
              <w:rPr/>
            </w:pPr>
            <w:r w:rsidDel="00000000" w:rsidR="00000000" w:rsidRPr="00000000">
              <w:rPr>
                <w:rtl w:val="0"/>
              </w:rPr>
              <w:t xml:space="preserve">6,324</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Failed bearing</w:t>
            </w:r>
          </w:p>
        </w:tc>
        <w:tc>
          <w:tcPr/>
          <w:p w:rsidR="00000000" w:rsidDel="00000000" w:rsidP="00000000" w:rsidRDefault="00000000" w:rsidRPr="00000000" w14:paraId="00000059">
            <w:pPr>
              <w:rPr/>
            </w:pPr>
            <w:r w:rsidDel="00000000" w:rsidR="00000000" w:rsidRPr="00000000">
              <w:rPr>
                <w:rtl w:val="0"/>
              </w:rPr>
              <w:t xml:space="preserve">Bearing 1</w:t>
            </w:r>
          </w:p>
        </w:tc>
        <w:tc>
          <w:tcPr/>
          <w:p w:rsidR="00000000" w:rsidDel="00000000" w:rsidP="00000000" w:rsidRDefault="00000000" w:rsidRPr="00000000" w14:paraId="0000005A">
            <w:pPr>
              <w:rPr/>
            </w:pPr>
            <w:r w:rsidDel="00000000" w:rsidR="00000000" w:rsidRPr="00000000">
              <w:rPr>
                <w:rtl w:val="0"/>
              </w:rPr>
              <w:t xml:space="preserve">Bearing 3</w:t>
            </w:r>
          </w:p>
        </w:tc>
      </w:tr>
      <w:tr>
        <w:trPr>
          <w:cantSplit w:val="0"/>
          <w:tblHeader w:val="0"/>
        </w:trPr>
        <w:tc>
          <w:tcPr>
            <w:shd w:fill="f2f2f2" w:val="clear"/>
          </w:tcPr>
          <w:p w:rsidR="00000000" w:rsidDel="00000000" w:rsidP="00000000" w:rsidRDefault="00000000" w:rsidRPr="00000000" w14:paraId="0000005B">
            <w:pPr>
              <w:rPr/>
            </w:pPr>
            <w:r w:rsidDel="00000000" w:rsidR="00000000" w:rsidRPr="00000000">
              <w:rPr>
                <w:rtl w:val="0"/>
              </w:rPr>
              <w:t xml:space="preserve">Failure mode</w:t>
            </w:r>
          </w:p>
        </w:tc>
        <w:tc>
          <w:tcPr>
            <w:shd w:fill="f2f2f2" w:val="clear"/>
          </w:tcPr>
          <w:p w:rsidR="00000000" w:rsidDel="00000000" w:rsidP="00000000" w:rsidRDefault="00000000" w:rsidRPr="00000000" w14:paraId="0000005C">
            <w:pPr>
              <w:rPr/>
            </w:pPr>
            <w:r w:rsidDel="00000000" w:rsidR="00000000" w:rsidRPr="00000000">
              <w:rPr>
                <w:rtl w:val="0"/>
              </w:rPr>
              <w:t xml:space="preserve">Outer race</w:t>
            </w:r>
          </w:p>
        </w:tc>
        <w:tc>
          <w:tcPr>
            <w:shd w:fill="f2f2f2" w:val="clear"/>
          </w:tcPr>
          <w:p w:rsidR="00000000" w:rsidDel="00000000" w:rsidP="00000000" w:rsidRDefault="00000000" w:rsidRPr="00000000" w14:paraId="0000005D">
            <w:pPr>
              <w:rPr/>
            </w:pPr>
            <w:r w:rsidDel="00000000" w:rsidR="00000000" w:rsidRPr="00000000">
              <w:rPr>
                <w:rtl w:val="0"/>
              </w:rPr>
              <w:t xml:space="preserve">Outer race</w:t>
            </w:r>
          </w:p>
        </w:tc>
      </w:tr>
    </w:tbl>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tl w:val="0"/>
        </w:rPr>
        <w:t xml:space="preserve">"Development run" means Test 2 is the recording used to build and tune the system. "Holdout" means Test 3 was deliberately left untouched until the system was completely finished on Test 2, only then was it run against Test 3 without any further adjustment. This is the standard train/holdout split used in machine learning to keep test results honest rather than "tuned to the answer."</w:t>
      </w:r>
    </w:p>
    <w:p w:rsidR="00000000" w:rsidDel="00000000" w:rsidP="00000000" w:rsidRDefault="00000000" w:rsidRPr="00000000" w14:paraId="00000060">
      <w:pPr>
        <w:pStyle w:val="Heading2"/>
        <w:spacing w:after="120" w:before="260" w:lineRule="auto"/>
        <w:rPr>
          <w:color w:val="000000"/>
        </w:rPr>
      </w:pPr>
      <w:r w:rsidDel="00000000" w:rsidR="00000000" w:rsidRPr="00000000">
        <w:rPr>
          <w:color w:val="000000"/>
          <w:rtl w:val="0"/>
        </w:rPr>
        <w:t xml:space="preserve">3.3 Why Test 1 Was Left Out</w:t>
      </w:r>
    </w:p>
    <w:p w:rsidR="00000000" w:rsidDel="00000000" w:rsidP="00000000" w:rsidRDefault="00000000" w:rsidRPr="00000000" w14:paraId="00000061">
      <w:pPr>
        <w:spacing w:after="160" w:lineRule="auto"/>
        <w:rPr/>
      </w:pPr>
      <w:r w:rsidDel="00000000" w:rsidR="00000000" w:rsidRPr="00000000">
        <w:rPr>
          <w:rtl w:val="0"/>
        </w:rPr>
        <w:t xml:space="preserve">Test 1 has a different data structure (two sensors per bearing instead of one) and different failure modes (inner race and roller element, rather than outer race). Because Test 2 and Test 3 share the same failure mode, they form one coherent story, build on one, validate honestly on the other. Test 1 is kept as a candidate for future work, outside this week's scope.</w:t>
      </w:r>
    </w:p>
    <w:p w:rsidR="00000000" w:rsidDel="00000000" w:rsidP="00000000" w:rsidRDefault="00000000" w:rsidRPr="00000000" w14:paraId="00000062">
      <w:pPr>
        <w:pStyle w:val="Heading2"/>
        <w:spacing w:after="120" w:before="260" w:lineRule="auto"/>
        <w:rPr>
          <w:color w:val="000000"/>
        </w:rPr>
      </w:pPr>
      <w:r w:rsidDel="00000000" w:rsidR="00000000" w:rsidRPr="00000000">
        <w:rPr>
          <w:color w:val="000000"/>
          <w:rtl w:val="0"/>
        </w:rPr>
        <w:t xml:space="preserve">3.4 Eight Bearing-Run Combinations</w:t>
      </w:r>
    </w:p>
    <w:p w:rsidR="00000000" w:rsidDel="00000000" w:rsidP="00000000" w:rsidRDefault="00000000" w:rsidRPr="00000000" w14:paraId="00000063">
      <w:pPr>
        <w:spacing w:after="160" w:lineRule="auto"/>
        <w:rPr/>
      </w:pPr>
      <w:r w:rsidDel="00000000" w:rsidR="00000000" w:rsidRPr="00000000">
        <w:rPr>
          <w:rtl w:val="0"/>
        </w:rPr>
        <w:t xml:space="preserve">Two recordings times four bearings gives eight combinations, each analyzed and stored separately. The bearings that did not fail in each recording serve as a healthy control group, proof the system doesn't just raise alarms on motors that are actually fine.</w:t>
      </w:r>
    </w:p>
    <w:p w:rsidR="00000000" w:rsidDel="00000000" w:rsidP="00000000" w:rsidRDefault="00000000" w:rsidRPr="00000000" w14:paraId="00000064">
      <w:pPr>
        <w:pStyle w:val="Heading1"/>
        <w:spacing w:after="160" w:before="360" w:lineRule="auto"/>
        <w:rPr>
          <w:color w:val="000000"/>
        </w:rPr>
      </w:pPr>
      <w:r w:rsidDel="00000000" w:rsidR="00000000" w:rsidRPr="00000000">
        <w:rPr>
          <w:color w:val="000000"/>
          <w:rtl w:val="0"/>
        </w:rPr>
        <w:t xml:space="preserve">4. System Architecture</w:t>
      </w:r>
    </w:p>
    <w:p w:rsidR="00000000" w:rsidDel="00000000" w:rsidP="00000000" w:rsidRDefault="00000000" w:rsidRPr="00000000" w14:paraId="00000065">
      <w:pPr>
        <w:spacing w:after="160" w:lineRule="auto"/>
        <w:rPr/>
      </w:pPr>
      <w:r w:rsidDel="00000000" w:rsidR="00000000" w:rsidRPr="00000000">
        <w:rPr>
          <w:rtl w:val="0"/>
        </w:rPr>
        <w:t xml:space="preserve">Before going into each stage individually, here's the overall shape of the pipeline, from raw vibration signal to the numbers that show up on the dashboard. There are two branches that start from the same point (vibration features) but answer different questions:</w:t>
      </w:r>
    </w:p>
    <w:p w:rsidR="00000000" w:rsidDel="00000000" w:rsidP="00000000" w:rsidRDefault="00000000" w:rsidRPr="00000000" w14:paraId="00000066">
      <w:pPr>
        <w:spacing w:after="160" w:lineRule="auto"/>
        <w:rPr/>
      </w:pPr>
      <w:r w:rsidDel="00000000" w:rsidR="00000000" w:rsidRPr="00000000">
        <w:rPr>
          <w:b w:val="1"/>
          <w:bCs w:val="1"/>
          <w:rtl w:val="0"/>
        </w:rPr>
        <w:t xml:space="preserve">Branch A - Detection: </w:t>
      </w:r>
      <w:r w:rsidDel="00000000" w:rsidR="00000000" w:rsidRPr="00000000">
        <w:rPr>
          <w:rtl w:val="0"/>
        </w:rPr>
        <w:t xml:space="preserve">"Is something wrong right now?" The output is the alarm status, Normal, Warning, or Critical.</w:t>
      </w:r>
    </w:p>
    <w:p w:rsidR="00000000" w:rsidDel="00000000" w:rsidP="00000000" w:rsidRDefault="00000000" w:rsidRPr="00000000" w14:paraId="00000067">
      <w:pPr>
        <w:spacing w:after="160" w:lineRule="auto"/>
        <w:rPr/>
      </w:pPr>
      <w:r w:rsidDel="00000000" w:rsidR="00000000" w:rsidRPr="00000000">
        <w:rPr>
          <w:b w:val="1"/>
          <w:bCs w:val="1"/>
          <w:rtl w:val="0"/>
        </w:rPr>
        <w:t xml:space="preserve">Branch B - Prediction: </w:t>
      </w:r>
      <w:r w:rsidDel="00000000" w:rsidR="00000000" w:rsidRPr="00000000">
        <w:rPr>
          <w:rtl w:val="0"/>
        </w:rPr>
        <w:t xml:space="preserve">"If something is wrong, how long until it actually fails?" The output is the RUL (Remaining Useful Life) estimate.</w:t>
      </w:r>
    </w:p>
    <w:p w:rsidR="00000000" w:rsidDel="00000000" w:rsidP="00000000" w:rsidRDefault="00000000" w:rsidRPr="00000000" w14:paraId="00000068">
      <w:pPr>
        <w:spacing w:after="160" w:lineRule="auto"/>
        <w:rPr/>
      </w:pPr>
      <w:r w:rsidDel="00000000" w:rsidR="00000000" w:rsidRPr="00000000">
        <w:rPr>
          <w:i w:val="1"/>
          <w:iCs w:val="1"/>
          <w:rtl w:val="0"/>
        </w:rPr>
        <w:t xml:space="preserve">The two branches are computed independently, each with its own method. Branch B only becomes active after Branch A has fired its first official alarm, that's why RUL is always blank (status "Monitoring") at the start, until there's real evidence to start counting from.</w:t>
      </w:r>
      <w:r w:rsidDel="00000000" w:rsidR="00000000" w:rsidRPr="00000000">
        <w:rPr>
          <w:rtl w:val="0"/>
        </w:rPr>
      </w:r>
    </w:p>
    <w:p w:rsidR="00000000" w:rsidDel="00000000" w:rsidP="00000000" w:rsidRDefault="00000000" w:rsidRPr="00000000" w14:paraId="00000069">
      <w:pPr>
        <w:pStyle w:val="Heading1"/>
        <w:spacing w:after="160" w:before="360" w:lineRule="auto"/>
        <w:rPr>
          <w:color w:val="000000"/>
        </w:rPr>
      </w:pPr>
      <w:r w:rsidDel="00000000" w:rsidR="00000000" w:rsidRPr="00000000">
        <w:rPr>
          <w:color w:val="000000"/>
          <w:rtl w:val="0"/>
        </w:rPr>
        <w:t xml:space="preserve">5. Feature Extraction from Vibration Signals</w:t>
      </w:r>
    </w:p>
    <w:p w:rsidR="00000000" w:rsidDel="00000000" w:rsidP="00000000" w:rsidRDefault="00000000" w:rsidRPr="00000000" w14:paraId="0000006A">
      <w:pPr>
        <w:spacing w:after="160" w:lineRule="auto"/>
        <w:rPr/>
      </w:pPr>
      <w:r w:rsidDel="00000000" w:rsidR="00000000" w:rsidRPr="00000000">
        <w:rPr>
          <w:rtl w:val="0"/>
        </w:rPr>
        <w:t xml:space="preserve">Each vibration recording snapshot contains 20,480 raw data points (sampled at 20,000 Hz for one second). That's too much, and too noisy, to compare directly point by point. So each snapshot gets summarized into a handful of characteristic numbers, features, that genuinely represent the bearing's condition at that moment.</w:t>
      </w:r>
    </w:p>
    <w:p w:rsidR="00000000" w:rsidDel="00000000" w:rsidP="00000000" w:rsidRDefault="00000000" w:rsidRPr="00000000" w14:paraId="0000006B">
      <w:pPr>
        <w:pStyle w:val="Heading2"/>
        <w:spacing w:after="120" w:before="260" w:lineRule="auto"/>
        <w:rPr>
          <w:color w:val="000000"/>
        </w:rPr>
      </w:pPr>
      <w:r w:rsidDel="00000000" w:rsidR="00000000" w:rsidRPr="00000000">
        <w:rPr>
          <w:color w:val="000000"/>
          <w:rtl w:val="0"/>
        </w:rPr>
        <w:t xml:space="preserve">5.1 Time-Domain Features</w:t>
      </w:r>
    </w:p>
    <w:p w:rsidR="00000000" w:rsidDel="00000000" w:rsidP="00000000" w:rsidRDefault="00000000" w:rsidRPr="00000000" w14:paraId="0000006C">
      <w:pPr>
        <w:spacing w:after="160" w:lineRule="auto"/>
        <w:rPr/>
      </w:pPr>
      <w:r w:rsidDel="00000000" w:rsidR="00000000" w:rsidRPr="00000000">
        <w:rPr>
          <w:b w:val="1"/>
          <w:bCs w:val="1"/>
          <w:rtl w:val="0"/>
        </w:rPr>
        <w:t xml:space="preserve">RMS (Root Mean Square)</w:t>
      </w:r>
      <w:r w:rsidDel="00000000" w:rsidR="00000000" w:rsidRPr="00000000">
        <w:rPr>
          <w:rtl w:val="0"/>
        </w:rPr>
      </w:r>
    </w:p>
    <w:p w:rsidR="00000000" w:rsidDel="00000000" w:rsidP="00000000" w:rsidRDefault="00000000" w:rsidRPr="00000000" w14:paraId="0000006D">
      <w:pPr>
        <w:spacing w:after="160" w:before="80" w:lineRule="auto"/>
        <w:ind w:left="360" w:firstLine="0"/>
        <w:rPr/>
      </w:pPr>
      <w:r w:rsidDel="00000000" w:rsidR="00000000" w:rsidRPr="00000000">
        <w:rPr>
          <w:rFonts w:ascii="Consolas" w:cs="Consolas" w:eastAsia="Consolas" w:hAnsi="Consolas"/>
          <w:sz w:val="22"/>
          <w:szCs w:val="22"/>
          <w:rtl w:val="0"/>
        </w:rPr>
        <w:t xml:space="preserve">RMS = sqrt( mean( vibration_value^2 ) )</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tl w:val="0"/>
        </w:rPr>
        <w:t xml:space="preserve">Measures overall vibration strength. A degrading motor typically vibrates harder, so RMS trends upward.</w:t>
      </w:r>
    </w:p>
    <w:p w:rsidR="00000000" w:rsidDel="00000000" w:rsidP="00000000" w:rsidRDefault="00000000" w:rsidRPr="00000000" w14:paraId="0000006F">
      <w:pPr>
        <w:spacing w:after="160" w:lineRule="auto"/>
        <w:rPr/>
      </w:pPr>
      <w:r w:rsidDel="00000000" w:rsidR="00000000" w:rsidRPr="00000000">
        <w:rPr>
          <w:b w:val="1"/>
          <w:bCs w:val="1"/>
          <w:rtl w:val="0"/>
        </w:rPr>
        <w:t xml:space="preserve">Kurtosis</w:t>
      </w:r>
      <w:r w:rsidDel="00000000" w:rsidR="00000000" w:rsidRPr="00000000">
        <w:rPr>
          <w:rtl w:val="0"/>
        </w:rPr>
      </w:r>
    </w:p>
    <w:p w:rsidR="00000000" w:rsidDel="00000000" w:rsidP="00000000" w:rsidRDefault="00000000" w:rsidRPr="00000000" w14:paraId="00000070">
      <w:pPr>
        <w:spacing w:after="160" w:before="80" w:lineRule="auto"/>
        <w:ind w:left="360" w:firstLine="0"/>
        <w:rPr/>
      </w:pPr>
      <w:r w:rsidDel="00000000" w:rsidR="00000000" w:rsidRPr="00000000">
        <w:rPr>
          <w:rFonts w:ascii="Consolas" w:cs="Consolas" w:eastAsia="Consolas" w:hAnsi="Consolas"/>
          <w:sz w:val="22"/>
          <w:szCs w:val="22"/>
          <w:rtl w:val="0"/>
        </w:rPr>
        <w:t xml:space="preserve">Kurtosis = mean( (x - mean)^4 ) / std^4</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tl w:val="0"/>
        </w:rPr>
        <w:t xml:space="preserve">Measures how "spiky" the vibration pattern is, not how big, but how often sudden sharp jumps appear in otherwise ordinary vibration. A healthy motor's vibration is close to a normal (bell-curve) distribution, with kurtosis around 3. Once a small defect starts causing impacts inside the bearing, sharp spikes appear in the signal and kurtosis climbs well above 3, in this project's data, it rises from roughly 3.5 to about 15.6 near failure.</w:t>
      </w:r>
    </w:p>
    <w:p w:rsidR="00000000" w:rsidDel="00000000" w:rsidP="00000000" w:rsidRDefault="00000000" w:rsidRPr="00000000" w14:paraId="00000072">
      <w:pPr>
        <w:spacing w:after="160" w:lineRule="auto"/>
        <w:rPr/>
      </w:pPr>
      <w:r w:rsidDel="00000000" w:rsidR="00000000" w:rsidRPr="00000000">
        <w:rPr>
          <w:b w:val="1"/>
          <w:bCs w:val="1"/>
          <w:rtl w:val="0"/>
        </w:rPr>
        <w:t xml:space="preserve">Crest Factor</w:t>
      </w:r>
      <w:r w:rsidDel="00000000" w:rsidR="00000000" w:rsidRPr="00000000">
        <w:rPr>
          <w:rtl w:val="0"/>
        </w:rPr>
      </w:r>
    </w:p>
    <w:p w:rsidR="00000000" w:rsidDel="00000000" w:rsidP="00000000" w:rsidRDefault="00000000" w:rsidRPr="00000000" w14:paraId="00000073">
      <w:pPr>
        <w:spacing w:after="160" w:before="80" w:lineRule="auto"/>
        <w:ind w:left="360" w:firstLine="0"/>
        <w:rPr/>
      </w:pPr>
      <w:r w:rsidDel="00000000" w:rsidR="00000000" w:rsidRPr="00000000">
        <w:rPr>
          <w:rFonts w:ascii="Consolas" w:cs="Consolas" w:eastAsia="Consolas" w:hAnsi="Consolas"/>
          <w:sz w:val="22"/>
          <w:szCs w:val="22"/>
          <w:rtl w:val="0"/>
        </w:rPr>
        <w:t xml:space="preserve">Crest Factor = peak_value / RMS</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tl w:val="0"/>
        </w:rPr>
        <w:t xml:space="preserve">Measures how much the highest peak stands out relative to the signal's average strength. A sharp, momentary impact (rather than smooth vibration) pushes crest factor up.</w:t>
      </w:r>
    </w:p>
    <w:p w:rsidR="00000000" w:rsidDel="00000000" w:rsidP="00000000" w:rsidRDefault="00000000" w:rsidRPr="00000000" w14:paraId="00000075">
      <w:pPr>
        <w:pStyle w:val="Heading2"/>
        <w:spacing w:after="120" w:before="260" w:lineRule="auto"/>
        <w:rPr>
          <w:color w:val="000000"/>
        </w:rPr>
      </w:pPr>
      <w:r w:rsidDel="00000000" w:rsidR="00000000" w:rsidRPr="00000000">
        <w:rPr>
          <w:color w:val="000000"/>
          <w:rtl w:val="0"/>
        </w:rPr>
        <w:t xml:space="preserve">5.2 Frequency-Domain Features: BPFO, BPFI, BSF</w:t>
      </w:r>
    </w:p>
    <w:p w:rsidR="00000000" w:rsidDel="00000000" w:rsidP="00000000" w:rsidRDefault="00000000" w:rsidRPr="00000000" w14:paraId="00000076">
      <w:pPr>
        <w:spacing w:after="160" w:lineRule="auto"/>
        <w:rPr/>
      </w:pPr>
      <w:r w:rsidDel="00000000" w:rsidR="00000000" w:rsidRPr="00000000">
        <w:rPr>
          <w:rtl w:val="0"/>
        </w:rPr>
        <w:t xml:space="preserve">This is the most physics-grounded part of the system. Every bearing has a fixed physical geometry, number of rolling elements, diameter, contact angle. If there's a small defect somewhere on the bearing (say, on the outer race), every time a ball rolls over that defect it causes a tiny impact, and because the bearing spins at a constant speed, that impact repeats at a frequency that can be calculated exactly from the bearing's physical dimensions. It is not guessed.</w:t>
      </w:r>
    </w:p>
    <w:p w:rsidR="00000000" w:rsidDel="00000000" w:rsidP="00000000" w:rsidRDefault="00000000" w:rsidRPr="00000000" w14:paraId="00000077">
      <w:pPr>
        <w:spacing w:after="160" w:before="80" w:lineRule="auto"/>
        <w:ind w:left="360" w:firstLine="0"/>
        <w:rPr/>
      </w:pPr>
      <w:r w:rsidDel="00000000" w:rsidR="00000000" w:rsidRPr="00000000">
        <w:rPr>
          <w:rFonts w:ascii="Consolas" w:cs="Consolas" w:eastAsia="Consolas" w:hAnsi="Consolas"/>
          <w:sz w:val="22"/>
          <w:szCs w:val="22"/>
          <w:rtl w:val="0"/>
        </w:rPr>
        <w:t xml:space="preserve">BPFO = (n/2) * fr * (1 - (d/D) * cos(angle))</w:t>
      </w:r>
      <w:r w:rsidDel="00000000" w:rsidR="00000000" w:rsidRPr="00000000">
        <w:rPr>
          <w:rtl w:val="0"/>
        </w:rPr>
      </w:r>
    </w:p>
    <w:p w:rsidR="00000000" w:rsidDel="00000000" w:rsidP="00000000" w:rsidRDefault="00000000" w:rsidRPr="00000000" w14:paraId="00000078">
      <w:pPr>
        <w:spacing w:after="160" w:before="80" w:lineRule="auto"/>
        <w:ind w:left="360" w:firstLine="0"/>
        <w:rPr/>
      </w:pPr>
      <w:r w:rsidDel="00000000" w:rsidR="00000000" w:rsidRPr="00000000">
        <w:rPr>
          <w:rFonts w:ascii="Consolas" w:cs="Consolas" w:eastAsia="Consolas" w:hAnsi="Consolas"/>
          <w:sz w:val="22"/>
          <w:szCs w:val="22"/>
          <w:rtl w:val="0"/>
        </w:rPr>
        <w:t xml:space="preserve">BPFI = (n/2) * fr * (1 + (d/D) * cos(angle))</w:t>
      </w:r>
      <w:r w:rsidDel="00000000" w:rsidR="00000000" w:rsidRPr="00000000">
        <w:rPr>
          <w:rtl w:val="0"/>
        </w:rPr>
      </w:r>
    </w:p>
    <w:p w:rsidR="00000000" w:rsidDel="00000000" w:rsidP="00000000" w:rsidRDefault="00000000" w:rsidRPr="00000000" w14:paraId="00000079">
      <w:pPr>
        <w:spacing w:after="160" w:before="80" w:lineRule="auto"/>
        <w:ind w:left="360" w:firstLine="0"/>
        <w:rPr/>
      </w:pPr>
      <w:r w:rsidDel="00000000" w:rsidR="00000000" w:rsidRPr="00000000">
        <w:rPr>
          <w:rFonts w:ascii="Consolas" w:cs="Consolas" w:eastAsia="Consolas" w:hAnsi="Consolas"/>
          <w:sz w:val="22"/>
          <w:szCs w:val="22"/>
          <w:rtl w:val="0"/>
        </w:rPr>
        <w:t xml:space="preserve">BSF  = (D/(2d)) * fr * (1 - ((d/D) * cos(angle))^2)</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tl w:val="0"/>
        </w:rPr>
        <w:t xml:space="preserve">n = number of rolling elements, fr = shaft rotation speed, d = rolling element diameter, D = pitch diameter. For the Rexnord ZA-2115 bearings used in this dataset (16 elements, 2000 RPM shaft), the calculated values are:</w:t>
      </w:r>
    </w:p>
    <w:tbl>
      <w:tblPr>
        <w:tblStyle w:val="Table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rHeight w:val="360" w:hRule="atLeast"/>
          <w:tblHeader w:val="1"/>
        </w:trPr>
        <w:tc>
          <w:tcPr>
            <w:shd w:fill="f4cccc" w:val="clear"/>
          </w:tcPr>
          <w:p w:rsidR="00000000" w:rsidDel="00000000" w:rsidP="00000000" w:rsidRDefault="00000000" w:rsidRPr="00000000" w14:paraId="0000007B">
            <w:pPr>
              <w:rPr/>
            </w:pPr>
            <w:r w:rsidDel="00000000" w:rsidR="00000000" w:rsidRPr="00000000">
              <w:rPr>
                <w:b w:val="1"/>
                <w:bCs w:val="1"/>
                <w:rtl w:val="0"/>
              </w:rPr>
              <w:t xml:space="preserve">Code</w:t>
            </w:r>
            <w:r w:rsidDel="00000000" w:rsidR="00000000" w:rsidRPr="00000000">
              <w:rPr>
                <w:rtl w:val="0"/>
              </w:rPr>
            </w:r>
          </w:p>
        </w:tc>
        <w:tc>
          <w:tcPr>
            <w:shd w:fill="f4cccc" w:val="clear"/>
          </w:tcPr>
          <w:p w:rsidR="00000000" w:rsidDel="00000000" w:rsidP="00000000" w:rsidRDefault="00000000" w:rsidRPr="00000000" w14:paraId="0000007C">
            <w:pPr>
              <w:rPr/>
            </w:pPr>
            <w:r w:rsidDel="00000000" w:rsidR="00000000" w:rsidRPr="00000000">
              <w:rPr>
                <w:b w:val="1"/>
                <w:bCs w:val="1"/>
                <w:rtl w:val="0"/>
              </w:rPr>
              <w:t xml:space="preserve">Meaning</w:t>
            </w:r>
            <w:r w:rsidDel="00000000" w:rsidR="00000000" w:rsidRPr="00000000">
              <w:rPr>
                <w:rtl w:val="0"/>
              </w:rPr>
            </w:r>
          </w:p>
        </w:tc>
        <w:tc>
          <w:tcPr>
            <w:shd w:fill="f4cccc" w:val="clear"/>
          </w:tcPr>
          <w:p w:rsidR="00000000" w:rsidDel="00000000" w:rsidP="00000000" w:rsidRDefault="00000000" w:rsidRPr="00000000" w14:paraId="0000007D">
            <w:pPr>
              <w:rPr/>
            </w:pPr>
            <w:r w:rsidDel="00000000" w:rsidR="00000000" w:rsidRPr="00000000">
              <w:rPr>
                <w:b w:val="1"/>
                <w:bCs w:val="1"/>
                <w:rtl w:val="0"/>
              </w:rPr>
              <w:t xml:space="preserve">Calculated Frequency</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BPFO</w:t>
            </w:r>
          </w:p>
        </w:tc>
        <w:tc>
          <w:tcPr/>
          <w:p w:rsidR="00000000" w:rsidDel="00000000" w:rsidP="00000000" w:rsidRDefault="00000000" w:rsidRPr="00000000" w14:paraId="0000007F">
            <w:pPr>
              <w:rPr/>
            </w:pPr>
            <w:r w:rsidDel="00000000" w:rsidR="00000000" w:rsidRPr="00000000">
              <w:rPr>
                <w:rtl w:val="0"/>
              </w:rPr>
              <w:t xml:space="preserve">Ball Pass Frequency, Outer race defect</w:t>
            </w:r>
          </w:p>
        </w:tc>
        <w:tc>
          <w:tcPr/>
          <w:p w:rsidR="00000000" w:rsidDel="00000000" w:rsidP="00000000" w:rsidRDefault="00000000" w:rsidRPr="00000000" w14:paraId="00000080">
            <w:pPr>
              <w:rPr/>
            </w:pPr>
            <w:r w:rsidDel="00000000" w:rsidR="00000000" w:rsidRPr="00000000">
              <w:rPr>
                <w:rtl w:val="0"/>
              </w:rPr>
              <w:t xml:space="preserve">236.4 Hz</w:t>
            </w:r>
          </w:p>
        </w:tc>
      </w:tr>
      <w:tr>
        <w:trPr>
          <w:cantSplit w:val="0"/>
          <w:tblHeader w:val="0"/>
        </w:trPr>
        <w:tc>
          <w:tcPr>
            <w:shd w:fill="f2f2f2" w:val="clear"/>
          </w:tcPr>
          <w:p w:rsidR="00000000" w:rsidDel="00000000" w:rsidP="00000000" w:rsidRDefault="00000000" w:rsidRPr="00000000" w14:paraId="00000081">
            <w:pPr>
              <w:rPr/>
            </w:pPr>
            <w:r w:rsidDel="00000000" w:rsidR="00000000" w:rsidRPr="00000000">
              <w:rPr>
                <w:rtl w:val="0"/>
              </w:rPr>
              <w:t xml:space="preserve">BPFI</w:t>
            </w:r>
          </w:p>
        </w:tc>
        <w:tc>
          <w:tcPr>
            <w:shd w:fill="f2f2f2" w:val="clear"/>
          </w:tcPr>
          <w:p w:rsidR="00000000" w:rsidDel="00000000" w:rsidP="00000000" w:rsidRDefault="00000000" w:rsidRPr="00000000" w14:paraId="00000082">
            <w:pPr>
              <w:rPr/>
            </w:pPr>
            <w:r w:rsidDel="00000000" w:rsidR="00000000" w:rsidRPr="00000000">
              <w:rPr>
                <w:rtl w:val="0"/>
              </w:rPr>
              <w:t xml:space="preserve">Ball Pass Frequency, Inner race defect</w:t>
            </w:r>
          </w:p>
        </w:tc>
        <w:tc>
          <w:tcPr>
            <w:shd w:fill="f2f2f2" w:val="clear"/>
          </w:tcPr>
          <w:p w:rsidR="00000000" w:rsidDel="00000000" w:rsidP="00000000" w:rsidRDefault="00000000" w:rsidRPr="00000000" w14:paraId="00000083">
            <w:pPr>
              <w:rPr/>
            </w:pPr>
            <w:r w:rsidDel="00000000" w:rsidR="00000000" w:rsidRPr="00000000">
              <w:rPr>
                <w:rtl w:val="0"/>
              </w:rPr>
              <w:t xml:space="preserve">296.9 Hz</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BSF</w:t>
            </w:r>
          </w:p>
        </w:tc>
        <w:tc>
          <w:tcPr/>
          <w:p w:rsidR="00000000" w:rsidDel="00000000" w:rsidP="00000000" w:rsidRDefault="00000000" w:rsidRPr="00000000" w14:paraId="00000085">
            <w:pPr>
              <w:rPr/>
            </w:pPr>
            <w:r w:rsidDel="00000000" w:rsidR="00000000" w:rsidRPr="00000000">
              <w:rPr>
                <w:rtl w:val="0"/>
              </w:rPr>
              <w:t xml:space="preserve">Ball Spin Frequency, defect on the rolling element itself</w:t>
            </w:r>
          </w:p>
        </w:tc>
        <w:tc>
          <w:tcPr/>
          <w:p w:rsidR="00000000" w:rsidDel="00000000" w:rsidP="00000000" w:rsidRDefault="00000000" w:rsidRPr="00000000" w14:paraId="00000086">
            <w:pPr>
              <w:rPr/>
            </w:pPr>
            <w:r w:rsidDel="00000000" w:rsidR="00000000" w:rsidRPr="00000000">
              <w:rPr>
                <w:rtl w:val="0"/>
              </w:rPr>
              <w:t xml:space="preserve">139.9 Hz</w:t>
            </w:r>
          </w:p>
        </w:tc>
      </w:tr>
      <w:tr>
        <w:trPr>
          <w:cantSplit w:val="0"/>
          <w:tblHeader w:val="0"/>
        </w:trPr>
        <w:tc>
          <w:tcPr>
            <w:shd w:fill="f2f2f2" w:val="clear"/>
          </w:tcPr>
          <w:p w:rsidR="00000000" w:rsidDel="00000000" w:rsidP="00000000" w:rsidRDefault="00000000" w:rsidRPr="00000000" w14:paraId="00000087">
            <w:pPr>
              <w:rPr/>
            </w:pPr>
            <w:r w:rsidDel="00000000" w:rsidR="00000000" w:rsidRPr="00000000">
              <w:rPr>
                <w:rtl w:val="0"/>
              </w:rPr>
              <w:t xml:space="preserve">FTF</w:t>
            </w:r>
          </w:p>
        </w:tc>
        <w:tc>
          <w:tcPr>
            <w:shd w:fill="f2f2f2" w:val="clear"/>
          </w:tcPr>
          <w:p w:rsidR="00000000" w:rsidDel="00000000" w:rsidP="00000000" w:rsidRDefault="00000000" w:rsidRPr="00000000" w14:paraId="00000088">
            <w:pPr>
              <w:rPr/>
            </w:pPr>
            <w:r w:rsidDel="00000000" w:rsidR="00000000" w:rsidRPr="00000000">
              <w:rPr>
                <w:rtl w:val="0"/>
              </w:rPr>
              <w:t xml:space="preserve">Fundamental Train Frequency, cage rotation speed</w:t>
            </w:r>
          </w:p>
        </w:tc>
        <w:tc>
          <w:tcPr>
            <w:shd w:fill="f2f2f2" w:val="clear"/>
          </w:tcPr>
          <w:p w:rsidR="00000000" w:rsidDel="00000000" w:rsidP="00000000" w:rsidRDefault="00000000" w:rsidRPr="00000000" w14:paraId="00000089">
            <w:pPr>
              <w:rPr/>
            </w:pPr>
            <w:r w:rsidDel="00000000" w:rsidR="00000000" w:rsidRPr="00000000">
              <w:rPr>
                <w:rtl w:val="0"/>
              </w:rPr>
              <w:t xml:space="preserve">14.8 Hz</w:t>
            </w:r>
          </w:p>
        </w:tc>
      </w:tr>
    </w:tbl>
    <w:p w:rsidR="00000000" w:rsidDel="00000000" w:rsidP="00000000" w:rsidRDefault="00000000" w:rsidRPr="00000000" w14:paraId="0000008A">
      <w:pPr>
        <w:spacing w:after="160" w:lineRule="auto"/>
        <w:rPr/>
      </w:pP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i w:val="1"/>
          <w:iCs w:val="1"/>
          <w:rtl w:val="0"/>
        </w:rPr>
        <w:t xml:space="preserve">These figures match the project's earlier research report exactly and have been re-verified in code, they are not invented numbers.</w:t>
      </w:r>
      <w:r w:rsidDel="00000000" w:rsidR="00000000" w:rsidRPr="00000000">
        <w:rPr>
          <w:rtl w:val="0"/>
        </w:rPr>
      </w:r>
    </w:p>
    <w:p w:rsidR="00000000" w:rsidDel="00000000" w:rsidP="00000000" w:rsidRDefault="00000000" w:rsidRPr="00000000" w14:paraId="0000008C">
      <w:pPr>
        <w:pStyle w:val="Heading2"/>
        <w:spacing w:after="120" w:before="260" w:lineRule="auto"/>
        <w:rPr>
          <w:color w:val="000000"/>
        </w:rPr>
      </w:pPr>
      <w:r w:rsidDel="00000000" w:rsidR="00000000" w:rsidRPr="00000000">
        <w:rPr>
          <w:color w:val="000000"/>
          <w:rtl w:val="0"/>
        </w:rPr>
        <w:t xml:space="preserve">5.3 Envelope Analysis</w:t>
      </w:r>
    </w:p>
    <w:p w:rsidR="00000000" w:rsidDel="00000000" w:rsidP="00000000" w:rsidRDefault="00000000" w:rsidRPr="00000000" w14:paraId="0000008D">
      <w:pPr>
        <w:spacing w:after="160" w:lineRule="auto"/>
        <w:rPr/>
      </w:pPr>
      <w:r w:rsidDel="00000000" w:rsidR="00000000" w:rsidRPr="00000000">
        <w:rPr>
          <w:rtl w:val="0"/>
        </w:rPr>
        <w:t xml:space="preserve">The problem: the tiny impacts caused by a bearing defect are very small and get buried under the much larger vibration from the motor's overall structure. Looking at the raw signal spectrum directly, that small impact is nearly invisible. The fix is a three-step technique called envelope analysis: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Band-pass filter: keep only the 2,000</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10,000 Hz range, where the "ringing" from small impacts shows up most clearly.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Hilbert transform: extract the envelope line of the filtered signal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essentially tracing a line that follows the top of the waveform.</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FFT (Fast Fourier Transform) of that envelope: convert "signal vs time" into "energy vs frequency", so it becomes clear which frequency carries the most energy.</w:t>
      </w:r>
    </w:p>
    <w:p w:rsidR="00000000" w:rsidDel="00000000" w:rsidP="00000000" w:rsidRDefault="00000000" w:rsidRPr="00000000" w14:paraId="00000091">
      <w:pPr>
        <w:spacing w:after="160" w:lineRule="auto"/>
        <w:rPr/>
      </w:pPr>
      <w:r w:rsidDel="00000000" w:rsidR="00000000" w:rsidRPr="00000000">
        <w:rPr>
          <w:rtl w:val="0"/>
        </w:rPr>
        <w:t xml:space="preserve">The payoff: if there's an outer-race defect, a sharp peak shows up exactly at 236.4 Hz (BPFO). This is the strongest physical evidence the whole system produces, see Section 10.3 for an actual example from the data.</w:t>
      </w:r>
    </w:p>
    <w:p w:rsidR="00000000" w:rsidDel="00000000" w:rsidP="00000000" w:rsidRDefault="00000000" w:rsidRPr="00000000" w14:paraId="00000092">
      <w:pPr>
        <w:pStyle w:val="Heading1"/>
        <w:spacing w:after="160" w:before="360" w:lineRule="auto"/>
        <w:rPr>
          <w:color w:val="000000"/>
        </w:rPr>
      </w:pPr>
      <w:r w:rsidDel="00000000" w:rsidR="00000000" w:rsidRPr="00000000">
        <w:rPr>
          <w:color w:val="000000"/>
          <w:rtl w:val="0"/>
        </w:rPr>
        <w:t xml:space="preserve">6. Anomaly Detection with Isolation Forest</w:t>
      </w:r>
    </w:p>
    <w:p w:rsidR="00000000" w:rsidDel="00000000" w:rsidP="00000000" w:rsidRDefault="00000000" w:rsidRPr="00000000" w14:paraId="00000093">
      <w:pPr>
        <w:pStyle w:val="Heading2"/>
        <w:spacing w:after="120" w:before="260" w:lineRule="auto"/>
        <w:rPr>
          <w:color w:val="000000"/>
        </w:rPr>
      </w:pPr>
      <w:r w:rsidDel="00000000" w:rsidR="00000000" w:rsidRPr="00000000">
        <w:rPr>
          <w:color w:val="000000"/>
          <w:rtl w:val="0"/>
        </w:rPr>
        <w:t xml:space="preserve">6.1 The Core Idea</w:t>
      </w:r>
    </w:p>
    <w:p w:rsidR="00000000" w:rsidDel="00000000" w:rsidP="00000000" w:rsidRDefault="00000000" w:rsidRPr="00000000" w14:paraId="00000094">
      <w:pPr>
        <w:spacing w:after="160" w:lineRule="auto"/>
        <w:rPr/>
      </w:pPr>
      <w:r w:rsidDel="00000000" w:rsidR="00000000" w:rsidRPr="00000000">
        <w:rPr>
          <w:rtl w:val="0"/>
        </w:rPr>
        <w:t xml:space="preserve">Isolation Forest works on one principle: abnormal data is easy to separate from the rest, while normal data is hard to separate because it looks similar to a lot of other data around it. Think of it like picking out one different-looking person in a crowd of similar-looking people, if that person genuinely stands out, you'll spot them after a couple of quick questions. If everyone looks alike, separating any one person takes much longer.</w:t>
      </w:r>
    </w:p>
    <w:p w:rsidR="00000000" w:rsidDel="00000000" w:rsidP="00000000" w:rsidRDefault="00000000" w:rsidRPr="00000000" w14:paraId="00000095">
      <w:pPr>
        <w:spacing w:after="160" w:lineRule="auto"/>
        <w:rPr/>
      </w:pPr>
      <w:r w:rsidDel="00000000" w:rsidR="00000000" w:rsidRPr="00000000">
        <w:rPr>
          <w:rtl w:val="0"/>
        </w:rPr>
        <w:t xml:space="preserve">Technically, the algorithm builds many random decision trees that split the data randomly, over and over. An abnormal point gets isolated quickly (needs few splits), while a normal point takes many splits because it's surrounded by similar points.</w:t>
      </w:r>
    </w:p>
    <w:p w:rsidR="00000000" w:rsidDel="00000000" w:rsidP="00000000" w:rsidRDefault="00000000" w:rsidRPr="00000000" w14:paraId="00000096">
      <w:pPr>
        <w:spacing w:after="160" w:before="80" w:lineRule="auto"/>
        <w:ind w:left="360" w:firstLine="0"/>
        <w:rPr/>
      </w:pPr>
      <w:r w:rsidDel="00000000" w:rsidR="00000000" w:rsidRPr="00000000">
        <w:rPr>
          <w:rFonts w:ascii="Consolas" w:cs="Consolas" w:eastAsia="Consolas" w:hAnsi="Consolas"/>
          <w:sz w:val="22"/>
          <w:szCs w:val="22"/>
          <w:rtl w:val="0"/>
        </w:rPr>
        <w:t xml:space="preserve">anomaly_score(x) = 2 ^ ( -avg_isolation_path_length(x) / constant )</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tl w:val="0"/>
        </w:rPr>
        <w:t xml:space="preserve">The shorter the path needed to isolate a point, meaning the easier it is to separate, the more unusual it is, the closer its anomaly score gets to 1.</w:t>
      </w:r>
    </w:p>
    <w:p w:rsidR="00000000" w:rsidDel="00000000" w:rsidP="00000000" w:rsidRDefault="00000000" w:rsidRPr="00000000" w14:paraId="00000098">
      <w:pPr>
        <w:pStyle w:val="Heading2"/>
        <w:spacing w:after="120" w:before="260" w:lineRule="auto"/>
        <w:rPr>
          <w:color w:val="000000"/>
        </w:rPr>
      </w:pPr>
      <w:r w:rsidDel="00000000" w:rsidR="00000000" w:rsidRPr="00000000">
        <w:rPr>
          <w:color w:val="000000"/>
          <w:rtl w:val="0"/>
        </w:rPr>
        <w:t xml:space="preserve">6.2 Why It's Trained Only on Healthy Data</w:t>
      </w:r>
    </w:p>
    <w:p w:rsidR="00000000" w:rsidDel="00000000" w:rsidP="00000000" w:rsidRDefault="00000000" w:rsidRPr="00000000" w14:paraId="00000099">
      <w:pPr>
        <w:spacing w:after="160" w:lineRule="auto"/>
        <w:rPr/>
      </w:pPr>
      <w:r w:rsidDel="00000000" w:rsidR="00000000" w:rsidRPr="00000000">
        <w:rPr>
          <w:rtl w:val="0"/>
        </w:rPr>
        <w:t xml:space="preserve">The model is deliberately shown only the earliest 50% of each recording (assumed to still be healthy) and never shown examples of failure. The reason: failure data is rare, it only appears at the very end of a recording, a tiny fraction compared to healthy data. It's safer to teach the system what "normal" looks like and flag anything that deviates far from it, rather than hoping it can recognize failure patterns from too few examples.</w:t>
      </w:r>
    </w:p>
    <w:p w:rsidR="00000000" w:rsidDel="00000000" w:rsidP="00000000" w:rsidRDefault="00000000" w:rsidRPr="00000000" w14:paraId="0000009A">
      <w:pPr>
        <w:pStyle w:val="Heading2"/>
        <w:spacing w:after="120" w:before="260" w:lineRule="auto"/>
        <w:rPr>
          <w:color w:val="000000"/>
        </w:rPr>
      </w:pPr>
      <w:r w:rsidDel="00000000" w:rsidR="00000000" w:rsidRPr="00000000">
        <w:rPr>
          <w:color w:val="000000"/>
          <w:rtl w:val="0"/>
        </w:rPr>
        <w:t xml:space="preserve">6.3 Why Isolation Forest, Not Something Else</w:t>
      </w:r>
    </w:p>
    <w:p w:rsidR="00000000" w:rsidDel="00000000" w:rsidP="00000000" w:rsidRDefault="00000000" w:rsidRPr="00000000" w14:paraId="0000009B">
      <w:pPr>
        <w:rPr/>
      </w:pPr>
      <w:r w:rsidDel="00000000" w:rsidR="00000000" w:rsidRPr="00000000">
        <w:rPr>
          <w:rtl w:val="0"/>
        </w:rPr>
      </w:r>
    </w:p>
    <w:tbl>
      <w:tblPr>
        <w:tblStyle w:val="Table3"/>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rHeight w:val="409.98046875" w:hRule="atLeast"/>
          <w:tblHeader w:val="1"/>
        </w:trPr>
        <w:tc>
          <w:tcPr>
            <w:shd w:fill="f4cccc" w:val="clear"/>
          </w:tcPr>
          <w:p w:rsidR="00000000" w:rsidDel="00000000" w:rsidP="00000000" w:rsidRDefault="00000000" w:rsidRPr="00000000" w14:paraId="0000009C">
            <w:pPr>
              <w:rPr/>
            </w:pPr>
            <w:r w:rsidDel="00000000" w:rsidR="00000000" w:rsidRPr="00000000">
              <w:rPr>
                <w:b w:val="1"/>
                <w:bCs w:val="1"/>
                <w:rtl w:val="0"/>
              </w:rPr>
              <w:t xml:space="preserve">Method</w:t>
            </w:r>
            <w:r w:rsidDel="00000000" w:rsidR="00000000" w:rsidRPr="00000000">
              <w:rPr>
                <w:rtl w:val="0"/>
              </w:rPr>
            </w:r>
          </w:p>
        </w:tc>
        <w:tc>
          <w:tcPr>
            <w:shd w:fill="f4cccc" w:val="clear"/>
          </w:tcPr>
          <w:p w:rsidR="00000000" w:rsidDel="00000000" w:rsidP="00000000" w:rsidRDefault="00000000" w:rsidRPr="00000000" w14:paraId="0000009D">
            <w:pPr>
              <w:rPr/>
            </w:pPr>
            <w:r w:rsidDel="00000000" w:rsidR="00000000" w:rsidRPr="00000000">
              <w:rPr>
                <w:b w:val="1"/>
                <w:bCs w:val="1"/>
                <w:rtl w:val="0"/>
              </w:rPr>
              <w:t xml:space="preserve">Strength</w:t>
            </w:r>
            <w:r w:rsidDel="00000000" w:rsidR="00000000" w:rsidRPr="00000000">
              <w:rPr>
                <w:rtl w:val="0"/>
              </w:rPr>
            </w:r>
          </w:p>
        </w:tc>
        <w:tc>
          <w:tcPr>
            <w:shd w:fill="f4cccc" w:val="clear"/>
          </w:tcPr>
          <w:p w:rsidR="00000000" w:rsidDel="00000000" w:rsidP="00000000" w:rsidRDefault="00000000" w:rsidRPr="00000000" w14:paraId="0000009E">
            <w:pPr>
              <w:rPr/>
            </w:pPr>
            <w:r w:rsidDel="00000000" w:rsidR="00000000" w:rsidRPr="00000000">
              <w:rPr>
                <w:b w:val="1"/>
                <w:bCs w:val="1"/>
                <w:rtl w:val="0"/>
              </w:rPr>
              <w:t xml:space="preserve">Why not chosen here</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Isolation Forest (chosen)</w:t>
            </w:r>
          </w:p>
        </w:tc>
        <w:tc>
          <w:tcPr/>
          <w:p w:rsidR="00000000" w:rsidDel="00000000" w:rsidP="00000000" w:rsidRDefault="00000000" w:rsidRPr="00000000" w14:paraId="000000A0">
            <w:pPr>
              <w:rPr/>
            </w:pPr>
            <w:r w:rsidDel="00000000" w:rsidR="00000000" w:rsidRPr="00000000">
              <w:rPr>
                <w:rtl w:val="0"/>
              </w:rPr>
              <w:t xml:space="preserve">Fast, lightweight (runs on edge devices without a GPU), results are easy to explain, works well on unlabeled data</w:t>
            </w:r>
          </w:p>
        </w:tc>
        <w:tc>
          <w:tcPr/>
          <w:p w:rsidR="00000000" w:rsidDel="00000000" w:rsidP="00000000" w:rsidRDefault="00000000" w:rsidRPr="00000000" w14:paraId="000000A1">
            <w:pPr>
              <w:rPr/>
            </w:pPr>
            <w:r w:rsidDel="00000000" w:rsidR="00000000" w:rsidRPr="00000000">
              <w:rPr>
                <w:rtl w:val="0"/>
              </w:rPr>
              <w:t xml:space="preserve">—</w:t>
            </w:r>
          </w:p>
        </w:tc>
      </w:tr>
      <w:tr>
        <w:trPr>
          <w:cantSplit w:val="0"/>
          <w:tblHeader w:val="0"/>
        </w:trPr>
        <w:tc>
          <w:tcPr>
            <w:shd w:fill="f2f2f2" w:val="clear"/>
          </w:tcPr>
          <w:p w:rsidR="00000000" w:rsidDel="00000000" w:rsidP="00000000" w:rsidRDefault="00000000" w:rsidRPr="00000000" w14:paraId="000000A2">
            <w:pPr>
              <w:rPr/>
            </w:pPr>
            <w:r w:rsidDel="00000000" w:rsidR="00000000" w:rsidRPr="00000000">
              <w:rPr>
                <w:rtl w:val="0"/>
              </w:rPr>
              <w:t xml:space="preserve">Autoencoder (neural network)</w:t>
            </w:r>
          </w:p>
        </w:tc>
        <w:tc>
          <w:tcPr>
            <w:shd w:fill="f2f2f2" w:val="clear"/>
          </w:tcPr>
          <w:p w:rsidR="00000000" w:rsidDel="00000000" w:rsidP="00000000" w:rsidRDefault="00000000" w:rsidRPr="00000000" w14:paraId="000000A3">
            <w:pPr>
              <w:rPr/>
            </w:pPr>
            <w:r w:rsidDel="00000000" w:rsidR="00000000" w:rsidRPr="00000000">
              <w:rPr>
                <w:rtl w:val="0"/>
              </w:rPr>
              <w:t xml:space="preserve">Can capture more complex non-linear patterns</w:t>
            </w:r>
          </w:p>
        </w:tc>
        <w:tc>
          <w:tcPr>
            <w:shd w:fill="f2f2f2" w:val="clear"/>
          </w:tcPr>
          <w:p w:rsidR="00000000" w:rsidDel="00000000" w:rsidP="00000000" w:rsidRDefault="00000000" w:rsidRPr="00000000" w14:paraId="000000A4">
            <w:pPr>
              <w:rPr/>
            </w:pPr>
            <w:r w:rsidDel="00000000" w:rsidR="00000000" w:rsidRPr="00000000">
              <w:rPr>
                <w:rtl w:val="0"/>
              </w:rPr>
              <w:t xml:space="preserve">Needs more data to train well, heavier computationally, harder to explain ("black box")</w:t>
            </w:r>
          </w:p>
        </w:tc>
      </w:tr>
      <w:tr>
        <w:trPr>
          <w:cantSplit w:val="0"/>
          <w:trHeight w:val="474.9609375" w:hRule="atLeast"/>
          <w:tblHeader w:val="0"/>
        </w:trPr>
        <w:tc>
          <w:tcPr/>
          <w:p w:rsidR="00000000" w:rsidDel="00000000" w:rsidP="00000000" w:rsidRDefault="00000000" w:rsidRPr="00000000" w14:paraId="000000A5">
            <w:pPr>
              <w:rPr/>
            </w:pPr>
            <w:r w:rsidDel="00000000" w:rsidR="00000000" w:rsidRPr="00000000">
              <w:rPr>
                <w:rtl w:val="0"/>
              </w:rPr>
              <w:t xml:space="preserve">One-Class SVM</w:t>
            </w:r>
          </w:p>
        </w:tc>
        <w:tc>
          <w:tcPr/>
          <w:p w:rsidR="00000000" w:rsidDel="00000000" w:rsidP="00000000" w:rsidRDefault="00000000" w:rsidRPr="00000000" w14:paraId="000000A6">
            <w:pPr>
              <w:rPr/>
            </w:pPr>
            <w:r w:rsidDel="00000000" w:rsidR="00000000" w:rsidRPr="00000000">
              <w:rPr>
                <w:rtl w:val="0"/>
              </w:rPr>
              <w:t xml:space="preserve">Strong mathematical foundation</w:t>
            </w:r>
          </w:p>
        </w:tc>
        <w:tc>
          <w:tcPr/>
          <w:p w:rsidR="00000000" w:rsidDel="00000000" w:rsidP="00000000" w:rsidRDefault="00000000" w:rsidRPr="00000000" w14:paraId="000000A7">
            <w:pPr>
              <w:rPr/>
            </w:pPr>
            <w:r w:rsidDel="00000000" w:rsidR="00000000" w:rsidRPr="00000000">
              <w:rPr>
                <w:rtl w:val="0"/>
              </w:rPr>
              <w:t xml:space="preserve">Slower on large data, sensitive to parameter choice</w:t>
            </w:r>
          </w:p>
        </w:tc>
      </w:tr>
      <w:tr>
        <w:trPr>
          <w:cantSplit w:val="0"/>
          <w:tblHeader w:val="0"/>
        </w:trPr>
        <w:tc>
          <w:tcPr>
            <w:shd w:fill="f2f2f2" w:val="clear"/>
          </w:tcPr>
          <w:p w:rsidR="00000000" w:rsidDel="00000000" w:rsidP="00000000" w:rsidRDefault="00000000" w:rsidRPr="00000000" w14:paraId="000000A8">
            <w:pPr>
              <w:rPr/>
            </w:pPr>
            <w:r w:rsidDel="00000000" w:rsidR="00000000" w:rsidRPr="00000000">
              <w:rPr>
                <w:rtl w:val="0"/>
              </w:rPr>
              <w:t xml:space="preserve">Simple per-parameter threshold</w:t>
            </w:r>
          </w:p>
        </w:tc>
        <w:tc>
          <w:tcPr>
            <w:shd w:fill="f2f2f2" w:val="clear"/>
          </w:tcPr>
          <w:p w:rsidR="00000000" w:rsidDel="00000000" w:rsidP="00000000" w:rsidRDefault="00000000" w:rsidRPr="00000000" w14:paraId="000000A9">
            <w:pPr>
              <w:rPr/>
            </w:pPr>
            <w:r w:rsidDel="00000000" w:rsidR="00000000" w:rsidRPr="00000000">
              <w:rPr>
                <w:rtl w:val="0"/>
              </w:rPr>
              <w:t xml:space="preserve">Easiest to build</w:t>
            </w:r>
          </w:p>
        </w:tc>
        <w:tc>
          <w:tcPr>
            <w:shd w:fill="f2f2f2" w:val="clear"/>
          </w:tcPr>
          <w:p w:rsidR="00000000" w:rsidDel="00000000" w:rsidP="00000000" w:rsidRDefault="00000000" w:rsidRPr="00000000" w14:paraId="000000AA">
            <w:pPr>
              <w:rPr/>
            </w:pPr>
            <w:r w:rsidDel="00000000" w:rsidR="00000000" w:rsidRPr="00000000">
              <w:rPr>
                <w:rtl w:val="0"/>
              </w:rPr>
              <w:t xml:space="preserve">This is the exact problem being solved, too many false alarms</w:t>
            </w:r>
          </w:p>
        </w:tc>
      </w:tr>
    </w:tbl>
    <w:p w:rsidR="00000000" w:rsidDel="00000000" w:rsidP="00000000" w:rsidRDefault="00000000" w:rsidRPr="00000000" w14:paraId="000000AB">
      <w:pPr>
        <w:spacing w:after="160" w:lineRule="auto"/>
        <w:rPr/>
      </w:pPr>
      <w:r w:rsidDel="00000000" w:rsidR="00000000" w:rsidRPr="00000000">
        <w:rPr>
          <w:rtl w:val="0"/>
        </w:rPr>
      </w:r>
    </w:p>
    <w:p w:rsidR="00000000" w:rsidDel="00000000" w:rsidP="00000000" w:rsidRDefault="00000000" w:rsidRPr="00000000" w14:paraId="000000AC">
      <w:pPr>
        <w:spacing w:after="160" w:lineRule="auto"/>
        <w:rPr/>
      </w:pPr>
      <w:r w:rsidDel="00000000" w:rsidR="00000000" w:rsidRPr="00000000">
        <w:rPr>
          <w:i w:val="1"/>
          <w:iCs w:val="1"/>
          <w:rtl w:val="0"/>
        </w:rPr>
        <w:t xml:space="preserve">Autoencoders remain listed as a comparison method for future work, but Isolation Forest was chosen as the primary baseline because it fits a limited-data situation and a need for results that can be explained to a plant technician.</w:t>
      </w:r>
      <w:r w:rsidDel="00000000" w:rsidR="00000000" w:rsidRPr="00000000">
        <w:rPr>
          <w:rtl w:val="0"/>
        </w:rPr>
      </w:r>
    </w:p>
    <w:p w:rsidR="00000000" w:rsidDel="00000000" w:rsidP="00000000" w:rsidRDefault="00000000" w:rsidRPr="00000000" w14:paraId="000000AD">
      <w:pPr>
        <w:pStyle w:val="Heading2"/>
        <w:spacing w:after="120" w:before="260" w:lineRule="auto"/>
        <w:rPr>
          <w:color w:val="000000"/>
        </w:rPr>
      </w:pPr>
      <w:r w:rsidDel="00000000" w:rsidR="00000000" w:rsidRPr="00000000">
        <w:rPr>
          <w:color w:val="000000"/>
          <w:rtl w:val="0"/>
        </w:rPr>
        <w:t xml:space="preserve">6.4 EWMA Smoothing</w:t>
      </w:r>
    </w:p>
    <w:p w:rsidR="00000000" w:rsidDel="00000000" w:rsidP="00000000" w:rsidRDefault="00000000" w:rsidRPr="00000000" w14:paraId="000000AE">
      <w:pPr>
        <w:spacing w:after="160" w:lineRule="auto"/>
        <w:rPr/>
      </w:pPr>
      <w:r w:rsidDel="00000000" w:rsidR="00000000" w:rsidRPr="00000000">
        <w:rPr>
          <w:rtl w:val="0"/>
        </w:rPr>
        <w:t xml:space="preserve">Raw anomaly scores can jump around briefly due to small noise. To smooth that out, the system uses EWMA (Exponentially Weighted Moving Average), a rolling average that weights recent data more heavily while still remembering a bit of the past, giving more stable results than a plain average.</w:t>
      </w:r>
    </w:p>
    <w:p w:rsidR="00000000" w:rsidDel="00000000" w:rsidP="00000000" w:rsidRDefault="00000000" w:rsidRPr="00000000" w14:paraId="000000AF">
      <w:pPr>
        <w:pStyle w:val="Heading1"/>
        <w:spacing w:after="160" w:before="360" w:lineRule="auto"/>
        <w:rPr>
          <w:color w:val="000000"/>
        </w:rPr>
      </w:pPr>
      <w:r w:rsidDel="00000000" w:rsidR="00000000" w:rsidRPr="00000000">
        <w:rPr>
          <w:color w:val="000000"/>
          <w:rtl w:val="0"/>
        </w:rPr>
        <w:t xml:space="preserve">7. Health Index with PCA</w:t>
      </w:r>
    </w:p>
    <w:p w:rsidR="00000000" w:rsidDel="00000000" w:rsidP="00000000" w:rsidRDefault="00000000" w:rsidRPr="00000000" w14:paraId="000000B0">
      <w:pPr>
        <w:pStyle w:val="Heading2"/>
        <w:spacing w:after="120" w:before="260" w:lineRule="auto"/>
        <w:rPr>
          <w:color w:val="000000"/>
        </w:rPr>
      </w:pPr>
      <w:r w:rsidDel="00000000" w:rsidR="00000000" w:rsidRPr="00000000">
        <w:rPr>
          <w:color w:val="000000"/>
          <w:rtl w:val="0"/>
        </w:rPr>
        <w:t xml:space="preserve">7.1 The Problem It Solves</w:t>
      </w:r>
    </w:p>
    <w:p w:rsidR="00000000" w:rsidDel="00000000" w:rsidP="00000000" w:rsidRDefault="00000000" w:rsidRPr="00000000" w14:paraId="000000B1">
      <w:pPr>
        <w:spacing w:after="160" w:lineRule="auto"/>
        <w:rPr/>
      </w:pPr>
      <w:r w:rsidDel="00000000" w:rsidR="00000000" w:rsidRPr="00000000">
        <w:rPr>
          <w:rtl w:val="0"/>
        </w:rPr>
        <w:t xml:space="preserve">There are 6 vibration features (RMS, kurtosis, crest factor, and BPFO/BPFI/BSF energy) that all trend upward as a bearing degrades, but at different speeds and scales. Rather than making an operator look at six separate charts, the system needs one combined number that represents all of them.</w:t>
      </w:r>
    </w:p>
    <w:p w:rsidR="00000000" w:rsidDel="00000000" w:rsidP="00000000" w:rsidRDefault="00000000" w:rsidRPr="00000000" w14:paraId="000000B2">
      <w:pPr>
        <w:pStyle w:val="Heading2"/>
        <w:spacing w:after="120" w:before="260" w:lineRule="auto"/>
        <w:rPr>
          <w:color w:val="000000"/>
        </w:rPr>
      </w:pPr>
      <w:r w:rsidDel="00000000" w:rsidR="00000000" w:rsidRPr="00000000">
        <w:rPr>
          <w:color w:val="000000"/>
          <w:rtl w:val="0"/>
        </w:rPr>
        <w:t xml:space="preserve">7.2 What PCA Is</w:t>
      </w:r>
    </w:p>
    <w:p w:rsidR="00000000" w:rsidDel="00000000" w:rsidP="00000000" w:rsidRDefault="00000000" w:rsidRPr="00000000" w14:paraId="000000B3">
      <w:pPr>
        <w:spacing w:after="160" w:lineRule="auto"/>
        <w:rPr/>
      </w:pPr>
      <w:r w:rsidDel="00000000" w:rsidR="00000000" w:rsidRPr="00000000">
        <w:rPr>
          <w:rtl w:val="0"/>
        </w:rPr>
        <w:t xml:space="preserve">PCA (Principal Component Analysis) is a mathematical technique that finds the single combined direction that best represents where a group of numbers is moving together. Picture the 6 features as 6 compass needles, most pointing in a similar direction (rising together as the bearing degrades), PCA finds the "average direction" of all those needles, then projects each point in time onto that direction to get one single number.</w:t>
      </w:r>
    </w:p>
    <w:p w:rsidR="00000000" w:rsidDel="00000000" w:rsidP="00000000" w:rsidRDefault="00000000" w:rsidRPr="00000000" w14:paraId="000000B4">
      <w:pPr>
        <w:pStyle w:val="Heading2"/>
        <w:spacing w:after="120" w:before="260" w:lineRule="auto"/>
        <w:rPr>
          <w:color w:val="000000"/>
        </w:rPr>
      </w:pPr>
      <w:r w:rsidDel="00000000" w:rsidR="00000000" w:rsidRPr="00000000">
        <w:rPr>
          <w:color w:val="000000"/>
          <w:rtl w:val="0"/>
        </w:rPr>
        <w:t xml:space="preserve">7.3 Why PCA Instead of Manual Weighting</w:t>
      </w:r>
    </w:p>
    <w:p w:rsidR="00000000" w:rsidDel="00000000" w:rsidP="00000000" w:rsidRDefault="00000000" w:rsidRPr="00000000" w14:paraId="000000B5">
      <w:pPr>
        <w:spacing w:after="160" w:lineRule="auto"/>
        <w:rPr/>
      </w:pPr>
      <w:r w:rsidDel="00000000" w:rsidR="00000000" w:rsidRPr="00000000">
        <w:rPr>
          <w:rtl w:val="0"/>
        </w:rPr>
        <w:t xml:space="preserve">The simplest approach would be something like "combine the 6 features with weights: 20% RMS + 30% kurtosis + ...", but those weight numbers would have to be guessed by a person, and it's hard to justify why 30% and not 25%. PCA instead calculates those weights itself from the actual pattern in the data, so no number is a guess and every weight is mathematically defensible. It's also fast to train (a matter of milliseconds) and easy to explain.</w:t>
      </w:r>
    </w:p>
    <w:p w:rsidR="00000000" w:rsidDel="00000000" w:rsidP="00000000" w:rsidRDefault="00000000" w:rsidRPr="00000000" w14:paraId="000000B6">
      <w:pPr>
        <w:pStyle w:val="Heading2"/>
        <w:spacing w:after="120" w:before="260" w:lineRule="auto"/>
        <w:rPr>
          <w:color w:val="000000"/>
        </w:rPr>
      </w:pPr>
      <w:r w:rsidDel="00000000" w:rsidR="00000000" w:rsidRPr="00000000">
        <w:rPr>
          <w:color w:val="000000"/>
          <w:rtl w:val="0"/>
        </w:rPr>
        <w:t xml:space="preserve">7.4 Selecting "Monotonic" Features</w:t>
      </w:r>
    </w:p>
    <w:p w:rsidR="00000000" w:rsidDel="00000000" w:rsidP="00000000" w:rsidRDefault="00000000" w:rsidRPr="00000000" w14:paraId="000000B7">
      <w:pPr>
        <w:spacing w:after="160" w:lineRule="auto"/>
        <w:rPr/>
      </w:pPr>
      <w:r w:rsidDel="00000000" w:rsidR="00000000" w:rsidRPr="00000000">
        <w:rPr>
          <w:rtl w:val="0"/>
        </w:rPr>
        <w:t xml:space="preserve">Before combining, the system checks which of the 6 features actually trend consistently up or down over time (rather than moving randomly with no clear direction). Features with a clear trend are used; features without one are dropped, so the combined score genuinely reflects degradation rather than picking up noise from irrelevant features.</w:t>
      </w:r>
    </w:p>
    <w:p w:rsidR="00000000" w:rsidDel="00000000" w:rsidP="00000000" w:rsidRDefault="00000000" w:rsidRPr="00000000" w14:paraId="000000B8">
      <w:pPr>
        <w:pStyle w:val="Heading2"/>
        <w:spacing w:after="120" w:before="260" w:lineRule="auto"/>
        <w:rPr>
          <w:color w:val="000000"/>
        </w:rPr>
      </w:pPr>
      <w:r w:rsidDel="00000000" w:rsidR="00000000" w:rsidRPr="00000000">
        <w:rPr>
          <w:color w:val="000000"/>
          <w:rtl w:val="0"/>
        </w:rPr>
        <w:t xml:space="preserve">7.5 The 0 - 100 Scale</w:t>
      </w:r>
    </w:p>
    <w:p w:rsidR="00000000" w:rsidDel="00000000" w:rsidP="00000000" w:rsidRDefault="00000000" w:rsidRPr="00000000" w14:paraId="000000B9">
      <w:pPr>
        <w:spacing w:after="160" w:lineRule="auto"/>
        <w:rPr/>
      </w:pPr>
      <w:r w:rsidDel="00000000" w:rsidR="00000000" w:rsidRPr="00000000">
        <w:rPr>
          <w:rtl w:val="0"/>
        </w:rPr>
        <w:t xml:space="preserve">The combined PCA number is rescaled to 0-100 so anyone can read it at a glance: 100 = that specific bearing's own healthy average, 0 = that same bearing's condition at the very end of its recording (the point it failed). Because the reference point is per-bearing rather than a fixed universal baseline, the fair comparison is "how far is this bearing from its own healthy condition", not a comparison against other bearings.</w:t>
      </w:r>
    </w:p>
    <w:p w:rsidR="00000000" w:rsidDel="00000000" w:rsidP="00000000" w:rsidRDefault="00000000" w:rsidRPr="00000000" w14:paraId="000000BA">
      <w:pPr>
        <w:pStyle w:val="Heading1"/>
        <w:spacing w:after="160" w:before="360" w:lineRule="auto"/>
        <w:rPr>
          <w:color w:val="000000"/>
        </w:rPr>
      </w:pPr>
      <w:r w:rsidDel="00000000" w:rsidR="00000000" w:rsidRPr="00000000">
        <w:rPr>
          <w:color w:val="000000"/>
          <w:rtl w:val="0"/>
        </w:rPr>
        <w:t xml:space="preserve">8. Alarm Logic - Persistence and Voting</w:t>
      </w:r>
    </w:p>
    <w:p w:rsidR="00000000" w:rsidDel="00000000" w:rsidP="00000000" w:rsidRDefault="00000000" w:rsidRPr="00000000" w14:paraId="000000BB">
      <w:pPr>
        <w:pStyle w:val="Heading2"/>
        <w:spacing w:after="120" w:before="260" w:lineRule="auto"/>
        <w:rPr>
          <w:color w:val="000000"/>
        </w:rPr>
      </w:pPr>
      <w:r w:rsidDel="00000000" w:rsidR="00000000" w:rsidRPr="00000000">
        <w:rPr>
          <w:color w:val="000000"/>
          <w:rtl w:val="0"/>
        </w:rPr>
        <w:t xml:space="preserve">8.1 The False-Alarm Problem</w:t>
      </w:r>
    </w:p>
    <w:p w:rsidR="00000000" w:rsidDel="00000000" w:rsidP="00000000" w:rsidRDefault="00000000" w:rsidRPr="00000000" w14:paraId="000000BC">
      <w:pPr>
        <w:spacing w:after="160" w:lineRule="auto"/>
        <w:rPr/>
      </w:pPr>
      <w:r w:rsidDel="00000000" w:rsidR="00000000" w:rsidRPr="00000000">
        <w:rPr>
          <w:rtl w:val="0"/>
        </w:rPr>
        <w:t xml:space="preserve">If an alarm fired every time a single feature crossed a threshold, the system would be noisy, going off for what is often just momentary noise rather than real damage. Over time, technicians stop trusting it, which is dangerous because the alarms that really matter start getting ignored too. This was an explicitly identified weakness of the existing monitoring baseline from the start of the proposal.</w:t>
      </w:r>
    </w:p>
    <w:p w:rsidR="00000000" w:rsidDel="00000000" w:rsidP="00000000" w:rsidRDefault="00000000" w:rsidRPr="00000000" w14:paraId="000000BD">
      <w:pPr>
        <w:pStyle w:val="Heading2"/>
        <w:spacing w:after="120" w:before="260" w:lineRule="auto"/>
        <w:rPr>
          <w:color w:val="000000"/>
        </w:rPr>
      </w:pPr>
      <w:r w:rsidDel="00000000" w:rsidR="00000000" w:rsidRPr="00000000">
        <w:rPr>
          <w:color w:val="000000"/>
          <w:rtl w:val="0"/>
        </w:rPr>
        <w:t xml:space="preserve">8.2 Voting Rule</w:t>
      </w:r>
    </w:p>
    <w:p w:rsidR="00000000" w:rsidDel="00000000" w:rsidP="00000000" w:rsidRDefault="00000000" w:rsidRPr="00000000" w14:paraId="000000BE">
      <w:pPr>
        <w:spacing w:after="160" w:lineRule="auto"/>
        <w:rPr/>
      </w:pPr>
      <w:r w:rsidDel="00000000" w:rsidR="00000000" w:rsidRPr="00000000">
        <w:rPr>
          <w:rtl w:val="0"/>
        </w:rPr>
        <w:t xml:space="preserve">If 2 or more of the 6 vibration features are abnormal at the same time, the alarm fires straight to Critical without waiting. The logic: if only one feature looks off, it might be coincidence or noise. But if two different features are abnormal together, the odds of coincidence drop sharply, that's stronger evidence.</w:t>
      </w:r>
    </w:p>
    <w:p w:rsidR="00000000" w:rsidDel="00000000" w:rsidP="00000000" w:rsidRDefault="00000000" w:rsidRPr="00000000" w14:paraId="000000BF">
      <w:pPr>
        <w:pStyle w:val="Heading2"/>
        <w:spacing w:after="120" w:before="260" w:lineRule="auto"/>
        <w:rPr>
          <w:color w:val="000000"/>
        </w:rPr>
      </w:pPr>
      <w:r w:rsidDel="00000000" w:rsidR="00000000" w:rsidRPr="00000000">
        <w:rPr>
          <w:color w:val="000000"/>
          <w:rtl w:val="0"/>
        </w:rPr>
        <w:t xml:space="preserve">8.3 Persistence Rule</w:t>
      </w:r>
    </w:p>
    <w:p w:rsidR="00000000" w:rsidDel="00000000" w:rsidP="00000000" w:rsidRDefault="00000000" w:rsidRPr="00000000" w14:paraId="000000C0">
      <w:pPr>
        <w:spacing w:after="160" w:lineRule="auto"/>
        <w:rPr/>
      </w:pPr>
      <w:r w:rsidDel="00000000" w:rsidR="00000000" w:rsidRPr="00000000">
        <w:rPr>
          <w:rtl w:val="0"/>
        </w:rPr>
        <w:t xml:space="preserve">If only one feature is abnormal, the system doesn't fire immediately. That feature has to stay abnormal for several consecutive checks (the exact count scales with recording length, minimum 3) before it's marked Warning. This works like a debounce rule on an electronic button, it stops a momentary spike from being treated as a serious event.</w:t>
      </w:r>
    </w:p>
    <w:p w:rsidR="00000000" w:rsidDel="00000000" w:rsidP="00000000" w:rsidRDefault="00000000" w:rsidRPr="00000000" w14:paraId="000000C1">
      <w:pPr>
        <w:pStyle w:val="Heading2"/>
        <w:spacing w:after="120" w:before="260" w:lineRule="auto"/>
        <w:rPr>
          <w:color w:val="000000"/>
        </w:rPr>
      </w:pPr>
      <w:r w:rsidDel="00000000" w:rsidR="00000000" w:rsidRPr="00000000">
        <w:rPr>
          <w:color w:val="000000"/>
          <w:rtl w:val="0"/>
        </w:rPr>
        <w:t xml:space="preserve">8.4 Burn-in and Hysteresis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Burn-in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the earliest 5% of data isn't evaluated at all; this is the system's calibration period for learning what healthy looks like.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Hysteresis (recovery)</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once status is Warning or Critical, it doesn't drop straight back to Normal just because one reading looks fine; it needs to be "confirmed normal" for several checks in a row too, so status doesn't flicker back and forth between safe and dangerous.</w:t>
      </w:r>
    </w:p>
    <w:p w:rsidR="00000000" w:rsidDel="00000000" w:rsidP="00000000" w:rsidRDefault="00000000" w:rsidRPr="00000000" w14:paraId="000000C4">
      <w:pPr>
        <w:pStyle w:val="Heading2"/>
        <w:spacing w:after="120" w:before="260" w:lineRule="auto"/>
        <w:rPr>
          <w:color w:val="000000"/>
        </w:rPr>
      </w:pPr>
      <w:r w:rsidDel="00000000" w:rsidR="00000000" w:rsidRPr="00000000">
        <w:rPr>
          <w:color w:val="000000"/>
          <w:rtl w:val="0"/>
        </w:rPr>
        <w:t xml:space="preserve">8.5 Why Parameters Scale with Recording Length</w:t>
      </w:r>
    </w:p>
    <w:p w:rsidR="00000000" w:rsidDel="00000000" w:rsidP="00000000" w:rsidRDefault="00000000" w:rsidRPr="00000000" w14:paraId="000000C5">
      <w:pPr>
        <w:spacing w:after="160" w:lineRule="auto"/>
        <w:rPr/>
      </w:pPr>
      <w:r w:rsidDel="00000000" w:rsidR="00000000" w:rsidRPr="00000000">
        <w:rPr>
          <w:rtl w:val="0"/>
        </w:rPr>
        <w:t xml:space="preserve">Testing showed that settings tuned for a short recording (Test 2, 164 hours) triggered a lot of false alarms when applied unchanged to a recording 6.5 times longer (Test 3, 1,073 hours). The fix: burn-in and persistence counts are calculated as a percentage of recording length rather than a fixed number, so the same logic automatically adapts to both short and long recordings without manual retuning.</w:t>
      </w:r>
    </w:p>
    <w:p w:rsidR="00000000" w:rsidDel="00000000" w:rsidP="00000000" w:rsidRDefault="00000000" w:rsidRPr="00000000" w14:paraId="000000C6">
      <w:pPr>
        <w:pStyle w:val="Heading2"/>
        <w:spacing w:after="120" w:before="260" w:lineRule="auto"/>
        <w:rPr>
          <w:color w:val="000000"/>
        </w:rPr>
      </w:pPr>
      <w:r w:rsidDel="00000000" w:rsidR="00000000" w:rsidRPr="00000000">
        <w:rPr>
          <w:color w:val="000000"/>
          <w:rtl w:val="0"/>
        </w:rPr>
        <w:t xml:space="preserve">8.6 Combining Vibration, Temperature, and Current</w:t>
      </w:r>
    </w:p>
    <w:p w:rsidR="00000000" w:rsidDel="00000000" w:rsidP="00000000" w:rsidRDefault="00000000" w:rsidRPr="00000000" w14:paraId="000000C7">
      <w:pPr>
        <w:spacing w:after="160" w:lineRule="auto"/>
        <w:rPr/>
      </w:pPr>
      <w:r w:rsidDel="00000000" w:rsidR="00000000" w:rsidRPr="00000000">
        <w:rPr>
          <w:rtl w:val="0"/>
        </w:rPr>
        <w:t xml:space="preserve">The alarm status now genuinely combines three different kinds of data, vibration, temperature, and current, rather than voting only across six vibration sub-measures as before. On screen, the alarm reason can now read something like "3 parameters abnormal for 20 consecutive windows: Vibration (RMS), Temperature, Current", three genuinely different sensors agreeing together, not just vibration split into pieces.</w:t>
      </w:r>
    </w:p>
    <w:p w:rsidR="00000000" w:rsidDel="00000000" w:rsidP="00000000" w:rsidRDefault="00000000" w:rsidRPr="00000000" w14:paraId="000000C8">
      <w:pPr>
        <w:spacing w:after="160" w:lineRule="auto"/>
        <w:rPr/>
      </w:pPr>
      <w:r w:rsidDel="00000000" w:rsidR="00000000" w:rsidRPr="00000000">
        <w:rPr>
          <w:rtl w:val="0"/>
        </w:rPr>
        <w:t xml:space="preserve">The reasoning for combining them: relying on a single parameter can be misleading. If the system used only temperature, a hot room alone could make a motor look "hot" even though the motor itself is fine. Requiring several parameters to agree together before calling something serious avoids that failure mode.</w:t>
      </w:r>
    </w:p>
    <w:p w:rsidR="00000000" w:rsidDel="00000000" w:rsidP="00000000" w:rsidRDefault="00000000" w:rsidRPr="00000000" w14:paraId="000000C9">
      <w:pPr>
        <w:spacing w:after="160" w:lineRule="auto"/>
        <w:rPr/>
      </w:pPr>
      <w:r w:rsidDel="00000000" w:rsidR="00000000" w:rsidRPr="00000000">
        <w:rPr>
          <w:i w:val="1"/>
          <w:iCs w:val="1"/>
          <w:rtl w:val="0"/>
        </w:rPr>
        <w:t xml:space="preserve">Temperature and current here are synthetic, derived from the same degradation score used for the Health Index (with a time lag and added noise) rather than measured by real sensors, this is covered in Section 10 and Section 13.</w:t>
      </w:r>
      <w:r w:rsidDel="00000000" w:rsidR="00000000" w:rsidRPr="00000000">
        <w:rPr>
          <w:rtl w:val="0"/>
        </w:rPr>
      </w:r>
    </w:p>
    <w:p w:rsidR="00000000" w:rsidDel="00000000" w:rsidP="00000000" w:rsidRDefault="00000000" w:rsidRPr="00000000" w14:paraId="000000CA">
      <w:pPr>
        <w:pStyle w:val="Heading1"/>
        <w:spacing w:after="160" w:before="360" w:lineRule="auto"/>
        <w:rPr>
          <w:color w:val="000000"/>
        </w:rPr>
      </w:pPr>
      <w:r w:rsidDel="00000000" w:rsidR="00000000" w:rsidRPr="00000000">
        <w:rPr>
          <w:color w:val="000000"/>
          <w:rtl w:val="0"/>
        </w:rPr>
        <w:t xml:space="preserve">9. Remaining Useful Life (RUL) Estimation</w:t>
      </w:r>
    </w:p>
    <w:p w:rsidR="00000000" w:rsidDel="00000000" w:rsidP="00000000" w:rsidRDefault="00000000" w:rsidRPr="00000000" w14:paraId="000000CB">
      <w:pPr>
        <w:pStyle w:val="Heading2"/>
        <w:spacing w:after="120" w:before="260" w:lineRule="auto"/>
        <w:rPr>
          <w:color w:val="000000"/>
        </w:rPr>
      </w:pPr>
      <w:r w:rsidDel="00000000" w:rsidR="00000000" w:rsidRPr="00000000">
        <w:rPr>
          <w:color w:val="000000"/>
          <w:rtl w:val="0"/>
        </w:rPr>
        <w:t xml:space="preserve">9.1 When RUL Starts Counting</w:t>
      </w:r>
    </w:p>
    <w:p w:rsidR="00000000" w:rsidDel="00000000" w:rsidP="00000000" w:rsidRDefault="00000000" w:rsidRPr="00000000" w14:paraId="000000CC">
      <w:pPr>
        <w:spacing w:after="160" w:lineRule="auto"/>
        <w:rPr/>
      </w:pPr>
      <w:r w:rsidDel="00000000" w:rsidR="00000000" w:rsidRPr="00000000">
        <w:rPr>
          <w:rtl w:val="0"/>
        </w:rPr>
        <w:t xml:space="preserve">RUL only starts being calculated after the first official alarm fires (having passed the persistence + voting rules in Section 8). Before that, the system deliberately refuses to guess, status just shows "Monitoring, not yet stable." This is statistically honest: guessing a failure timeline before there's real evidence has no basis.</w:t>
      </w:r>
    </w:p>
    <w:p w:rsidR="00000000" w:rsidDel="00000000" w:rsidP="00000000" w:rsidRDefault="00000000" w:rsidRPr="00000000" w14:paraId="000000CD">
      <w:pPr>
        <w:pStyle w:val="Heading2"/>
        <w:spacing w:after="120" w:before="260" w:lineRule="auto"/>
        <w:rPr>
          <w:color w:val="000000"/>
        </w:rPr>
      </w:pPr>
      <w:r w:rsidDel="00000000" w:rsidR="00000000" w:rsidRPr="00000000">
        <w:rPr>
          <w:color w:val="000000"/>
          <w:rtl w:val="0"/>
        </w:rPr>
        <w:t xml:space="preserve">9.2 The Mathematical Model, Exponential Curve</w:t>
      </w:r>
    </w:p>
    <w:p w:rsidR="00000000" w:rsidDel="00000000" w:rsidP="00000000" w:rsidRDefault="00000000" w:rsidRPr="00000000" w14:paraId="000000CE">
      <w:pPr>
        <w:spacing w:after="160" w:before="80" w:lineRule="auto"/>
        <w:ind w:left="360" w:firstLine="0"/>
        <w:rPr/>
      </w:pPr>
      <w:r w:rsidDel="00000000" w:rsidR="00000000" w:rsidRPr="00000000">
        <w:rPr>
          <w:rFonts w:ascii="Consolas" w:cs="Consolas" w:eastAsia="Consolas" w:hAnsi="Consolas"/>
          <w:sz w:val="22"/>
          <w:szCs w:val="22"/>
          <w:rtl w:val="0"/>
        </w:rPr>
        <w:t xml:space="preserve">HI(t) = p1 * e^(p2 * t) + p3</w:t>
      </w:r>
      <w:r w:rsidDel="00000000" w:rsidR="00000000" w:rsidRPr="00000000">
        <w:rPr>
          <w:rtl w:val="0"/>
        </w:rPr>
      </w:r>
    </w:p>
    <w:p w:rsidR="00000000" w:rsidDel="00000000" w:rsidP="00000000" w:rsidRDefault="00000000" w:rsidRPr="00000000" w14:paraId="000000CF">
      <w:pPr>
        <w:spacing w:after="160" w:lineRule="auto"/>
        <w:rPr/>
      </w:pPr>
      <w:r w:rsidDel="00000000" w:rsidR="00000000" w:rsidRPr="00000000">
        <w:rPr>
          <w:rtl w:val="0"/>
        </w:rPr>
        <w:t xml:space="preserve">p3 is the starting point (Health Index value right when the alarm first fires), p1 is how much room the curve has to rise, and p2 is how fast the degradation accelerates, the most important parameter. This curve is fit to the available data and recalculated every time new data comes in.</w:t>
      </w:r>
    </w:p>
    <w:p w:rsidR="00000000" w:rsidDel="00000000" w:rsidP="00000000" w:rsidRDefault="00000000" w:rsidRPr="00000000" w14:paraId="000000D0">
      <w:pPr>
        <w:spacing w:after="160" w:before="80" w:lineRule="auto"/>
        <w:ind w:left="360" w:firstLine="0"/>
        <w:rPr/>
      </w:pPr>
      <w:r w:rsidDel="00000000" w:rsidR="00000000" w:rsidRPr="00000000">
        <w:rPr>
          <w:rFonts w:ascii="Consolas" w:cs="Consolas" w:eastAsia="Consolas" w:hAnsi="Consolas"/>
          <w:sz w:val="22"/>
          <w:szCs w:val="22"/>
          <w:rtl w:val="0"/>
        </w:rPr>
        <w:t xml:space="preserve">EOL = (1/p2) * ln( (ET - p3) / p1 )</w:t>
      </w:r>
      <w:r w:rsidDel="00000000" w:rsidR="00000000" w:rsidRPr="00000000">
        <w:rPr>
          <w:rtl w:val="0"/>
        </w:rPr>
      </w:r>
    </w:p>
    <w:p w:rsidR="00000000" w:rsidDel="00000000" w:rsidP="00000000" w:rsidRDefault="00000000" w:rsidRPr="00000000" w14:paraId="000000D1">
      <w:pPr>
        <w:spacing w:after="160" w:before="80" w:lineRule="auto"/>
        <w:ind w:left="360" w:firstLine="0"/>
        <w:rPr/>
      </w:pPr>
      <w:r w:rsidDel="00000000" w:rsidR="00000000" w:rsidRPr="00000000">
        <w:rPr>
          <w:rFonts w:ascii="Consolas" w:cs="Consolas" w:eastAsia="Consolas" w:hAnsi="Consolas"/>
          <w:sz w:val="22"/>
          <w:szCs w:val="22"/>
          <w:rtl w:val="0"/>
        </w:rPr>
        <w:t xml:space="preserve">RUL(now) = EOL - current_time</w:t>
      </w:r>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rtl w:val="0"/>
        </w:rPr>
        <w:t xml:space="preserve">EOL (End of Life) is the point in time where the curve is projected to cross the "failure line" (ET, the Error/failure Threshold).</w:t>
      </w:r>
    </w:p>
    <w:p w:rsidR="00000000" w:rsidDel="00000000" w:rsidP="00000000" w:rsidRDefault="00000000" w:rsidRPr="00000000" w14:paraId="000000D3">
      <w:pPr>
        <w:pStyle w:val="Heading2"/>
        <w:spacing w:after="120" w:before="260" w:lineRule="auto"/>
        <w:rPr>
          <w:color w:val="000000"/>
        </w:rPr>
      </w:pPr>
      <w:r w:rsidDel="00000000" w:rsidR="00000000" w:rsidRPr="00000000">
        <w:rPr>
          <w:color w:val="000000"/>
          <w:rtl w:val="0"/>
        </w:rPr>
        <w:t xml:space="preserve">9.3 Where the Failure Threshold (ET) Comes From</w:t>
      </w:r>
    </w:p>
    <w:p w:rsidR="00000000" w:rsidDel="00000000" w:rsidP="00000000" w:rsidRDefault="00000000" w:rsidRPr="00000000" w14:paraId="000000D4">
      <w:pPr>
        <w:spacing w:after="160" w:lineRule="auto"/>
        <w:rPr/>
      </w:pPr>
      <w:r w:rsidDel="00000000" w:rsidR="00000000" w:rsidRPr="00000000">
        <w:rPr>
          <w:rtl w:val="0"/>
        </w:rPr>
        <w:t xml:space="preserve">ET is not taken from the recording currently being analyzed (that would mean peeking at your own future, statistically dishonest). Instead, ET is borrowed from a different recording where a bearing has already genuinely failed, for example, when computing RUL for Test 2, the ET value is borrowed from Test 3's Health Index at the point its bearing actually failed (and vice versa). This is called cross-machine transfer, mirroring how an experienced technician knows, from experience with other machines, roughly how bad things get right before failure.</w:t>
      </w:r>
    </w:p>
    <w:p w:rsidR="00000000" w:rsidDel="00000000" w:rsidP="00000000" w:rsidRDefault="00000000" w:rsidRPr="00000000" w14:paraId="000000D5">
      <w:pPr>
        <w:pStyle w:val="Heading2"/>
        <w:spacing w:after="120" w:before="260" w:lineRule="auto"/>
        <w:rPr>
          <w:color w:val="000000"/>
        </w:rPr>
      </w:pPr>
      <w:r w:rsidDel="00000000" w:rsidR="00000000" w:rsidRPr="00000000">
        <w:rPr>
          <w:color w:val="000000"/>
          <w:rtl w:val="0"/>
        </w:rPr>
        <w:t xml:space="preserve">9.4 Why a Simple Exponential Model, Not Deep Learning (LSTM)</w:t>
      </w:r>
    </w:p>
    <w:p w:rsidR="00000000" w:rsidDel="00000000" w:rsidP="00000000" w:rsidRDefault="00000000" w:rsidRPr="00000000" w14:paraId="000000D6">
      <w:pPr>
        <w:rPr/>
      </w:pPr>
      <w:r w:rsidDel="00000000" w:rsidR="00000000" w:rsidRPr="00000000">
        <w:rPr>
          <w:rtl w:val="0"/>
        </w:rPr>
      </w:r>
    </w:p>
    <w:tbl>
      <w:tblPr>
        <w:tblStyle w:val="Table4"/>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rHeight w:val="409.98046875" w:hRule="atLeast"/>
          <w:tblHeader w:val="1"/>
        </w:trPr>
        <w:tc>
          <w:tcPr>
            <w:shd w:fill="f4cccc" w:val="clear"/>
          </w:tcPr>
          <w:p w:rsidR="00000000" w:rsidDel="00000000" w:rsidP="00000000" w:rsidRDefault="00000000" w:rsidRPr="00000000" w14:paraId="000000D7">
            <w:pPr>
              <w:rPr/>
            </w:pPr>
            <w:r w:rsidDel="00000000" w:rsidR="00000000" w:rsidRPr="00000000">
              <w:rPr>
                <w:b w:val="1"/>
                <w:bCs w:val="1"/>
                <w:rtl w:val="0"/>
              </w:rPr>
              <w:t xml:space="preserve">Consideration</w:t>
            </w:r>
            <w:r w:rsidDel="00000000" w:rsidR="00000000" w:rsidRPr="00000000">
              <w:rPr>
                <w:rtl w:val="0"/>
              </w:rPr>
            </w:r>
          </w:p>
        </w:tc>
        <w:tc>
          <w:tcPr>
            <w:shd w:fill="f4cccc" w:val="clear"/>
          </w:tcPr>
          <w:p w:rsidR="00000000" w:rsidDel="00000000" w:rsidP="00000000" w:rsidRDefault="00000000" w:rsidRPr="00000000" w14:paraId="000000D8">
            <w:pPr>
              <w:rPr/>
            </w:pPr>
            <w:r w:rsidDel="00000000" w:rsidR="00000000" w:rsidRPr="00000000">
              <w:rPr>
                <w:b w:val="1"/>
                <w:bCs w:val="1"/>
                <w:rtl w:val="0"/>
              </w:rPr>
              <w:t xml:space="preserve">Exponential model (chosen)</w:t>
            </w:r>
            <w:r w:rsidDel="00000000" w:rsidR="00000000" w:rsidRPr="00000000">
              <w:rPr>
                <w:rtl w:val="0"/>
              </w:rPr>
            </w:r>
          </w:p>
        </w:tc>
        <w:tc>
          <w:tcPr>
            <w:shd w:fill="f4cccc" w:val="clear"/>
          </w:tcPr>
          <w:p w:rsidR="00000000" w:rsidDel="00000000" w:rsidP="00000000" w:rsidRDefault="00000000" w:rsidRPr="00000000" w14:paraId="000000D9">
            <w:pPr>
              <w:rPr/>
            </w:pPr>
            <w:r w:rsidDel="00000000" w:rsidR="00000000" w:rsidRPr="00000000">
              <w:rPr>
                <w:b w:val="1"/>
                <w:bCs w:val="1"/>
                <w:rtl w:val="0"/>
              </w:rPr>
              <w:t xml:space="preserve">LSTM / Deep Learning</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Data requirement</w:t>
            </w:r>
          </w:p>
        </w:tc>
        <w:tc>
          <w:tcPr/>
          <w:p w:rsidR="00000000" w:rsidDel="00000000" w:rsidP="00000000" w:rsidRDefault="00000000" w:rsidRPr="00000000" w14:paraId="000000DB">
            <w:pPr>
              <w:rPr/>
            </w:pPr>
            <w:r w:rsidDel="00000000" w:rsidR="00000000" w:rsidRPr="00000000">
              <w:rPr>
                <w:rtl w:val="0"/>
              </w:rPr>
              <w:t xml:space="preserve">Works with few failure examples</w:t>
            </w:r>
          </w:p>
        </w:tc>
        <w:tc>
          <w:tcPr/>
          <w:p w:rsidR="00000000" w:rsidDel="00000000" w:rsidP="00000000" w:rsidRDefault="00000000" w:rsidRPr="00000000" w14:paraId="000000DC">
            <w:pPr>
              <w:rPr/>
            </w:pPr>
            <w:r w:rsidDel="00000000" w:rsidR="00000000" w:rsidRPr="00000000">
              <w:rPr>
                <w:rtl w:val="0"/>
              </w:rPr>
              <w:t xml:space="preserve">Needs many historical failure examples to learn well</w:t>
            </w:r>
          </w:p>
        </w:tc>
      </w:tr>
      <w:tr>
        <w:trPr>
          <w:cantSplit w:val="0"/>
          <w:tblHeader w:val="0"/>
        </w:trPr>
        <w:tc>
          <w:tcPr>
            <w:shd w:fill="f2f2f2" w:val="clear"/>
          </w:tcPr>
          <w:p w:rsidR="00000000" w:rsidDel="00000000" w:rsidP="00000000" w:rsidRDefault="00000000" w:rsidRPr="00000000" w14:paraId="000000DD">
            <w:pPr>
              <w:rPr/>
            </w:pPr>
            <w:r w:rsidDel="00000000" w:rsidR="00000000" w:rsidRPr="00000000">
              <w:rPr>
                <w:rtl w:val="0"/>
              </w:rPr>
              <w:t xml:space="preserve">Overfitting risk</w:t>
            </w:r>
          </w:p>
        </w:tc>
        <w:tc>
          <w:tcPr>
            <w:shd w:fill="f2f2f2" w:val="clear"/>
          </w:tcPr>
          <w:p w:rsidR="00000000" w:rsidDel="00000000" w:rsidP="00000000" w:rsidRDefault="00000000" w:rsidRPr="00000000" w14:paraId="000000DE">
            <w:pPr>
              <w:rPr/>
            </w:pPr>
            <w:r w:rsidDel="00000000" w:rsidR="00000000" w:rsidRPr="00000000">
              <w:rPr>
                <w:rtl w:val="0"/>
              </w:rPr>
              <w:t xml:space="preserve">Low, the model is simple (just 3 numbers)</w:t>
            </w:r>
          </w:p>
        </w:tc>
        <w:tc>
          <w:tcPr>
            <w:shd w:fill="f2f2f2" w:val="clear"/>
          </w:tcPr>
          <w:p w:rsidR="00000000" w:rsidDel="00000000" w:rsidP="00000000" w:rsidRDefault="00000000" w:rsidRPr="00000000" w14:paraId="000000DF">
            <w:pPr>
              <w:rPr/>
            </w:pPr>
            <w:r w:rsidDel="00000000" w:rsidR="00000000" w:rsidRPr="00000000">
              <w:rPr>
                <w:rtl w:val="0"/>
              </w:rPr>
              <w:t xml:space="preserve">High when failure data is scarce</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Explainable to technicians</w:t>
            </w:r>
          </w:p>
        </w:tc>
        <w:tc>
          <w:tcPr/>
          <w:p w:rsidR="00000000" w:rsidDel="00000000" w:rsidP="00000000" w:rsidRDefault="00000000" w:rsidRPr="00000000" w14:paraId="000000E1">
            <w:pPr>
              <w:rPr/>
            </w:pPr>
            <w:r w:rsidDel="00000000" w:rsidR="00000000" w:rsidRPr="00000000">
              <w:rPr>
                <w:rtl w:val="0"/>
              </w:rPr>
              <w:t xml:space="preserve">Yes, a rising curve, easy to draw and explain</w:t>
            </w:r>
          </w:p>
        </w:tc>
        <w:tc>
          <w:tcPr/>
          <w:p w:rsidR="00000000" w:rsidDel="00000000" w:rsidP="00000000" w:rsidRDefault="00000000" w:rsidRPr="00000000" w14:paraId="000000E2">
            <w:pPr>
              <w:rPr/>
            </w:pPr>
            <w:r w:rsidDel="00000000" w:rsidR="00000000" w:rsidRPr="00000000">
              <w:rPr>
                <w:rtl w:val="0"/>
              </w:rPr>
              <w:t xml:space="preserve">Hard, a "black box", difficult to explain why it produced a given result</w:t>
            </w:r>
          </w:p>
        </w:tc>
      </w:tr>
      <w:tr>
        <w:trPr>
          <w:cantSplit w:val="0"/>
          <w:tblHeader w:val="0"/>
        </w:trPr>
        <w:tc>
          <w:tcPr>
            <w:shd w:fill="f2f2f2" w:val="clear"/>
          </w:tcPr>
          <w:p w:rsidR="00000000" w:rsidDel="00000000" w:rsidP="00000000" w:rsidRDefault="00000000" w:rsidRPr="00000000" w14:paraId="000000E3">
            <w:pPr>
              <w:rPr/>
            </w:pPr>
            <w:r w:rsidDel="00000000" w:rsidR="00000000" w:rsidRPr="00000000">
              <w:rPr>
                <w:rtl w:val="0"/>
              </w:rPr>
              <w:t xml:space="preserve">Uncertainty estimation</w:t>
            </w:r>
          </w:p>
        </w:tc>
        <w:tc>
          <w:tcPr>
            <w:shd w:fill="f2f2f2" w:val="clear"/>
          </w:tcPr>
          <w:p w:rsidR="00000000" w:rsidDel="00000000" w:rsidP="00000000" w:rsidRDefault="00000000" w:rsidRPr="00000000" w14:paraId="000000E4">
            <w:pPr>
              <w:rPr/>
            </w:pPr>
            <w:r w:rsidDel="00000000" w:rsidR="00000000" w:rsidRPr="00000000">
              <w:rPr>
                <w:rtl w:val="0"/>
              </w:rPr>
              <w:t xml:space="preserve">Can be computed directly from curve-fit quality</w:t>
            </w:r>
          </w:p>
        </w:tc>
        <w:tc>
          <w:tcPr>
            <w:shd w:fill="f2f2f2" w:val="clear"/>
          </w:tcPr>
          <w:p w:rsidR="00000000" w:rsidDel="00000000" w:rsidP="00000000" w:rsidRDefault="00000000" w:rsidRPr="00000000" w14:paraId="000000E5">
            <w:pPr>
              <w:rPr/>
            </w:pPr>
            <w:r w:rsidDel="00000000" w:rsidR="00000000" w:rsidRPr="00000000">
              <w:rPr>
                <w:rtl w:val="0"/>
              </w:rPr>
              <w:t xml:space="preserve">Needs additional, more complex techniques</w:t>
            </w:r>
          </w:p>
        </w:tc>
      </w:tr>
    </w:tbl>
    <w:p w:rsidR="00000000" w:rsidDel="00000000" w:rsidP="00000000" w:rsidRDefault="00000000" w:rsidRPr="00000000" w14:paraId="000000E6">
      <w:pPr>
        <w:spacing w:after="160" w:lineRule="auto"/>
        <w:rPr/>
      </w:pP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i w:val="1"/>
          <w:iCs w:val="1"/>
          <w:rtl w:val="0"/>
        </w:rPr>
        <w:t xml:space="preserve">This doesn't mean LSTM is a bad choice in general, it can be excellent when historical failure data is plentiful. With only a handful of run-to-failure recordings available, a simple statistical model is the more realistic choice, and one well supported in the industrial prognostics literature.</w:t>
      </w:r>
      <w:r w:rsidDel="00000000" w:rsidR="00000000" w:rsidRPr="00000000">
        <w:rPr>
          <w:rtl w:val="0"/>
        </w:rPr>
      </w:r>
    </w:p>
    <w:p w:rsidR="00000000" w:rsidDel="00000000" w:rsidP="00000000" w:rsidRDefault="00000000" w:rsidRPr="00000000" w14:paraId="000000E8">
      <w:pPr>
        <w:pStyle w:val="Heading2"/>
        <w:spacing w:after="120" w:before="260" w:lineRule="auto"/>
        <w:rPr>
          <w:color w:val="000000"/>
        </w:rPr>
      </w:pPr>
      <w:r w:rsidDel="00000000" w:rsidR="00000000" w:rsidRPr="00000000">
        <w:rPr>
          <w:color w:val="000000"/>
          <w:rtl w:val="0"/>
        </w:rPr>
        <w:t xml:space="preserve">9.5 Openly Acknowledged Limitations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Two-stage or oscillating degradation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if the damage pattern rises and falls repeatedly rather than climbing smoothly, a single exponential curve can lose accuracy. Long-term fix: a more flexible piecewise model.</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Changing operating conditions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this dataset was recorded at one constant speed/load. Real plant conditions vary. Long-term fix: separate healthy baselines per operating mode.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Limited ET sources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ET is currently borrowed from a single other recording. Ideally it would be gathered from many failure recordings for a stronger statistical distribution, rather than one number.</w:t>
      </w:r>
    </w:p>
    <w:p w:rsidR="00000000" w:rsidDel="00000000" w:rsidP="00000000" w:rsidRDefault="00000000" w:rsidRPr="00000000" w14:paraId="000000EC">
      <w:pPr>
        <w:pStyle w:val="Heading1"/>
        <w:spacing w:after="160" w:before="360" w:lineRule="auto"/>
        <w:rPr>
          <w:color w:val="000000"/>
        </w:rPr>
      </w:pPr>
      <w:r w:rsidDel="00000000" w:rsidR="00000000" w:rsidRPr="00000000">
        <w:rPr>
          <w:color w:val="000000"/>
          <w:rtl w:val="0"/>
        </w:rPr>
        <w:t xml:space="preserve">10. Dashboard Walkthrough</w:t>
      </w:r>
    </w:p>
    <w:p w:rsidR="00000000" w:rsidDel="00000000" w:rsidP="00000000" w:rsidRDefault="00000000" w:rsidRPr="00000000" w14:paraId="000000ED">
      <w:pPr>
        <w:spacing w:after="160" w:lineRule="auto"/>
        <w:rPr/>
      </w:pPr>
      <w:r w:rsidDel="00000000" w:rsidR="00000000" w:rsidRPr="00000000">
        <w:rPr>
          <w:rtl w:val="0"/>
        </w:rPr>
        <w:t xml:space="preserve">The dashboard is fully in Bahasa Indonesia in its current build, since that's the language it will be presented in to Astra. This section describes each screen and what the numbers mean.</w:t>
      </w:r>
    </w:p>
    <w:p w:rsidR="00000000" w:rsidDel="00000000" w:rsidP="00000000" w:rsidRDefault="00000000" w:rsidRPr="00000000" w14:paraId="000000EE">
      <w:pPr>
        <w:pStyle w:val="Heading2"/>
        <w:spacing w:after="120" w:before="260" w:lineRule="auto"/>
        <w:rPr>
          <w:color w:val="000000"/>
        </w:rPr>
      </w:pPr>
      <w:r w:rsidDel="00000000" w:rsidR="00000000" w:rsidRPr="00000000">
        <w:rPr>
          <w:color w:val="000000"/>
          <w:rtl w:val="0"/>
        </w:rPr>
        <w:t xml:space="preserve">10.1 Fleet Overview ("Ringkasan Armada")</w:t>
      </w:r>
    </w:p>
    <w:p w:rsidR="00000000" w:rsidDel="00000000" w:rsidP="00000000" w:rsidRDefault="00000000" w:rsidRPr="00000000" w14:paraId="000000EF">
      <w:pPr>
        <w:spacing w:after="160" w:lineRule="auto"/>
        <w:rPr/>
      </w:pPr>
      <w:r w:rsidDel="00000000" w:rsidR="00000000" w:rsidRPr="00000000">
        <w:rPr>
          <w:rtl w:val="0"/>
        </w:rPr>
        <w:t xml:space="preserve">This is the first page shown when the dashboard opens, a control-room view of all 8 bearings at once, instead of checking each one individually. It includes: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 shared time slider that moves all 8 bearings to a comparable point in time, expressed as a percentage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needed because Test 2 (~164 hours) and Test 3 (~1,073 hours) are very different lengths.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 parameter filter dropdown: show all parameters, or just vibration, temperature, or current.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Four large KPI counters: machines monitored, Critical, Warning, Normal.</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 "Needs Attention" list, sorted worst-first, e.g. "Test 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Bearing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Critical, failure expected in 1 hour 5 minutes."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 "All Machines" grid</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8 cards grouped by test run, each showing status, health score, RUL estimate, and vibration/temperature/current readings, with a checkbox to show only Warning/Critical machines.</w:t>
      </w:r>
    </w:p>
    <w:p w:rsidR="00000000" w:rsidDel="00000000" w:rsidP="00000000" w:rsidRDefault="00000000" w:rsidRPr="00000000" w14:paraId="000000F5">
      <w:pPr>
        <w:pStyle w:val="Heading2"/>
        <w:spacing w:after="120" w:before="260" w:lineRule="auto"/>
        <w:rPr>
          <w:color w:val="000000"/>
        </w:rPr>
      </w:pPr>
      <w:r w:rsidDel="00000000" w:rsidR="00000000" w:rsidRPr="00000000">
        <w:rPr>
          <w:color w:val="000000"/>
          <w:rtl w:val="0"/>
        </w:rPr>
        <w:t xml:space="preserve">10.2 Machine Detail ("Detail Mesin")</w:t>
      </w:r>
    </w:p>
    <w:p w:rsidR="00000000" w:rsidDel="00000000" w:rsidP="00000000" w:rsidRDefault="00000000" w:rsidRPr="00000000" w14:paraId="000000F6">
      <w:pPr>
        <w:spacing w:after="160" w:lineRule="auto"/>
        <w:rPr/>
      </w:pPr>
      <w:r w:rsidDel="00000000" w:rsidR="00000000" w:rsidRPr="00000000">
        <w:rPr>
          <w:rtl w:val="0"/>
        </w:rPr>
        <w:t xml:space="preserve">Selecting a specific bearing opens its detail page, with sidebar controls for: production run (Test 2 or Test 3), machine/bearing (1-4), and replay controls (time slider, Play/Pause/Reset, 1x-64x playback speed).</w:t>
      </w:r>
    </w:p>
    <w:p w:rsidR="00000000" w:rsidDel="00000000" w:rsidP="00000000" w:rsidRDefault="00000000" w:rsidRPr="00000000" w14:paraId="000000F7">
      <w:pPr>
        <w:pStyle w:val="Heading3"/>
        <w:spacing w:after="100" w:before="200" w:lineRule="auto"/>
        <w:rPr>
          <w:color w:val="000000"/>
        </w:rPr>
      </w:pPr>
      <w:r w:rsidDel="00000000" w:rsidR="00000000" w:rsidRPr="00000000">
        <w:rPr>
          <w:color w:val="000000"/>
          <w:rtl w:val="0"/>
        </w:rPr>
        <w:t xml:space="preserve">Health Score</w:t>
      </w:r>
    </w:p>
    <w:p w:rsidR="00000000" w:rsidDel="00000000" w:rsidP="00000000" w:rsidRDefault="00000000" w:rsidRPr="00000000" w14:paraId="000000F8">
      <w:pPr>
        <w:spacing w:after="160" w:lineRule="auto"/>
        <w:rPr/>
      </w:pPr>
      <w:r w:rsidDel="00000000" w:rsidR="00000000" w:rsidRPr="00000000">
        <w:rPr>
          <w:rtl w:val="0"/>
        </w:rPr>
        <w:t xml:space="preserve">A large 0-100 gauge, described in Section 7. In the example screenshots used for this project, Bearing 1 sits at 97.2 while its Alarm Status already reads Critical, a deliberate example of the two mechanisms disagreeing, which is explained in the panel below.</w:t>
      </w:r>
    </w:p>
    <w:p w:rsidR="00000000" w:rsidDel="00000000" w:rsidP="00000000" w:rsidRDefault="00000000" w:rsidRPr="00000000" w14:paraId="000000F9">
      <w:pPr>
        <w:pStyle w:val="Heading3"/>
        <w:spacing w:after="100" w:before="200" w:lineRule="auto"/>
        <w:rPr>
          <w:color w:val="000000"/>
        </w:rPr>
      </w:pPr>
      <w:r w:rsidDel="00000000" w:rsidR="00000000" w:rsidRPr="00000000">
        <w:rPr>
          <w:color w:val="000000"/>
          <w:rtl w:val="0"/>
        </w:rPr>
        <w:t xml:space="preserve">Alarm Status</w:t>
      </w:r>
    </w:p>
    <w:p w:rsidR="00000000" w:rsidDel="00000000" w:rsidP="00000000" w:rsidRDefault="00000000" w:rsidRPr="00000000" w14:paraId="000000FA">
      <w:pPr>
        <w:spacing w:after="160" w:lineRule="auto"/>
        <w:rPr/>
      </w:pPr>
      <w:r w:rsidDel="00000000" w:rsidR="00000000" w:rsidRPr="00000000">
        <w:rPr>
          <w:rtl w:val="0"/>
        </w:rPr>
        <w:t xml:space="preserve">Shows Normal / Warning / Critical along with the automatically generated reason, e.g. "Voting: 3 parameters abnormal for 20 consecutive windows, Vibration (RMS), Temperature, Current." The logic is covered in Section 8.</w:t>
      </w:r>
    </w:p>
    <w:p w:rsidR="00000000" w:rsidDel="00000000" w:rsidP="00000000" w:rsidRDefault="00000000" w:rsidRPr="00000000" w14:paraId="000000FB">
      <w:pPr>
        <w:pStyle w:val="Heading3"/>
        <w:spacing w:after="100" w:before="200" w:lineRule="auto"/>
        <w:rPr>
          <w:color w:val="000000"/>
        </w:rPr>
      </w:pPr>
      <w:r w:rsidDel="00000000" w:rsidR="00000000" w:rsidRPr="00000000">
        <w:rPr>
          <w:color w:val="000000"/>
          <w:rtl w:val="0"/>
        </w:rPr>
        <w:t xml:space="preserve">"Why Can Health Score and Alarm Status Look Out of Sync?" Panel</w:t>
      </w:r>
    </w:p>
    <w:p w:rsidR="00000000" w:rsidDel="00000000" w:rsidP="00000000" w:rsidRDefault="00000000" w:rsidRPr="00000000" w14:paraId="000000FC">
      <w:pPr>
        <w:spacing w:after="160" w:lineRule="auto"/>
        <w:rPr/>
      </w:pPr>
      <w:r w:rsidDel="00000000" w:rsidR="00000000" w:rsidRPr="00000000">
        <w:rPr>
          <w:rtl w:val="0"/>
        </w:rPr>
        <w:t xml:space="preserve">Health Score and Alarm Status can look like two things that should always agree, but they work in fundamentally different ways. Health Score is a continuous PCA-based index over vibration features, it drops gradually and smoothly, following the degradation trend. Alarm Status is a discrete decision from the persistence + voting logic (now covering vibration, temperature, and current), it needs several consecutive confirmation windows before it changes level, but once conditions are met, it states its status firmly.</w:t>
      </w:r>
    </w:p>
    <w:p w:rsidR="00000000" w:rsidDel="00000000" w:rsidP="00000000" w:rsidRDefault="00000000" w:rsidRPr="00000000" w14:paraId="000000FD">
      <w:pPr>
        <w:spacing w:after="160" w:lineRule="auto"/>
        <w:rPr/>
      </w:pPr>
      <w:r w:rsidDel="00000000" w:rsidR="00000000" w:rsidRPr="00000000">
        <w:rPr>
          <w:rtl w:val="0"/>
        </w:rPr>
        <w:t xml:space="preserve">Because of that, a bearing can have a fairly high Health Score while already Critical (voting has confirmed several parameters persistently abnormal), or the reverse, a fairly low Health Score while still only Warning (not yet persistent enough to escalate). Both are correct; they're just answering different questions. This explanation now lives directly in the dashboard as an expandable panel, so anyone opening the dashboard alone can read it without a presenter.</w:t>
      </w:r>
    </w:p>
    <w:p w:rsidR="00000000" w:rsidDel="00000000" w:rsidP="00000000" w:rsidRDefault="00000000" w:rsidRPr="00000000" w14:paraId="000000FE">
      <w:pPr>
        <w:pStyle w:val="Heading3"/>
        <w:spacing w:after="100" w:before="200" w:lineRule="auto"/>
        <w:rPr>
          <w:color w:val="000000"/>
        </w:rPr>
      </w:pPr>
      <w:r w:rsidDel="00000000" w:rsidR="00000000" w:rsidRPr="00000000">
        <w:rPr>
          <w:color w:val="000000"/>
          <w:rtl w:val="0"/>
        </w:rPr>
        <w:t xml:space="preserve">Remaining Useful Life</w:t>
      </w:r>
    </w:p>
    <w:p w:rsidR="00000000" w:rsidDel="00000000" w:rsidP="00000000" w:rsidRDefault="00000000" w:rsidRPr="00000000" w14:paraId="000000FF">
      <w:pPr>
        <w:spacing w:after="160" w:lineRule="auto"/>
        <w:rPr/>
      </w:pPr>
      <w:r w:rsidDel="00000000" w:rsidR="00000000" w:rsidRPr="00000000">
        <w:rPr>
          <w:rtl w:val="0"/>
        </w:rPr>
        <w:t xml:space="preserve">Shown as "Monitoring" until the first alarm fires, then switches to an hour estimate once the exponential model in Section 9 has enough data to fit a stable curve. The trigger point for RUL is deliberately still based on vibration alone, even though the displayed alarm status now combines three parameters, for the reasons explained in Section 9.3 and Section 8.6: combining a lagged, noisy derivative of the same signal into the RUL trigger measurably hurt accuracy during testing (see Section 12).</w:t>
      </w:r>
    </w:p>
    <w:p w:rsidR="00000000" w:rsidDel="00000000" w:rsidP="00000000" w:rsidRDefault="00000000" w:rsidRPr="00000000" w14:paraId="00000100">
      <w:pPr>
        <w:pStyle w:val="Heading3"/>
        <w:spacing w:after="100" w:before="200" w:lineRule="auto"/>
        <w:rPr>
          <w:color w:val="000000"/>
        </w:rPr>
      </w:pPr>
      <w:r w:rsidDel="00000000" w:rsidR="00000000" w:rsidRPr="00000000">
        <w:rPr>
          <w:color w:val="000000"/>
          <w:rtl w:val="0"/>
        </w:rPr>
        <w:t xml:space="preserve">Critical Alert</w:t>
      </w:r>
    </w:p>
    <w:p w:rsidR="00000000" w:rsidDel="00000000" w:rsidP="00000000" w:rsidRDefault="00000000" w:rsidRPr="00000000" w14:paraId="00000101">
      <w:pPr>
        <w:spacing w:after="160" w:lineRule="auto"/>
        <w:rPr/>
      </w:pPr>
      <w:r w:rsidDel="00000000" w:rsidR="00000000" w:rsidRPr="00000000">
        <w:rPr>
          <w:rtl w:val="0"/>
        </w:rPr>
        <w:t xml:space="preserve">When status reaches Critical, the dashboard makes sure it's impossible to miss: a large flashing red banner across the top of the screen, plus a repeating alarm sound, until someone clicks "Konfirmasi &amp; lanjutkan pemantauan" (Acknowledge &amp; continue monitoring). If the condition improves and then worsens again, the banner reappears. Because browsers block autoplaying audio until the user interacts with the page, the first click anywhere on the page is what unlocks the sound, not a bug.</w:t>
      </w:r>
    </w:p>
    <w:p w:rsidR="00000000" w:rsidDel="00000000" w:rsidP="00000000" w:rsidRDefault="00000000" w:rsidRPr="00000000" w14:paraId="00000102">
      <w:pPr>
        <w:pStyle w:val="Heading3"/>
        <w:spacing w:after="100" w:before="200" w:lineRule="auto"/>
        <w:rPr>
          <w:color w:val="000000"/>
        </w:rPr>
      </w:pPr>
      <w:r w:rsidDel="00000000" w:rsidR="00000000" w:rsidRPr="00000000">
        <w:rPr>
          <w:color w:val="000000"/>
          <w:rtl w:val="0"/>
        </w:rPr>
        <w:t xml:space="preserve">Quick View</w:t>
      </w:r>
    </w:p>
    <w:p w:rsidR="00000000" w:rsidDel="00000000" w:rsidP="00000000" w:rsidRDefault="00000000" w:rsidRPr="00000000" w14:paraId="00000103">
      <w:pPr>
        <w:spacing w:after="160" w:lineRule="auto"/>
        <w:rPr/>
      </w:pPr>
      <w:r w:rsidDel="00000000" w:rsidR="00000000" w:rsidRPr="00000000">
        <w:rPr>
          <w:rtl w:val="0"/>
        </w:rPr>
        <w:t xml:space="preserve">Every machine card, in both the "Needs Attention" list and the "All Machines" grid, has a "Tampilan cepat" (Quick View) button. Clicking it opens a small modal with the machine name, alarm status, health score, RUL, vibration RMS, a small health-score trend chart, and the alarm reason, with buttons to open the full detail page or close the popup. It lets a supervisor sanity-check a machine in a couple of seconds without leaving the current page.</w:t>
      </w:r>
    </w:p>
    <w:p w:rsidR="00000000" w:rsidDel="00000000" w:rsidP="00000000" w:rsidRDefault="00000000" w:rsidRPr="00000000" w14:paraId="00000104">
      <w:pPr>
        <w:pStyle w:val="Heading2"/>
        <w:spacing w:after="120" w:before="260" w:lineRule="auto"/>
        <w:rPr>
          <w:color w:val="000000"/>
        </w:rPr>
      </w:pPr>
      <w:r w:rsidDel="00000000" w:rsidR="00000000" w:rsidRPr="00000000">
        <w:rPr>
          <w:color w:val="000000"/>
          <w:rtl w:val="0"/>
        </w:rPr>
        <w:t xml:space="preserve">10.3 Trend Tab</w:t>
      </w:r>
    </w:p>
    <w:p w:rsidR="00000000" w:rsidDel="00000000" w:rsidP="00000000" w:rsidRDefault="00000000" w:rsidRPr="00000000" w14:paraId="00000105">
      <w:pPr>
        <w:spacing w:after="160" w:lineRule="auto"/>
        <w:rPr/>
      </w:pPr>
      <w:r w:rsidDel="00000000" w:rsidR="00000000" w:rsidRPr="00000000">
        <w:rPr>
          <w:rtl w:val="0"/>
        </w:rPr>
        <w:t xml:space="preserve">Left chart, Health Score over time: the blue line is Health Score, red dots mark active alarms, and a dashed orange line marks the first RUL trigger point. The typical shape: flat and high early on (healthy), then oscillating as degradation begins, then a sharp drop near the end approaching failure.</w:t>
      </w:r>
    </w:p>
    <w:p w:rsidR="00000000" w:rsidDel="00000000" w:rsidP="00000000" w:rsidRDefault="00000000" w:rsidRPr="00000000" w14:paraId="00000106">
      <w:pPr>
        <w:spacing w:after="160" w:lineRule="auto"/>
        <w:rPr/>
      </w:pPr>
      <w:r w:rsidDel="00000000" w:rsidR="00000000" w:rsidRPr="00000000">
        <w:rPr>
          <w:rtl w:val="0"/>
        </w:rPr>
        <w:t xml:space="preserve">Right chart, Anomaly Score vs the 3-sigma threshold: this is the chart that most directly answers "since when has this looked abnormal?" The grey line is the anomaly score, the dashed red line is the threshold. The exact hour the grey line first crosses the red line is the moment being sought.</w:t>
      </w:r>
    </w:p>
    <w:p w:rsidR="00000000" w:rsidDel="00000000" w:rsidP="00000000" w:rsidRDefault="00000000" w:rsidRPr="00000000" w14:paraId="00000107">
      <w:pPr>
        <w:pStyle w:val="Heading2"/>
        <w:spacing w:after="120" w:before="260" w:lineRule="auto"/>
        <w:rPr>
          <w:color w:val="000000"/>
        </w:rPr>
      </w:pPr>
      <w:r w:rsidDel="00000000" w:rsidR="00000000" w:rsidRPr="00000000">
        <w:rPr>
          <w:color w:val="000000"/>
          <w:rtl w:val="0"/>
        </w:rPr>
        <w:t xml:space="preserve">10.4 Signal Detail Tab</w:t>
      </w:r>
    </w:p>
    <w:p w:rsidR="00000000" w:rsidDel="00000000" w:rsidP="00000000" w:rsidRDefault="00000000" w:rsidRPr="00000000" w14:paraId="00000108">
      <w:pPr>
        <w:spacing w:after="160" w:lineRule="auto"/>
        <w:rPr/>
      </w:pPr>
      <w:r w:rsidDel="00000000" w:rsidR="00000000" w:rsidRPr="00000000">
        <w:rPr>
          <w:rtl w:val="0"/>
        </w:rPr>
        <w:t xml:space="preserve">Left chart, raw vibration snippet: a healthy bearing's signal is smooth and small; near failure it becomes wild and roughly 9 times larger in amplitude.</w:t>
      </w:r>
    </w:p>
    <w:p w:rsidR="00000000" w:rsidDel="00000000" w:rsidP="00000000" w:rsidRDefault="00000000" w:rsidRPr="00000000" w14:paraId="00000109">
      <w:pPr>
        <w:spacing w:after="160" w:lineRule="auto"/>
        <w:rPr/>
      </w:pPr>
      <w:r w:rsidDel="00000000" w:rsidR="00000000" w:rsidRPr="00000000">
        <w:rPr>
          <w:rtl w:val="0"/>
        </w:rPr>
        <w:t xml:space="preserve">Right chart, envelope spectrum: a healthy bearing's spectrum is essentially flat everywhere; a failing bearing shows a sharp, tall peak exactly at the BPFO frequency (236.4 Hz), direct physical evidence that the damage is located on the outer race, not just a statistical inference.</w:t>
      </w:r>
    </w:p>
    <w:p w:rsidR="00000000" w:rsidDel="00000000" w:rsidP="00000000" w:rsidRDefault="00000000" w:rsidRPr="00000000" w14:paraId="0000010A">
      <w:pPr>
        <w:pStyle w:val="Heading2"/>
        <w:spacing w:after="120" w:before="260" w:lineRule="auto"/>
        <w:rPr>
          <w:color w:val="000000"/>
        </w:rPr>
      </w:pPr>
      <w:r w:rsidDel="00000000" w:rsidR="00000000" w:rsidRPr="00000000">
        <w:rPr>
          <w:color w:val="000000"/>
          <w:rtl w:val="0"/>
        </w:rPr>
        <w:t xml:space="preserve">10.5 Sensor Tab</w:t>
      </w:r>
    </w:p>
    <w:p w:rsidR="00000000" w:rsidDel="00000000" w:rsidP="00000000" w:rsidRDefault="00000000" w:rsidRPr="00000000" w14:paraId="0000010B">
      <w:pPr>
        <w:spacing w:after="160" w:lineRule="auto"/>
        <w:rPr/>
      </w:pPr>
      <w:r w:rsidDel="00000000" w:rsidR="00000000" w:rsidRPr="00000000">
        <w:rPr>
          <w:rtl w:val="0"/>
        </w:rPr>
        <w:t xml:space="preserve">Shows temperature and current alongside vibration. Because Astra has not yet provided real sensor data, and the NASA dataset only contains vibration, temperature and current here are synthetic, computed from the same degradation score used for Health Score, with an added time lag (heat and current take time to build up) and a bit of noise so they don't look artificially clean.</w:t>
      </w:r>
    </w:p>
    <w:p w:rsidR="00000000" w:rsidDel="00000000" w:rsidP="00000000" w:rsidRDefault="00000000" w:rsidRPr="00000000" w14:paraId="0000010C">
      <w:pPr>
        <w:spacing w:after="160" w:lineRule="auto"/>
        <w:rPr/>
      </w:pPr>
      <w:r w:rsidDel="00000000" w:rsidR="00000000" w:rsidRPr="00000000">
        <w:rPr>
          <w:rtl w:val="0"/>
        </w:rPr>
        <w:t xml:space="preserve">A summary sentence above the charts now correctly follows whichever parameters are selected in the display dropdown (previously a bug caused it to always mention all three regardless of the filter). There is also a "Download Report (CSV)" button producing a file with timestamp, the values of whichever parameters are currently shown, and their Normal/Elevated status, for further analysis outside the dashboard, e.g. in Excel.</w:t>
      </w:r>
    </w:p>
    <w:p w:rsidR="00000000" w:rsidDel="00000000" w:rsidP="00000000" w:rsidRDefault="00000000" w:rsidRPr="00000000" w14:paraId="0000010D">
      <w:pPr>
        <w:pStyle w:val="Heading2"/>
        <w:spacing w:after="120" w:before="260" w:lineRule="auto"/>
        <w:rPr>
          <w:color w:val="000000"/>
        </w:rPr>
      </w:pPr>
      <w:r w:rsidDel="00000000" w:rsidR="00000000" w:rsidRPr="00000000">
        <w:rPr>
          <w:color w:val="000000"/>
          <w:rtl w:val="0"/>
        </w:rPr>
        <w:t xml:space="preserve">10.6 Alerts &amp; Recommendation Tab</w:t>
      </w:r>
    </w:p>
    <w:p w:rsidR="00000000" w:rsidDel="00000000" w:rsidP="00000000" w:rsidRDefault="00000000" w:rsidRPr="00000000" w14:paraId="0000010E">
      <w:pPr>
        <w:spacing w:after="160" w:lineRule="auto"/>
        <w:rPr/>
      </w:pPr>
      <w:r w:rsidDel="00000000" w:rsidR="00000000" w:rsidRPr="00000000">
        <w:rPr>
          <w:rtl w:val="0"/>
        </w:rPr>
        <w:t xml:space="preserve">Shows the alarm status, the automatic reason, a likely root cause, and a recommended action. Root cause is not the system "diagnosing from scratch", the logic is simple: if an alarm is active and the bearing being viewed is one already documented (from official NASA reference data, not guessed) as damaged, the system displays that known fact. Real physical evidence for the location of the fault is what's shown in the envelope spectrum chart (Section 10.4); connecting that evidence automatically into the root-cause sentence is listed as future work in Section 14.</w:t>
      </w:r>
    </w:p>
    <w:p w:rsidR="00000000" w:rsidDel="00000000" w:rsidP="00000000" w:rsidRDefault="00000000" w:rsidRPr="00000000" w14:paraId="0000010F">
      <w:pPr>
        <w:pStyle w:val="Heading2"/>
        <w:spacing w:after="120" w:before="260" w:lineRule="auto"/>
        <w:rPr>
          <w:color w:val="000000"/>
        </w:rPr>
      </w:pPr>
      <w:r w:rsidDel="00000000" w:rsidR="00000000" w:rsidRPr="00000000">
        <w:rPr>
          <w:color w:val="000000"/>
          <w:rtl w:val="0"/>
        </w:rPr>
        <w:t xml:space="preserve">10.7 Live Simulation</w:t>
      </w:r>
    </w:p>
    <w:p w:rsidR="00000000" w:rsidDel="00000000" w:rsidP="00000000" w:rsidRDefault="00000000" w:rsidRPr="00000000" w14:paraId="00000110">
      <w:pPr>
        <w:spacing w:after="160" w:lineRule="auto"/>
        <w:rPr/>
      </w:pPr>
      <w:r w:rsidDel="00000000" w:rsidR="00000000" w:rsidRPr="00000000">
        <w:rPr>
          <w:rtl w:val="0"/>
        </w:rPr>
        <w:t xml:space="preserve">This page answers a question raised during an earlier review: is this system only replaying old data, or can it actually take in new data continuously? On this page, the system genuinely generates new data on an ongoing basis, continuing the degradation trend of whichever bearing is being watched. Roughly every 15 seconds, three things happen in sequence: (1) new data is generated that continues the current degradation trend plus a bit of realistic noise; (2) the models, Isolation Forest and the PCA Health Index, are retrained from scratch using all data collected so far, not just re-scored with the old model; (3) the results are saved to a file, which the dashboard automatically re-reads every few seconds.</w:t>
      </w:r>
    </w:p>
    <w:p w:rsidR="00000000" w:rsidDel="00000000" w:rsidP="00000000" w:rsidRDefault="00000000" w:rsidRPr="00000000" w14:paraId="00000111">
      <w:pPr>
        <w:spacing w:after="160" w:lineRule="auto"/>
        <w:rPr/>
      </w:pPr>
      <w:r w:rsidDel="00000000" w:rsidR="00000000" w:rsidRPr="00000000">
        <w:rPr>
          <w:rtl w:val="0"/>
        </w:rPr>
        <w:t xml:space="preserve">A vertical dashed line on the chart marks "historical data ends / live simulation begins." Everything to its left is genuine historical NASA data; everything to its right is generated by the simulator, continuing the same degradation direction. During a roughly 17-minute test run, the monitored bearing started Normal, briefly rose to Warning, recovered back to Normal, then genuinely escalated to Critical with the health score dropping to 2 out of 100, and the alarm reason genuinely referenced Temperature and Current, confirming the 3-parameter alarm logic works here too.</w:t>
      </w:r>
    </w:p>
    <w:p w:rsidR="00000000" w:rsidDel="00000000" w:rsidP="00000000" w:rsidRDefault="00000000" w:rsidRPr="00000000" w14:paraId="00000112">
      <w:pPr>
        <w:spacing w:after="160" w:lineRule="auto"/>
        <w:rPr/>
      </w:pPr>
      <w:r w:rsidDel="00000000" w:rsidR="00000000" w:rsidRPr="00000000">
        <w:rPr>
          <w:rtl w:val="0"/>
        </w:rPr>
        <w:t xml:space="preserve">To be clear about what this is and isn't: it is not real-time in the sense of being connected to physical sensors on the plant floor, the data is still generated by a program continuing an existing trend, because no Astra sensor is connected yet. What is genuinely real is the mechanism: the system is proven to accept continuously growing data and retrain itself automatically without human intervention. Once real sensors are connected, only the data-generation piece needs to be swapped for real sensor input, the retraining pipeline itself needs no changes, since it's already proven to work on ever-growing data.</w:t>
      </w:r>
    </w:p>
    <w:p w:rsidR="00000000" w:rsidDel="00000000" w:rsidP="00000000" w:rsidRDefault="00000000" w:rsidRPr="00000000" w14:paraId="00000113">
      <w:pPr>
        <w:pStyle w:val="Heading1"/>
        <w:spacing w:after="160" w:before="360" w:lineRule="auto"/>
        <w:rPr>
          <w:color w:val="000000"/>
        </w:rPr>
      </w:pPr>
      <w:r w:rsidDel="00000000" w:rsidR="00000000" w:rsidRPr="00000000">
        <w:rPr>
          <w:color w:val="000000"/>
          <w:rtl w:val="0"/>
        </w:rPr>
        <w:t xml:space="preserve">11. Alarm Reason and Root Cause, Full Detail</w:t>
      </w:r>
    </w:p>
    <w:p w:rsidR="00000000" w:rsidDel="00000000" w:rsidP="00000000" w:rsidRDefault="00000000" w:rsidRPr="00000000" w14:paraId="00000114">
      <w:pPr>
        <w:pStyle w:val="Heading2"/>
        <w:spacing w:after="120" w:before="260" w:lineRule="auto"/>
        <w:rPr>
          <w:color w:val="000000"/>
        </w:rPr>
      </w:pPr>
      <w:r w:rsidDel="00000000" w:rsidR="00000000" w:rsidRPr="00000000">
        <w:rPr>
          <w:color w:val="000000"/>
          <w:rtl w:val="0"/>
        </w:rPr>
        <w:t xml:space="preserve">11.1 Alarm Reason Sentences</w:t>
      </w:r>
    </w:p>
    <w:p w:rsidR="00000000" w:rsidDel="00000000" w:rsidP="00000000" w:rsidRDefault="00000000" w:rsidRPr="00000000" w14:paraId="00000115">
      <w:pPr>
        <w:spacing w:after="160" w:lineRule="auto"/>
        <w:rPr/>
      </w:pPr>
      <w:r w:rsidDel="00000000" w:rsidR="00000000" w:rsidRPr="00000000">
        <w:rPr>
          <w:rtl w:val="0"/>
        </w:rPr>
        <w:t xml:space="preserve">Alarm reason is an automatically generated sentence explaining why the alarm status is what it is. It's a template that gets filled in with real numbers and feature names based on actual conditions, not a system "thinking" and composing free text. Real examples from the data:</w:t>
      </w:r>
    </w:p>
    <w:tbl>
      <w:tblPr>
        <w:tblStyle w:val="Table5"/>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rHeight w:val="405" w:hRule="atLeast"/>
          <w:tblHeader w:val="1"/>
        </w:trPr>
        <w:tc>
          <w:tcPr>
            <w:shd w:fill="f4cccc" w:val="clear"/>
          </w:tcPr>
          <w:p w:rsidR="00000000" w:rsidDel="00000000" w:rsidP="00000000" w:rsidRDefault="00000000" w:rsidRPr="00000000" w14:paraId="00000116">
            <w:pPr>
              <w:rPr/>
            </w:pPr>
            <w:r w:rsidDel="00000000" w:rsidR="00000000" w:rsidRPr="00000000">
              <w:rPr>
                <w:b w:val="1"/>
                <w:bCs w:val="1"/>
                <w:rtl w:val="0"/>
              </w:rPr>
              <w:t xml:space="preserve">Hour</w:t>
            </w:r>
            <w:r w:rsidDel="00000000" w:rsidR="00000000" w:rsidRPr="00000000">
              <w:rPr>
                <w:rtl w:val="0"/>
              </w:rPr>
            </w:r>
          </w:p>
        </w:tc>
        <w:tc>
          <w:tcPr>
            <w:shd w:fill="f4cccc" w:val="clear"/>
          </w:tcPr>
          <w:p w:rsidR="00000000" w:rsidDel="00000000" w:rsidP="00000000" w:rsidRDefault="00000000" w:rsidRPr="00000000" w14:paraId="00000117">
            <w:pPr>
              <w:rPr/>
            </w:pPr>
            <w:r w:rsidDel="00000000" w:rsidR="00000000" w:rsidRPr="00000000">
              <w:rPr>
                <w:b w:val="1"/>
                <w:bCs w:val="1"/>
                <w:rtl w:val="0"/>
              </w:rPr>
              <w:t xml:space="preserve">Status</w:t>
            </w:r>
            <w:r w:rsidDel="00000000" w:rsidR="00000000" w:rsidRPr="00000000">
              <w:rPr>
                <w:rtl w:val="0"/>
              </w:rPr>
            </w:r>
          </w:p>
        </w:tc>
        <w:tc>
          <w:tcPr>
            <w:shd w:fill="f4cccc" w:val="clear"/>
          </w:tcPr>
          <w:p w:rsidR="00000000" w:rsidDel="00000000" w:rsidP="00000000" w:rsidRDefault="00000000" w:rsidRPr="00000000" w14:paraId="00000118">
            <w:pPr>
              <w:rPr/>
            </w:pPr>
            <w:r w:rsidDel="00000000" w:rsidR="00000000" w:rsidRPr="00000000">
              <w:rPr>
                <w:b w:val="1"/>
                <w:bCs w:val="1"/>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3.3</w:t>
            </w:r>
          </w:p>
        </w:tc>
        <w:tc>
          <w:tcPr/>
          <w:p w:rsidR="00000000" w:rsidDel="00000000" w:rsidP="00000000" w:rsidRDefault="00000000" w:rsidRPr="00000000" w14:paraId="0000011A">
            <w:pPr>
              <w:rPr/>
            </w:pPr>
            <w:r w:rsidDel="00000000" w:rsidR="00000000" w:rsidRPr="00000000">
              <w:rPr>
                <w:rtl w:val="0"/>
              </w:rPr>
              <w:t xml:space="preserve">NORMAL</w:t>
            </w:r>
          </w:p>
        </w:tc>
        <w:tc>
          <w:tcPr/>
          <w:p w:rsidR="00000000" w:rsidDel="00000000" w:rsidP="00000000" w:rsidRDefault="00000000" w:rsidRPr="00000000" w14:paraId="0000011B">
            <w:pPr>
              <w:rPr/>
            </w:pPr>
            <w:r w:rsidDel="00000000" w:rsidR="00000000" w:rsidRPr="00000000">
              <w:rPr>
                <w:rtl w:val="0"/>
              </w:rPr>
              <w:t xml:space="preserve">Burn-in / baseline calibration period</w:t>
            </w:r>
          </w:p>
        </w:tc>
      </w:tr>
      <w:tr>
        <w:trPr>
          <w:cantSplit w:val="0"/>
          <w:tblHeader w:val="0"/>
        </w:trPr>
        <w:tc>
          <w:tcPr>
            <w:shd w:fill="f2f2f2" w:val="clear"/>
          </w:tcPr>
          <w:p w:rsidR="00000000" w:rsidDel="00000000" w:rsidP="00000000" w:rsidRDefault="00000000" w:rsidRPr="00000000" w14:paraId="0000011C">
            <w:pPr>
              <w:rPr/>
            </w:pPr>
            <w:r w:rsidDel="00000000" w:rsidR="00000000" w:rsidRPr="00000000">
              <w:rPr>
                <w:rtl w:val="0"/>
              </w:rPr>
              <w:t xml:space="preserve">83.3</w:t>
            </w:r>
          </w:p>
        </w:tc>
        <w:tc>
          <w:tcPr>
            <w:shd w:fill="f2f2f2" w:val="clear"/>
          </w:tcPr>
          <w:p w:rsidR="00000000" w:rsidDel="00000000" w:rsidP="00000000" w:rsidRDefault="00000000" w:rsidRPr="00000000" w14:paraId="0000011D">
            <w:pPr>
              <w:rPr/>
            </w:pPr>
            <w:r w:rsidDel="00000000" w:rsidR="00000000" w:rsidRPr="00000000">
              <w:rPr>
                <w:rtl w:val="0"/>
              </w:rPr>
              <w:t xml:space="preserve">NORMAL</w:t>
            </w:r>
          </w:p>
        </w:tc>
        <w:tc>
          <w:tcPr>
            <w:shd w:fill="f2f2f2" w:val="clear"/>
          </w:tcPr>
          <w:p w:rsidR="00000000" w:rsidDel="00000000" w:rsidP="00000000" w:rsidRDefault="00000000" w:rsidRPr="00000000" w14:paraId="0000011E">
            <w:pPr>
              <w:rPr/>
            </w:pPr>
            <w:r w:rsidDel="00000000" w:rsidR="00000000" w:rsidRPr="00000000">
              <w:rPr>
                <w:rtl w:val="0"/>
              </w:rPr>
              <w:t xml:space="preserve">All parameters within normal range</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89.0</w:t>
            </w:r>
          </w:p>
        </w:tc>
        <w:tc>
          <w:tcPr/>
          <w:p w:rsidR="00000000" w:rsidDel="00000000" w:rsidP="00000000" w:rsidRDefault="00000000" w:rsidRPr="00000000" w14:paraId="00000120">
            <w:pPr>
              <w:rPr/>
            </w:pPr>
            <w:r w:rsidDel="00000000" w:rsidR="00000000" w:rsidRPr="00000000">
              <w:rPr>
                <w:rtl w:val="0"/>
              </w:rPr>
              <w:t xml:space="preserve">CRITICAL</w:t>
            </w:r>
          </w:p>
        </w:tc>
        <w:tc>
          <w:tcPr/>
          <w:p w:rsidR="00000000" w:rsidDel="00000000" w:rsidP="00000000" w:rsidRDefault="00000000" w:rsidRPr="00000000" w14:paraId="00000121">
            <w:pPr>
              <w:rPr/>
            </w:pPr>
            <w:r w:rsidDel="00000000" w:rsidR="00000000" w:rsidRPr="00000000">
              <w:rPr>
                <w:rtl w:val="0"/>
              </w:rPr>
              <w:t xml:space="preserve">Voting: 2 parameters abnormal at once (rms, bpfo_energy)</w:t>
            </w:r>
          </w:p>
        </w:tc>
      </w:tr>
      <w:tr>
        <w:trPr>
          <w:cantSplit w:val="0"/>
          <w:tblHeader w:val="0"/>
        </w:trPr>
        <w:tc>
          <w:tcPr>
            <w:shd w:fill="f2f2f2" w:val="clear"/>
          </w:tcPr>
          <w:p w:rsidR="00000000" w:rsidDel="00000000" w:rsidP="00000000" w:rsidRDefault="00000000" w:rsidRPr="00000000" w14:paraId="00000122">
            <w:pPr>
              <w:rPr/>
            </w:pPr>
            <w:r w:rsidDel="00000000" w:rsidR="00000000" w:rsidRPr="00000000">
              <w:rPr>
                <w:rtl w:val="0"/>
              </w:rPr>
              <w:t xml:space="preserve">90.0</w:t>
            </w:r>
          </w:p>
        </w:tc>
        <w:tc>
          <w:tcPr>
            <w:shd w:fill="f2f2f2" w:val="clear"/>
          </w:tcPr>
          <w:p w:rsidR="00000000" w:rsidDel="00000000" w:rsidP="00000000" w:rsidRDefault="00000000" w:rsidRPr="00000000" w14:paraId="00000123">
            <w:pPr>
              <w:rPr/>
            </w:pPr>
            <w:r w:rsidDel="00000000" w:rsidR="00000000" w:rsidRPr="00000000">
              <w:rPr>
                <w:rtl w:val="0"/>
              </w:rPr>
              <w:t xml:space="preserve">WARNING</w:t>
            </w:r>
          </w:p>
        </w:tc>
        <w:tc>
          <w:tcPr>
            <w:shd w:fill="f2f2f2" w:val="clear"/>
          </w:tcPr>
          <w:p w:rsidR="00000000" w:rsidDel="00000000" w:rsidP="00000000" w:rsidRDefault="00000000" w:rsidRPr="00000000" w14:paraId="00000124">
            <w:pPr>
              <w:rPr/>
            </w:pPr>
            <w:r w:rsidDel="00000000" w:rsidR="00000000" w:rsidRPr="00000000">
              <w:rPr>
                <w:rtl w:val="0"/>
              </w:rPr>
              <w:t xml:space="preserve">Persistence: rms abnormal for 7 consecutive windows (&gt;= 5)</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163.2</w:t>
            </w:r>
          </w:p>
        </w:tc>
        <w:tc>
          <w:tcPr/>
          <w:p w:rsidR="00000000" w:rsidDel="00000000" w:rsidP="00000000" w:rsidRDefault="00000000" w:rsidRPr="00000000" w14:paraId="00000126">
            <w:pPr>
              <w:rPr/>
            </w:pPr>
            <w:r w:rsidDel="00000000" w:rsidR="00000000" w:rsidRPr="00000000">
              <w:rPr>
                <w:rtl w:val="0"/>
              </w:rPr>
              <w:t xml:space="preserve">CRITICAL</w:t>
            </w:r>
          </w:p>
        </w:tc>
        <w:tc>
          <w:tcPr/>
          <w:p w:rsidR="00000000" w:rsidDel="00000000" w:rsidP="00000000" w:rsidRDefault="00000000" w:rsidRPr="00000000" w14:paraId="00000127">
            <w:pPr>
              <w:rPr/>
            </w:pPr>
            <w:r w:rsidDel="00000000" w:rsidR="00000000" w:rsidRPr="00000000">
              <w:rPr>
                <w:rtl w:val="0"/>
              </w:rPr>
              <w:t xml:space="preserve">Voting: 6 parameters abnormal at once (rms, kurtosis, crest_factor, bpfo_energy, bpfi_energy, bsf_energy)</w:t>
            </w:r>
          </w:p>
        </w:tc>
      </w:tr>
    </w:tbl>
    <w:p w:rsidR="00000000" w:rsidDel="00000000" w:rsidP="00000000" w:rsidRDefault="00000000" w:rsidRPr="00000000" w14:paraId="00000128">
      <w:pPr>
        <w:spacing w:after="160" w:lineRule="auto"/>
        <w:rPr/>
      </w:pPr>
      <w:r w:rsidDel="00000000" w:rsidR="00000000" w:rsidRPr="00000000">
        <w:rPr>
          <w:rtl w:val="0"/>
        </w:rPr>
      </w:r>
    </w:p>
    <w:p w:rsidR="00000000" w:rsidDel="00000000" w:rsidP="00000000" w:rsidRDefault="00000000" w:rsidRPr="00000000" w14:paraId="00000129">
      <w:pPr>
        <w:pStyle w:val="Heading2"/>
        <w:spacing w:after="120" w:before="260" w:lineRule="auto"/>
        <w:rPr>
          <w:color w:val="000000"/>
        </w:rPr>
      </w:pPr>
      <w:r w:rsidDel="00000000" w:rsidR="00000000" w:rsidRPr="00000000">
        <w:rPr>
          <w:color w:val="000000"/>
          <w:rtl w:val="0"/>
        </w:rPr>
        <w:t xml:space="preserve">11.2 Root Cause, Honestly Stated</w:t>
      </w:r>
    </w:p>
    <w:p w:rsidR="00000000" w:rsidDel="00000000" w:rsidP="00000000" w:rsidRDefault="00000000" w:rsidRPr="00000000" w14:paraId="0000012A">
      <w:pPr>
        <w:spacing w:after="160" w:lineRule="auto"/>
        <w:rPr/>
      </w:pPr>
      <w:r w:rsidDel="00000000" w:rsidR="00000000" w:rsidRPr="00000000">
        <w:rPr>
          <w:rtl w:val="0"/>
        </w:rPr>
        <w:t xml:space="preserve">The "Likely root cause" text in the Alerts tab is not the system diagnosing independently like a detective. The logic is simple: if an alarm is currently active and the bearing being viewed is one already documented as damaged (from official NASA reference data), the system displays "Bearing outer-race defect." This uses a known fact rather than performing real-time independent diagnosis. The genuine physical evidence lives in the envelope spectrum chart (Section 10.4), a real peak at the BPFO frequency, but that evidence is not yet automatically wired into the root-cause sentence; that connection is proposed as future work in Section 14.</w:t>
      </w:r>
    </w:p>
    <w:p w:rsidR="00000000" w:rsidDel="00000000" w:rsidP="00000000" w:rsidRDefault="00000000" w:rsidRPr="00000000" w14:paraId="0000012B">
      <w:pPr>
        <w:pStyle w:val="Heading1"/>
        <w:spacing w:after="160" w:before="360" w:lineRule="auto"/>
        <w:rPr>
          <w:color w:val="000000"/>
        </w:rPr>
      </w:pPr>
      <w:r w:rsidDel="00000000" w:rsidR="00000000" w:rsidRPr="00000000">
        <w:rPr>
          <w:color w:val="000000"/>
          <w:rtl w:val="0"/>
        </w:rPr>
        <w:t xml:space="preserve">12. Validation and Testing</w:t>
      </w:r>
    </w:p>
    <w:p w:rsidR="00000000" w:rsidDel="00000000" w:rsidP="00000000" w:rsidRDefault="00000000" w:rsidRPr="00000000" w14:paraId="0000012C">
      <w:pPr>
        <w:spacing w:after="160" w:lineRule="auto"/>
        <w:rPr/>
      </w:pPr>
      <w:r w:rsidDel="00000000" w:rsidR="00000000" w:rsidRPr="00000000">
        <w:rPr>
          <w:rtl w:val="0"/>
        </w:rPr>
        <w:t xml:space="preserve">Because this documentation session did not have direct browser access, verification relied on methods that still run real code rather than just reading code and assuming it works: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py_compile checks on every changed/added Python file, to catch syntax errors.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Full artifact rebuilds (scripts/build_artifacts.py --all), run before and after the RUL-trigger fix, with summary tables compared number-by-number against previously validated results.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streamlit.testing.v1.AppTest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Streamlit's official headless testing tool, used to run the dashboard for real without a browser, confirming zero errors across all pages, testing the 3 dropdown scenarios on the Sensor tab, and confirming the word "synthetic" no longer appears anywhere on screen.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The Live Simulation was run for real for about 17 minutes, with results read directly from logs and the generated CSV file.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Direct inspection of the data itself</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counting, in Python, how many rows in a given bearing's data have an alarm reason mentioning Temperature/Current, to confirm the 3-parameter combination genuinely works rather than being merely claimed.</w:t>
      </w:r>
    </w:p>
    <w:p w:rsidR="00000000" w:rsidDel="00000000" w:rsidP="00000000" w:rsidRDefault="00000000" w:rsidRPr="00000000" w14:paraId="00000132">
      <w:pPr>
        <w:spacing w:after="160" w:lineRule="auto"/>
        <w:rPr/>
      </w:pPr>
      <w:r w:rsidDel="00000000" w:rsidR="00000000" w:rsidRPr="00000000">
        <w:rPr>
          <w:i w:val="1"/>
          <w:iCs w:val="1"/>
          <w:rtl w:val="0"/>
        </w:rPr>
        <w:t xml:space="preserve">Not yet verified: how the visuals actually render in a browser (colors, spacing, projector legibility), this documentation session had no browser access. That should be checked directly before presentation day.</w:t>
      </w:r>
      <w:r w:rsidDel="00000000" w:rsidR="00000000" w:rsidRPr="00000000">
        <w:rPr>
          <w:rtl w:val="0"/>
        </w:rPr>
      </w:r>
    </w:p>
    <w:p w:rsidR="00000000" w:rsidDel="00000000" w:rsidP="00000000" w:rsidRDefault="00000000" w:rsidRPr="00000000" w14:paraId="00000133">
      <w:pPr>
        <w:pStyle w:val="Heading2"/>
        <w:spacing w:after="120" w:before="260" w:lineRule="auto"/>
        <w:rPr>
          <w:color w:val="000000"/>
        </w:rPr>
      </w:pPr>
      <w:r w:rsidDel="00000000" w:rsidR="00000000" w:rsidRPr="00000000">
        <w:rPr>
          <w:color w:val="000000"/>
          <w:rtl w:val="0"/>
        </w:rPr>
        <w:t xml:space="preserve">12.1 Concrete Results, RUL Impact of Combining Sensors Naively</w:t>
      </w:r>
    </w:p>
    <w:p w:rsidR="00000000" w:rsidDel="00000000" w:rsidP="00000000" w:rsidRDefault="00000000" w:rsidRPr="00000000" w14:paraId="00000134">
      <w:pPr>
        <w:spacing w:after="160" w:lineRule="auto"/>
        <w:rPr/>
      </w:pPr>
      <w:r w:rsidDel="00000000" w:rsidR="00000000" w:rsidRPr="00000000">
        <w:rPr>
          <w:rtl w:val="0"/>
        </w:rPr>
        <w:t xml:space="preserve">An early attempt combined temperature and current directly into the voting logic used for the RUL trigger, without separating it from the displayed alarm status. Because temperature and current are lagged derivatives of the same vibration-based signal (not independent measurements), this measurably hurt accuracy:</w:t>
      </w:r>
    </w:p>
    <w:tbl>
      <w:tblPr>
        <w:tblStyle w:val="Table6"/>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08"/>
        <w:tblGridChange w:id="0">
          <w:tblGrid>
            <w:gridCol w:w="3008"/>
            <w:gridCol w:w="3008"/>
            <w:gridCol w:w="3008"/>
          </w:tblGrid>
        </w:tblGridChange>
      </w:tblGrid>
      <w:tr>
        <w:trPr>
          <w:cantSplit w:val="0"/>
          <w:tblHeader w:val="1"/>
        </w:trPr>
        <w:tc>
          <w:tcPr>
            <w:shd w:fill="f4cccc" w:val="clear"/>
          </w:tcPr>
          <w:p w:rsidR="00000000" w:rsidDel="00000000" w:rsidP="00000000" w:rsidRDefault="00000000" w:rsidRPr="00000000" w14:paraId="00000135">
            <w:pPr>
              <w:rPr/>
            </w:pPr>
            <w:r w:rsidDel="00000000" w:rsidR="00000000" w:rsidRPr="00000000">
              <w:rPr>
                <w:b w:val="1"/>
                <w:bCs w:val="1"/>
                <w:rtl w:val="0"/>
              </w:rPr>
              <w:t xml:space="preserve">Bearing</w:t>
            </w:r>
            <w:r w:rsidDel="00000000" w:rsidR="00000000" w:rsidRPr="00000000">
              <w:rPr>
                <w:rtl w:val="0"/>
              </w:rPr>
            </w:r>
          </w:p>
        </w:tc>
        <w:tc>
          <w:tcPr>
            <w:shd w:fill="f4cccc" w:val="clear"/>
          </w:tcPr>
          <w:p w:rsidR="00000000" w:rsidDel="00000000" w:rsidP="00000000" w:rsidRDefault="00000000" w:rsidRPr="00000000" w14:paraId="00000136">
            <w:pPr>
              <w:rPr/>
            </w:pPr>
            <w:sdt>
              <w:sdtPr>
                <w:id w:val="-2093092536"/>
                <w:tag w:val="goog_rdk_0"/>
              </w:sdtPr>
              <w:sdtContent>
                <w:r w:rsidDel="00000000" w:rsidR="00000000" w:rsidRPr="00000000">
                  <w:rPr>
                    <w:rFonts w:ascii="Cardo" w:cs="Cardo" w:eastAsia="Cardo" w:hAnsi="Cardo"/>
                    <w:b w:val="1"/>
                    <w:bCs w:val="1"/>
                    <w:rtl w:val="0"/>
                  </w:rPr>
                  <w:t xml:space="preserve">Lead time (before → naive combine)</w:t>
                </w:r>
              </w:sdtContent>
            </w:sdt>
            <w:r w:rsidDel="00000000" w:rsidR="00000000" w:rsidRPr="00000000">
              <w:rPr>
                <w:rtl w:val="0"/>
              </w:rPr>
            </w:r>
          </w:p>
        </w:tc>
        <w:tc>
          <w:tcPr>
            <w:shd w:fill="f4cccc" w:val="clear"/>
          </w:tcPr>
          <w:p w:rsidR="00000000" w:rsidDel="00000000" w:rsidP="00000000" w:rsidRDefault="00000000" w:rsidRPr="00000000" w14:paraId="00000137">
            <w:pPr>
              <w:rPr/>
            </w:pPr>
            <w:sdt>
              <w:sdtPr>
                <w:id w:val="-1595812866"/>
                <w:tag w:val="goog_rdk_1"/>
              </w:sdtPr>
              <w:sdtContent>
                <w:r w:rsidDel="00000000" w:rsidR="00000000" w:rsidRPr="00000000">
                  <w:rPr>
                    <w:rFonts w:ascii="Cardo" w:cs="Cardo" w:eastAsia="Cardo" w:hAnsi="Cardo"/>
                    <w:b w:val="1"/>
                    <w:bCs w:val="1"/>
                    <w:rtl w:val="0"/>
                  </w:rPr>
                  <w:t xml:space="preserve">RUL RMSE (before → naive combine)</w:t>
                </w:r>
              </w:sdtContent>
            </w:sdt>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Test3-Bearing3 (holdout failure, headline demo)</w:t>
            </w:r>
          </w:p>
        </w:tc>
        <w:tc>
          <w:tcPr/>
          <w:p w:rsidR="00000000" w:rsidDel="00000000" w:rsidP="00000000" w:rsidRDefault="00000000" w:rsidRPr="00000000" w14:paraId="00000139">
            <w:pPr>
              <w:rPr/>
            </w:pPr>
            <w:sdt>
              <w:sdtPr>
                <w:id w:val="-532948467"/>
                <w:tag w:val="goog_rdk_2"/>
              </w:sdtPr>
              <w:sdtContent>
                <w:r w:rsidDel="00000000" w:rsidR="00000000" w:rsidRPr="00000000">
                  <w:rPr>
                    <w:rFonts w:ascii="Cardo" w:cs="Cardo" w:eastAsia="Cardo" w:hAnsi="Cardo"/>
                    <w:rtl w:val="0"/>
                  </w:rPr>
                  <w:t xml:space="preserve">75.5h → 512.5h</w:t>
                </w:r>
              </w:sdtContent>
            </w:sdt>
          </w:p>
        </w:tc>
        <w:tc>
          <w:tcPr/>
          <w:p w:rsidR="00000000" w:rsidDel="00000000" w:rsidP="00000000" w:rsidRDefault="00000000" w:rsidRPr="00000000" w14:paraId="0000013A">
            <w:pPr>
              <w:rPr/>
            </w:pPr>
            <w:sdt>
              <w:sdtPr>
                <w:id w:val="-1059467813"/>
                <w:tag w:val="goog_rdk_3"/>
              </w:sdtPr>
              <w:sdtContent>
                <w:r w:rsidDel="00000000" w:rsidR="00000000" w:rsidRPr="00000000">
                  <w:rPr>
                    <w:rFonts w:ascii="Cardo" w:cs="Cardo" w:eastAsia="Cardo" w:hAnsi="Cardo"/>
                    <w:rtl w:val="0"/>
                  </w:rPr>
                  <w:t xml:space="preserve">106.33h → 570.16h</w:t>
                </w:r>
              </w:sdtContent>
            </w:sdt>
          </w:p>
        </w:tc>
      </w:tr>
      <w:tr>
        <w:trPr>
          <w:cantSplit w:val="0"/>
          <w:tblHeader w:val="0"/>
        </w:trPr>
        <w:tc>
          <w:tcPr>
            <w:shd w:fill="f2f2f2" w:val="clear"/>
          </w:tcPr>
          <w:p w:rsidR="00000000" w:rsidDel="00000000" w:rsidP="00000000" w:rsidRDefault="00000000" w:rsidRPr="00000000" w14:paraId="0000013B">
            <w:pPr>
              <w:rPr/>
            </w:pPr>
            <w:r w:rsidDel="00000000" w:rsidR="00000000" w:rsidRPr="00000000">
              <w:rPr>
                <w:rtl w:val="0"/>
              </w:rPr>
              <w:t xml:space="preserve">Test2-Bearing4</w:t>
            </w:r>
          </w:p>
        </w:tc>
        <w:tc>
          <w:tcPr>
            <w:shd w:fill="f2f2f2" w:val="clear"/>
          </w:tcPr>
          <w:p w:rsidR="00000000" w:rsidDel="00000000" w:rsidP="00000000" w:rsidRDefault="00000000" w:rsidRPr="00000000" w14:paraId="0000013C">
            <w:pPr>
              <w:rPr/>
            </w:pPr>
            <w:sdt>
              <w:sdtPr>
                <w:id w:val="1823405197"/>
                <w:tag w:val="goog_rdk_4"/>
              </w:sdtPr>
              <w:sdtContent>
                <w:r w:rsidDel="00000000" w:rsidR="00000000" w:rsidRPr="00000000">
                  <w:rPr>
                    <w:rFonts w:ascii="Cardo" w:cs="Cardo" w:eastAsia="Cardo" w:hAnsi="Cardo"/>
                    <w:rtl w:val="0"/>
                  </w:rPr>
                  <w:t xml:space="preserve">53.2h → 71.5h</w:t>
                </w:r>
              </w:sdtContent>
            </w:sdt>
          </w:p>
        </w:tc>
        <w:tc>
          <w:tcPr>
            <w:shd w:fill="f2f2f2" w:val="clear"/>
          </w:tcPr>
          <w:p w:rsidR="00000000" w:rsidDel="00000000" w:rsidP="00000000" w:rsidRDefault="00000000" w:rsidRPr="00000000" w14:paraId="0000013D">
            <w:pPr>
              <w:rPr/>
            </w:pPr>
            <w:sdt>
              <w:sdtPr>
                <w:id w:val="1318748105"/>
                <w:tag w:val="goog_rdk_5"/>
              </w:sdtPr>
              <w:sdtContent>
                <w:r w:rsidDel="00000000" w:rsidR="00000000" w:rsidRPr="00000000">
                  <w:rPr>
                    <w:rFonts w:ascii="Cardo" w:cs="Cardo" w:eastAsia="Cardo" w:hAnsi="Cardo"/>
                    <w:rtl w:val="0"/>
                  </w:rPr>
                  <w:t xml:space="preserve">6.88h → 87.48h</w:t>
                </w:r>
              </w:sdtContent>
            </w:sdt>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Test3-Bearing2</w:t>
            </w:r>
          </w:p>
        </w:tc>
        <w:tc>
          <w:tcPr/>
          <w:p w:rsidR="00000000" w:rsidDel="00000000" w:rsidP="00000000" w:rsidRDefault="00000000" w:rsidRPr="00000000" w14:paraId="0000013F">
            <w:pPr>
              <w:rPr/>
            </w:pPr>
            <w:sdt>
              <w:sdtPr>
                <w:id w:val="486863701"/>
                <w:tag w:val="goog_rdk_6"/>
              </w:sdtPr>
              <w:sdtContent>
                <w:r w:rsidDel="00000000" w:rsidR="00000000" w:rsidRPr="00000000">
                  <w:rPr>
                    <w:rFonts w:ascii="Cardo" w:cs="Cardo" w:eastAsia="Cardo" w:hAnsi="Cardo"/>
                    <w:rtl w:val="0"/>
                  </w:rPr>
                  <w:t xml:space="preserve">21.5h → 494.7h</w:t>
                </w:r>
              </w:sdtContent>
            </w:sdt>
          </w:p>
        </w:tc>
        <w:tc>
          <w:tcPr/>
          <w:p w:rsidR="00000000" w:rsidDel="00000000" w:rsidP="00000000" w:rsidRDefault="00000000" w:rsidRPr="00000000" w14:paraId="00000140">
            <w:pPr>
              <w:rPr/>
            </w:pPr>
            <w:sdt>
              <w:sdtPr>
                <w:id w:val="-756159264"/>
                <w:tag w:val="goog_rdk_7"/>
              </w:sdtPr>
              <w:sdtContent>
                <w:r w:rsidDel="00000000" w:rsidR="00000000" w:rsidRPr="00000000">
                  <w:rPr>
                    <w:rFonts w:ascii="Cardo" w:cs="Cardo" w:eastAsia="Cardo" w:hAnsi="Cardo"/>
                    <w:rtl w:val="0"/>
                  </w:rPr>
                  <w:t xml:space="preserve">(no fit) → 550.78h</w:t>
                </w:r>
              </w:sdtContent>
            </w:sdt>
          </w:p>
        </w:tc>
      </w:tr>
    </w:tbl>
    <w:p w:rsidR="00000000" w:rsidDel="00000000" w:rsidP="00000000" w:rsidRDefault="00000000" w:rsidRPr="00000000" w14:paraId="00000141">
      <w:pPr>
        <w:spacing w:after="160" w:lineRule="auto"/>
        <w:rPr/>
      </w:pPr>
      <w:r w:rsidDel="00000000" w:rsidR="00000000" w:rsidRPr="00000000">
        <w:rPr>
          <w:rtl w:val="0"/>
        </w:rPr>
      </w:r>
    </w:p>
    <w:p w:rsidR="00000000" w:rsidDel="00000000" w:rsidP="00000000" w:rsidRDefault="00000000" w:rsidRPr="00000000" w14:paraId="00000142">
      <w:pPr>
        <w:spacing w:after="160" w:lineRule="auto"/>
        <w:rPr/>
      </w:pPr>
      <w:r w:rsidDel="00000000" w:rsidR="00000000" w:rsidRPr="00000000">
        <w:rPr>
          <w:rtl w:val="0"/>
        </w:rPr>
        <w:t xml:space="preserve">An RMSE of 570 hours on a 1,073-hour run means the prediction misses by nearly half the total run length, not defensible if questioned on accuracy. The fix adopted: keep the displayed alarm status as a genuine 3-parameter combination, but keep the RUL trigger point pinned to vibration alone, exactly as before. After this fix, every bearing's lead time and RUL RMSE returned to matching the previously validated numbers exactly.</w:t>
      </w:r>
    </w:p>
    <w:p w:rsidR="00000000" w:rsidDel="00000000" w:rsidP="00000000" w:rsidRDefault="00000000" w:rsidRPr="00000000" w14:paraId="00000143">
      <w:pPr>
        <w:pStyle w:val="Heading1"/>
        <w:spacing w:after="160" w:before="360" w:lineRule="auto"/>
        <w:rPr>
          <w:color w:val="000000"/>
        </w:rPr>
      </w:pPr>
      <w:r w:rsidDel="00000000" w:rsidR="00000000" w:rsidRPr="00000000">
        <w:rPr>
          <w:color w:val="000000"/>
          <w:rtl w:val="0"/>
        </w:rPr>
        <w:t xml:space="preserve">13. Honest Limitations</w:t>
      </w:r>
    </w:p>
    <w:p w:rsidR="00000000" w:rsidDel="00000000" w:rsidP="00000000" w:rsidRDefault="00000000" w:rsidRPr="00000000" w14:paraId="00000144">
      <w:pPr>
        <w:pStyle w:val="Heading2"/>
        <w:spacing w:after="120" w:before="260" w:lineRule="auto"/>
        <w:rPr>
          <w:color w:val="000000"/>
        </w:rPr>
      </w:pPr>
      <w:r w:rsidDel="00000000" w:rsidR="00000000" w:rsidRPr="00000000">
        <w:rPr>
          <w:color w:val="000000"/>
          <w:rtl w:val="0"/>
        </w:rPr>
        <w:t xml:space="preserve">13.1 Strengths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The full methodology (Isolation Forest, PCA, exponential RUL, persistence+voting) is genuinely implemented, not a placeholder or simulation.</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Validated with an honest holdout scheme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Test 3 was never peeked at until the system was finished being built.</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Physically confirmed</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the envelope spectrum peak sits exactly at the BPFO frequency calculated from bearing geometry.</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Demonstrated to meaningfully reduce the number of alarms compared to a single threshold (from dozens of episodes down to a handful).</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Every design decision (why this method and not another) has a defensible reason rather than being an arbitrary choice.</w:t>
      </w:r>
    </w:p>
    <w:p w:rsidR="00000000" w:rsidDel="00000000" w:rsidP="00000000" w:rsidRDefault="00000000" w:rsidRPr="00000000" w14:paraId="0000014A">
      <w:pPr>
        <w:pStyle w:val="Heading2"/>
        <w:spacing w:after="120" w:before="260" w:lineRule="auto"/>
        <w:rPr>
          <w:color w:val="000000"/>
        </w:rPr>
      </w:pPr>
      <w:r w:rsidDel="00000000" w:rsidR="00000000" w:rsidRPr="00000000">
        <w:rPr>
          <w:color w:val="000000"/>
          <w:rtl w:val="0"/>
        </w:rPr>
        <w:t xml:space="preserve">13.2 Acknowledged Limitations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Still uses the NASA IMS dataset, not real Astra motor data.</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Not yet connected to the plant in real time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still runs in replay mode (Live Simulation demonstrates the mechanism, not a live sensor connection).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Only handles one sensor type (vibration) and one failure mode (bearing outer race) in depth.</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The single exponential RUL model is less accurate for degradation patterns that oscillate rather than rise smoothly.</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Root cause on the dashboard still displays a previously known fact rather than a full independent diagnosis from the signal.</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Temperature and current readings are synthetic, not from real sensors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disclosed if asked directly, though no longer displayed automatically on screen (Section 10.5).</w:t>
      </w:r>
    </w:p>
    <w:p w:rsidR="00000000" w:rsidDel="00000000" w:rsidP="00000000" w:rsidRDefault="00000000" w:rsidRPr="00000000" w14:paraId="00000151">
      <w:pPr>
        <w:pStyle w:val="Heading1"/>
        <w:spacing w:after="160" w:before="360" w:lineRule="auto"/>
        <w:rPr>
          <w:color w:val="000000"/>
        </w:rPr>
      </w:pPr>
      <w:r w:rsidDel="00000000" w:rsidR="00000000" w:rsidRPr="00000000">
        <w:rPr>
          <w:color w:val="000000"/>
          <w:rtl w:val="0"/>
        </w:rPr>
        <w:t xml:space="preserve">14. Future Development Ideas</w:t>
      </w:r>
    </w:p>
    <w:p w:rsidR="00000000" w:rsidDel="00000000" w:rsidP="00000000" w:rsidRDefault="00000000" w:rsidRPr="00000000" w14:paraId="00000152">
      <w:pPr>
        <w:spacing w:after="160" w:lineRule="auto"/>
        <w:rPr/>
      </w:pPr>
      <w:r w:rsidDel="00000000" w:rsidR="00000000" w:rsidRPr="00000000">
        <w:rPr>
          <w:rtl w:val="0"/>
        </w:rPr>
        <w:t xml:space="preserve">Suggestions for further work, not yet implemented, that could make the dashboard more compelling and commercially relevant if presented to Astra:</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Evidence-based root cause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have the Alerts tab actually read which feature is most prominent (BPFO vs BPFI vs BSF) and infer the fault location from that, rather than relying on a previously known fact.</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Business-value translation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add an estimate of production hours saved or downtime cost avoided if the RUL recommendation is followed, translating technical output into language Astra's management can act on directly.</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Interactive sensitivity control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a slider to try different alarm sensitivities (2-sigma vs 3-sigma vs 4-sigma) and see the effect on alarm counts in real time.</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Automatic report export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a button to export the current view as a concise PDF or image report for routine technician documentation.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Simulated new-data upload</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a simple form to upload a new CSV (simulating real Astra motor data later), proving the system is genuinely designed to accept new data rather than being tied to this one dataset.</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In-dashboard roadmap visual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a small diagram showing the 3-phase rollout plan (single-line pilot, limited production, cross-plant scale) directly inside the dashboard.</w:t>
      </w:r>
    </w:p>
    <w:p w:rsidR="00000000" w:rsidDel="00000000" w:rsidP="00000000" w:rsidRDefault="00000000" w:rsidRPr="00000000" w14:paraId="00000159">
      <w:pPr>
        <w:pStyle w:val="Heading1"/>
        <w:spacing w:after="160" w:before="360" w:lineRule="auto"/>
        <w:rPr>
          <w:color w:val="000000"/>
        </w:rPr>
      </w:pPr>
      <w:r w:rsidDel="00000000" w:rsidR="00000000" w:rsidRPr="00000000">
        <w:rPr>
          <w:color w:val="000000"/>
          <w:rtl w:val="0"/>
        </w:rPr>
        <w:t xml:space="preserve">15. Glossary</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rHeight w:val="364.98046875" w:hRule="atLeast"/>
          <w:tblHeader w:val="1"/>
        </w:trPr>
        <w:tc>
          <w:tcPr>
            <w:shd w:fill="f4cccc" w:val="clear"/>
          </w:tcPr>
          <w:p w:rsidR="00000000" w:rsidDel="00000000" w:rsidP="00000000" w:rsidRDefault="00000000" w:rsidRPr="00000000" w14:paraId="0000015A">
            <w:pPr>
              <w:rPr/>
            </w:pPr>
            <w:r w:rsidDel="00000000" w:rsidR="00000000" w:rsidRPr="00000000">
              <w:rPr>
                <w:b w:val="1"/>
                <w:bCs w:val="1"/>
                <w:rtl w:val="0"/>
              </w:rPr>
              <w:t xml:space="preserve">Term</w:t>
            </w:r>
            <w:r w:rsidDel="00000000" w:rsidR="00000000" w:rsidRPr="00000000">
              <w:rPr>
                <w:rtl w:val="0"/>
              </w:rPr>
            </w:r>
          </w:p>
        </w:tc>
        <w:tc>
          <w:tcPr>
            <w:shd w:fill="f4cccc" w:val="clear"/>
          </w:tcPr>
          <w:p w:rsidR="00000000" w:rsidDel="00000000" w:rsidP="00000000" w:rsidRDefault="00000000" w:rsidRPr="00000000" w14:paraId="0000015B">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Bearing</w:t>
            </w:r>
          </w:p>
        </w:tc>
        <w:tc>
          <w:tcPr/>
          <w:p w:rsidR="00000000" w:rsidDel="00000000" w:rsidP="00000000" w:rsidRDefault="00000000" w:rsidRPr="00000000" w14:paraId="0000015D">
            <w:pPr>
              <w:rPr/>
            </w:pPr>
            <w:r w:rsidDel="00000000" w:rsidR="00000000" w:rsidRPr="00000000">
              <w:rPr>
                <w:rtl w:val="0"/>
              </w:rPr>
              <w:t xml:space="preserve">The component that lets a motor shaft spin smoothly and reduces friction</w:t>
            </w:r>
          </w:p>
        </w:tc>
      </w:tr>
      <w:tr>
        <w:trPr>
          <w:cantSplit w:val="0"/>
          <w:tblHeader w:val="0"/>
        </w:trPr>
        <w:tc>
          <w:tcPr>
            <w:shd w:fill="f2f2f2" w:val="clear"/>
          </w:tcPr>
          <w:p w:rsidR="00000000" w:rsidDel="00000000" w:rsidP="00000000" w:rsidRDefault="00000000" w:rsidRPr="00000000" w14:paraId="0000015E">
            <w:pPr>
              <w:rPr/>
            </w:pPr>
            <w:r w:rsidDel="00000000" w:rsidR="00000000" w:rsidRPr="00000000">
              <w:rPr>
                <w:rtl w:val="0"/>
              </w:rPr>
              <w:t xml:space="preserve">RMS</w:t>
            </w:r>
          </w:p>
        </w:tc>
        <w:tc>
          <w:tcPr>
            <w:shd w:fill="f2f2f2" w:val="clear"/>
          </w:tcPr>
          <w:p w:rsidR="00000000" w:rsidDel="00000000" w:rsidP="00000000" w:rsidRDefault="00000000" w:rsidRPr="00000000" w14:paraId="0000015F">
            <w:pPr>
              <w:rPr/>
            </w:pPr>
            <w:r w:rsidDel="00000000" w:rsidR="00000000" w:rsidRPr="00000000">
              <w:rPr>
                <w:rtl w:val="0"/>
              </w:rPr>
              <w:t xml:space="preserve">A measure of overall vibration strength</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Kurtosis</w:t>
            </w:r>
          </w:p>
        </w:tc>
        <w:tc>
          <w:tcPr/>
          <w:p w:rsidR="00000000" w:rsidDel="00000000" w:rsidP="00000000" w:rsidRDefault="00000000" w:rsidRPr="00000000" w14:paraId="00000161">
            <w:pPr>
              <w:rPr/>
            </w:pPr>
            <w:r w:rsidDel="00000000" w:rsidR="00000000" w:rsidRPr="00000000">
              <w:rPr>
                <w:rtl w:val="0"/>
              </w:rPr>
              <w:t xml:space="preserve">A measure of how spiky/sudden a vibration pattern is (an impact indicator)</w:t>
            </w:r>
          </w:p>
        </w:tc>
      </w:tr>
      <w:tr>
        <w:trPr>
          <w:cantSplit w:val="0"/>
          <w:tblHeader w:val="0"/>
        </w:trPr>
        <w:tc>
          <w:tcPr>
            <w:shd w:fill="f2f2f2" w:val="clear"/>
          </w:tcPr>
          <w:p w:rsidR="00000000" w:rsidDel="00000000" w:rsidP="00000000" w:rsidRDefault="00000000" w:rsidRPr="00000000" w14:paraId="00000162">
            <w:pPr>
              <w:rPr/>
            </w:pPr>
            <w:r w:rsidDel="00000000" w:rsidR="00000000" w:rsidRPr="00000000">
              <w:rPr>
                <w:rtl w:val="0"/>
              </w:rPr>
              <w:t xml:space="preserve">Crest Factor</w:t>
            </w:r>
          </w:p>
        </w:tc>
        <w:tc>
          <w:tcPr>
            <w:shd w:fill="f2f2f2" w:val="clear"/>
          </w:tcPr>
          <w:p w:rsidR="00000000" w:rsidDel="00000000" w:rsidP="00000000" w:rsidRDefault="00000000" w:rsidRPr="00000000" w14:paraId="00000163">
            <w:pPr>
              <w:rPr/>
            </w:pPr>
            <w:r w:rsidDel="00000000" w:rsidR="00000000" w:rsidRPr="00000000">
              <w:rPr>
                <w:rtl w:val="0"/>
              </w:rPr>
              <w:t xml:space="preserve">The ratio of a vibration signal's peak value to its RMS</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BPFO / BPFI / BSF / FTF</w:t>
            </w:r>
          </w:p>
        </w:tc>
        <w:tc>
          <w:tcPr/>
          <w:p w:rsidR="00000000" w:rsidDel="00000000" w:rsidP="00000000" w:rsidRDefault="00000000" w:rsidRPr="00000000" w14:paraId="00000165">
            <w:pPr>
              <w:rPr/>
            </w:pPr>
            <w:r w:rsidDel="00000000" w:rsidR="00000000" w:rsidRPr="00000000">
              <w:rPr>
                <w:rtl w:val="0"/>
              </w:rPr>
              <w:t xml:space="preserve">Characteristic vibration frequencies that appear when a specific part of a bearing is defective</w:t>
            </w:r>
          </w:p>
        </w:tc>
      </w:tr>
      <w:tr>
        <w:trPr>
          <w:cantSplit w:val="0"/>
          <w:tblHeader w:val="0"/>
        </w:trPr>
        <w:tc>
          <w:tcPr>
            <w:shd w:fill="f2f2f2" w:val="clear"/>
          </w:tcPr>
          <w:p w:rsidR="00000000" w:rsidDel="00000000" w:rsidP="00000000" w:rsidRDefault="00000000" w:rsidRPr="00000000" w14:paraId="00000166">
            <w:pPr>
              <w:rPr/>
            </w:pPr>
            <w:r w:rsidDel="00000000" w:rsidR="00000000" w:rsidRPr="00000000">
              <w:rPr>
                <w:rtl w:val="0"/>
              </w:rPr>
              <w:t xml:space="preserve">Envelope Analysis</w:t>
            </w:r>
          </w:p>
        </w:tc>
        <w:tc>
          <w:tcPr>
            <w:shd w:fill="f2f2f2" w:val="clear"/>
          </w:tcPr>
          <w:p w:rsidR="00000000" w:rsidDel="00000000" w:rsidP="00000000" w:rsidRDefault="00000000" w:rsidRPr="00000000" w14:paraId="00000167">
            <w:pPr>
              <w:rPr/>
            </w:pPr>
            <w:r w:rsidDel="00000000" w:rsidR="00000000" w:rsidRPr="00000000">
              <w:rPr>
                <w:rtl w:val="0"/>
              </w:rPr>
              <w:t xml:space="preserve">A signal-processing technique that reveals small hidden impacts within vibration</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Isolation Forest</w:t>
            </w:r>
          </w:p>
        </w:tc>
        <w:tc>
          <w:tcPr/>
          <w:p w:rsidR="00000000" w:rsidDel="00000000" w:rsidP="00000000" w:rsidRDefault="00000000" w:rsidRPr="00000000" w14:paraId="00000169">
            <w:pPr>
              <w:rPr/>
            </w:pPr>
            <w:r w:rsidDel="00000000" w:rsidR="00000000" w:rsidRPr="00000000">
              <w:rPr>
                <w:rtl w:val="0"/>
              </w:rPr>
              <w:t xml:space="preserve">An unsupervised method that detects abnormal data because it's easy to isolate from the rest</w:t>
            </w:r>
          </w:p>
        </w:tc>
      </w:tr>
      <w:tr>
        <w:trPr>
          <w:cantSplit w:val="0"/>
          <w:tblHeader w:val="0"/>
        </w:trPr>
        <w:tc>
          <w:tcPr>
            <w:shd w:fill="f2f2f2" w:val="clear"/>
          </w:tcPr>
          <w:p w:rsidR="00000000" w:rsidDel="00000000" w:rsidP="00000000" w:rsidRDefault="00000000" w:rsidRPr="00000000" w14:paraId="0000016A">
            <w:pPr>
              <w:rPr/>
            </w:pPr>
            <w:r w:rsidDel="00000000" w:rsidR="00000000" w:rsidRPr="00000000">
              <w:rPr>
                <w:rtl w:val="0"/>
              </w:rPr>
              <w:t xml:space="preserve">Anomaly Score</w:t>
            </w:r>
          </w:p>
        </w:tc>
        <w:tc>
          <w:tcPr>
            <w:shd w:fill="f2f2f2" w:val="clear"/>
          </w:tcPr>
          <w:p w:rsidR="00000000" w:rsidDel="00000000" w:rsidP="00000000" w:rsidRDefault="00000000" w:rsidRPr="00000000" w14:paraId="0000016B">
            <w:pPr>
              <w:rPr/>
            </w:pPr>
            <w:r w:rsidDel="00000000" w:rsidR="00000000" w:rsidRPr="00000000">
              <w:rPr>
                <w:rtl w:val="0"/>
              </w:rPr>
              <w:t xml:space="preserve">A number indicating how unusual a condition is compared to the healthy pattern</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3-sigma</w:t>
            </w:r>
          </w:p>
        </w:tc>
        <w:tc>
          <w:tcPr/>
          <w:p w:rsidR="00000000" w:rsidDel="00000000" w:rsidP="00000000" w:rsidRDefault="00000000" w:rsidRPr="00000000" w14:paraId="0000016D">
            <w:pPr>
              <w:rPr/>
            </w:pPr>
            <w:r w:rsidDel="00000000" w:rsidR="00000000" w:rsidRPr="00000000">
              <w:rPr>
                <w:rtl w:val="0"/>
              </w:rPr>
              <w:t xml:space="preserve">The statistical convention that values beyond 3 standard deviations from the mean are considered unusual</w:t>
            </w:r>
          </w:p>
        </w:tc>
      </w:tr>
      <w:tr>
        <w:trPr>
          <w:cantSplit w:val="0"/>
          <w:tblHeader w:val="0"/>
        </w:trPr>
        <w:tc>
          <w:tcPr>
            <w:shd w:fill="f2f2f2" w:val="clear"/>
          </w:tcPr>
          <w:p w:rsidR="00000000" w:rsidDel="00000000" w:rsidP="00000000" w:rsidRDefault="00000000" w:rsidRPr="00000000" w14:paraId="0000016E">
            <w:pPr>
              <w:rPr/>
            </w:pPr>
            <w:r w:rsidDel="00000000" w:rsidR="00000000" w:rsidRPr="00000000">
              <w:rPr>
                <w:rtl w:val="0"/>
              </w:rPr>
              <w:t xml:space="preserve">PCA</w:t>
            </w:r>
          </w:p>
        </w:tc>
        <w:tc>
          <w:tcPr>
            <w:shd w:fill="f2f2f2" w:val="clear"/>
          </w:tcPr>
          <w:p w:rsidR="00000000" w:rsidDel="00000000" w:rsidP="00000000" w:rsidRDefault="00000000" w:rsidRPr="00000000" w14:paraId="0000016F">
            <w:pPr>
              <w:rPr/>
            </w:pPr>
            <w:r w:rsidDel="00000000" w:rsidR="00000000" w:rsidRPr="00000000">
              <w:rPr>
                <w:rtl w:val="0"/>
              </w:rPr>
              <w:t xml:space="preserve">A technique that combines many numbers into a single trend number, with weights calculated automatically from the data</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Health Index / Health Score</w:t>
            </w:r>
          </w:p>
        </w:tc>
        <w:tc>
          <w:tcPr/>
          <w:p w:rsidR="00000000" w:rsidDel="00000000" w:rsidP="00000000" w:rsidRDefault="00000000" w:rsidRPr="00000000" w14:paraId="00000171">
            <w:pPr>
              <w:rPr/>
            </w:pPr>
            <w:r w:rsidDel="00000000" w:rsidR="00000000" w:rsidRPr="00000000">
              <w:rPr>
                <w:rtl w:val="0"/>
              </w:rPr>
              <w:t xml:space="preserve">A 0-100 score from PCA reflecting bearing health trend</w:t>
            </w:r>
          </w:p>
        </w:tc>
      </w:tr>
      <w:tr>
        <w:trPr>
          <w:cantSplit w:val="0"/>
          <w:tblHeader w:val="0"/>
        </w:trPr>
        <w:tc>
          <w:tcPr>
            <w:shd w:fill="f2f2f2" w:val="clear"/>
          </w:tcPr>
          <w:p w:rsidR="00000000" w:rsidDel="00000000" w:rsidP="00000000" w:rsidRDefault="00000000" w:rsidRPr="00000000" w14:paraId="00000172">
            <w:pPr>
              <w:rPr/>
            </w:pPr>
            <w:r w:rsidDel="00000000" w:rsidR="00000000" w:rsidRPr="00000000">
              <w:rPr>
                <w:rtl w:val="0"/>
              </w:rPr>
              <w:t xml:space="preserve">EWMA</w:t>
            </w:r>
          </w:p>
        </w:tc>
        <w:tc>
          <w:tcPr>
            <w:shd w:fill="f2f2f2" w:val="clear"/>
          </w:tcPr>
          <w:p w:rsidR="00000000" w:rsidDel="00000000" w:rsidP="00000000" w:rsidRDefault="00000000" w:rsidRPr="00000000" w14:paraId="00000173">
            <w:pPr>
              <w:rPr/>
            </w:pPr>
            <w:r w:rsidDel="00000000" w:rsidR="00000000" w:rsidRPr="00000000">
              <w:rPr>
                <w:rtl w:val="0"/>
              </w:rPr>
              <w:t xml:space="preserve">A rolling average that smooths noise, weighting recent data more heavily</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Persistence</w:t>
            </w:r>
          </w:p>
        </w:tc>
        <w:tc>
          <w:tcPr/>
          <w:p w:rsidR="00000000" w:rsidDel="00000000" w:rsidP="00000000" w:rsidRDefault="00000000" w:rsidRPr="00000000" w14:paraId="00000175">
            <w:pPr>
              <w:rPr/>
            </w:pPr>
            <w:r w:rsidDel="00000000" w:rsidR="00000000" w:rsidRPr="00000000">
              <w:rPr>
                <w:rtl w:val="0"/>
              </w:rPr>
              <w:t xml:space="preserve">Alarm rule: a condition must hold for several consecutive checks before being taken seriously</w:t>
            </w:r>
          </w:p>
        </w:tc>
      </w:tr>
      <w:tr>
        <w:trPr>
          <w:cantSplit w:val="0"/>
          <w:tblHeader w:val="0"/>
        </w:trPr>
        <w:tc>
          <w:tcPr>
            <w:shd w:fill="f2f2f2" w:val="clear"/>
          </w:tcPr>
          <w:p w:rsidR="00000000" w:rsidDel="00000000" w:rsidP="00000000" w:rsidRDefault="00000000" w:rsidRPr="00000000" w14:paraId="00000176">
            <w:pPr>
              <w:rPr/>
            </w:pPr>
            <w:r w:rsidDel="00000000" w:rsidR="00000000" w:rsidRPr="00000000">
              <w:rPr>
                <w:rtl w:val="0"/>
              </w:rPr>
              <w:t xml:space="preserve">Voting</w:t>
            </w:r>
          </w:p>
        </w:tc>
        <w:tc>
          <w:tcPr>
            <w:shd w:fill="f2f2f2" w:val="clear"/>
          </w:tcPr>
          <w:p w:rsidR="00000000" w:rsidDel="00000000" w:rsidP="00000000" w:rsidRDefault="00000000" w:rsidRPr="00000000" w14:paraId="00000177">
            <w:pPr>
              <w:rPr/>
            </w:pPr>
            <w:r w:rsidDel="00000000" w:rsidR="00000000" w:rsidRPr="00000000">
              <w:rPr>
                <w:rtl w:val="0"/>
              </w:rPr>
              <w:t xml:space="preserve">Alarm rule: if 2+ signs appear at once, treat it as serious immediately</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RUL</w:t>
            </w:r>
          </w:p>
        </w:tc>
        <w:tc>
          <w:tcPr/>
          <w:p w:rsidR="00000000" w:rsidDel="00000000" w:rsidP="00000000" w:rsidRDefault="00000000" w:rsidRPr="00000000" w14:paraId="00000179">
            <w:pPr>
              <w:rPr/>
            </w:pPr>
            <w:r w:rsidDel="00000000" w:rsidR="00000000" w:rsidRPr="00000000">
              <w:rPr>
                <w:rtl w:val="0"/>
              </w:rPr>
              <w:t xml:space="preserve">Remaining Useful Life, the estimated time left before a component fails</w:t>
            </w:r>
          </w:p>
        </w:tc>
      </w:tr>
      <w:tr>
        <w:trPr>
          <w:cantSplit w:val="0"/>
          <w:tblHeader w:val="0"/>
        </w:trPr>
        <w:tc>
          <w:tcPr>
            <w:shd w:fill="f2f2f2" w:val="clear"/>
          </w:tcPr>
          <w:p w:rsidR="00000000" w:rsidDel="00000000" w:rsidP="00000000" w:rsidRDefault="00000000" w:rsidRPr="00000000" w14:paraId="0000017A">
            <w:pPr>
              <w:rPr/>
            </w:pPr>
            <w:r w:rsidDel="00000000" w:rsidR="00000000" w:rsidRPr="00000000">
              <w:rPr>
                <w:rtl w:val="0"/>
              </w:rPr>
              <w:t xml:space="preserve">Trigger / knee point</w:t>
            </w:r>
          </w:p>
        </w:tc>
        <w:tc>
          <w:tcPr>
            <w:shd w:fill="f2f2f2" w:val="clear"/>
          </w:tcPr>
          <w:p w:rsidR="00000000" w:rsidDel="00000000" w:rsidP="00000000" w:rsidRDefault="00000000" w:rsidRPr="00000000" w14:paraId="0000017B">
            <w:pPr>
              <w:rPr/>
            </w:pPr>
            <w:r w:rsidDel="00000000" w:rsidR="00000000" w:rsidRPr="00000000">
              <w:rPr>
                <w:rtl w:val="0"/>
              </w:rPr>
              <w:t xml:space="preserve">The first moment an official alarm fires, marking the start of RUL calculation</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EOL</w:t>
            </w:r>
          </w:p>
        </w:tc>
        <w:tc>
          <w:tcPr/>
          <w:p w:rsidR="00000000" w:rsidDel="00000000" w:rsidP="00000000" w:rsidRDefault="00000000" w:rsidRPr="00000000" w14:paraId="0000017D">
            <w:pPr>
              <w:rPr/>
            </w:pPr>
            <w:r w:rsidDel="00000000" w:rsidR="00000000" w:rsidRPr="00000000">
              <w:rPr>
                <w:rtl w:val="0"/>
              </w:rPr>
              <w:t xml:space="preserve">End of Life, the projected point in time failure occurs</w:t>
            </w:r>
          </w:p>
        </w:tc>
      </w:tr>
      <w:tr>
        <w:trPr>
          <w:cantSplit w:val="0"/>
          <w:tblHeader w:val="0"/>
        </w:trPr>
        <w:tc>
          <w:tcPr>
            <w:shd w:fill="f2f2f2" w:val="clear"/>
          </w:tcPr>
          <w:p w:rsidR="00000000" w:rsidDel="00000000" w:rsidP="00000000" w:rsidRDefault="00000000" w:rsidRPr="00000000" w14:paraId="0000017E">
            <w:pPr>
              <w:rPr/>
            </w:pPr>
            <w:r w:rsidDel="00000000" w:rsidR="00000000" w:rsidRPr="00000000">
              <w:rPr>
                <w:rtl w:val="0"/>
              </w:rPr>
              <w:t xml:space="preserve">ET (failure threshold)</w:t>
            </w:r>
          </w:p>
        </w:tc>
        <w:tc>
          <w:tcPr>
            <w:shd w:fill="f2f2f2" w:val="clear"/>
          </w:tcPr>
          <w:p w:rsidR="00000000" w:rsidDel="00000000" w:rsidP="00000000" w:rsidRDefault="00000000" w:rsidRPr="00000000" w14:paraId="0000017F">
            <w:pPr>
              <w:rPr/>
            </w:pPr>
            <w:r w:rsidDel="00000000" w:rsidR="00000000" w:rsidRPr="00000000">
              <w:rPr>
                <w:rtl w:val="0"/>
              </w:rPr>
              <w:t xml:space="preserve">The Health Index value treated as the "failure line", borrowed from another recording</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Run-to-failure</w:t>
            </w:r>
          </w:p>
        </w:tc>
        <w:tc>
          <w:tcPr/>
          <w:p w:rsidR="00000000" w:rsidDel="00000000" w:rsidP="00000000" w:rsidRDefault="00000000" w:rsidRPr="00000000" w14:paraId="00000181">
            <w:pPr>
              <w:rPr/>
            </w:pPr>
            <w:r w:rsidDel="00000000" w:rsidR="00000000" w:rsidRPr="00000000">
              <w:rPr>
                <w:rtl w:val="0"/>
              </w:rPr>
              <w:t xml:space="preserve">A recording that continues until the component genuinely fails completely</w:t>
            </w:r>
          </w:p>
        </w:tc>
      </w:tr>
      <w:tr>
        <w:trPr>
          <w:cantSplit w:val="0"/>
          <w:tblHeader w:val="0"/>
        </w:trPr>
        <w:tc>
          <w:tcPr>
            <w:shd w:fill="f2f2f2" w:val="clear"/>
          </w:tcPr>
          <w:p w:rsidR="00000000" w:rsidDel="00000000" w:rsidP="00000000" w:rsidRDefault="00000000" w:rsidRPr="00000000" w14:paraId="00000182">
            <w:pPr>
              <w:rPr/>
            </w:pPr>
            <w:r w:rsidDel="00000000" w:rsidR="00000000" w:rsidRPr="00000000">
              <w:rPr>
                <w:rtl w:val="0"/>
              </w:rPr>
              <w:t xml:space="preserve">Holdout</w:t>
            </w:r>
          </w:p>
        </w:tc>
        <w:tc>
          <w:tcPr>
            <w:shd w:fill="f2f2f2" w:val="clear"/>
          </w:tcPr>
          <w:p w:rsidR="00000000" w:rsidDel="00000000" w:rsidP="00000000" w:rsidRDefault="00000000" w:rsidRPr="00000000" w14:paraId="00000183">
            <w:pPr>
              <w:rPr/>
            </w:pPr>
            <w:r w:rsidDel="00000000" w:rsidR="00000000" w:rsidRPr="00000000">
              <w:rPr>
                <w:rtl w:val="0"/>
              </w:rPr>
              <w:t xml:space="preserve">Data deliberately left unseen until the system is finished, for an honest test</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Burn-in</w:t>
            </w:r>
          </w:p>
        </w:tc>
        <w:tc>
          <w:tcPr/>
          <w:p w:rsidR="00000000" w:rsidDel="00000000" w:rsidP="00000000" w:rsidRDefault="00000000" w:rsidRPr="00000000" w14:paraId="00000185">
            <w:pPr>
              <w:rPr/>
            </w:pPr>
            <w:r w:rsidDel="00000000" w:rsidR="00000000" w:rsidRPr="00000000">
              <w:rPr>
                <w:rtl w:val="0"/>
              </w:rPr>
              <w:t xml:space="preserve">An initial calibration period during which the system does not evaluate any alarm</w:t>
            </w:r>
          </w:p>
        </w:tc>
      </w:tr>
      <w:tr>
        <w:trPr>
          <w:cantSplit w:val="0"/>
          <w:tblHeader w:val="0"/>
        </w:trPr>
        <w:tc>
          <w:tcPr>
            <w:shd w:fill="f2f2f2" w:val="clear"/>
          </w:tcPr>
          <w:p w:rsidR="00000000" w:rsidDel="00000000" w:rsidP="00000000" w:rsidRDefault="00000000" w:rsidRPr="00000000" w14:paraId="00000186">
            <w:pPr>
              <w:rPr/>
            </w:pPr>
            <w:r w:rsidDel="00000000" w:rsidR="00000000" w:rsidRPr="00000000">
              <w:rPr>
                <w:rtl w:val="0"/>
              </w:rPr>
              <w:t xml:space="preserve">Hysteresis</w:t>
            </w:r>
          </w:p>
        </w:tc>
        <w:tc>
          <w:tcPr>
            <w:shd w:fill="f2f2f2" w:val="clear"/>
          </w:tcPr>
          <w:p w:rsidR="00000000" w:rsidDel="00000000" w:rsidP="00000000" w:rsidRDefault="00000000" w:rsidRPr="00000000" w14:paraId="00000187">
            <w:pPr>
              <w:rPr/>
            </w:pPr>
            <w:r w:rsidDel="00000000" w:rsidR="00000000" w:rsidRPr="00000000">
              <w:rPr>
                <w:rtl w:val="0"/>
              </w:rPr>
              <w:t xml:space="preserve">A rule preventing alarm status from flickering, requiring confirmation before changing status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Overfitting</w:t>
            </w:r>
          </w:p>
        </w:tc>
        <w:tc>
          <w:tcPr/>
          <w:p w:rsidR="00000000" w:rsidDel="00000000" w:rsidP="00000000" w:rsidRDefault="00000000" w:rsidRPr="00000000" w14:paraId="00000189">
            <w:pPr>
              <w:rPr/>
            </w:pPr>
            <w:r w:rsidDel="00000000" w:rsidR="00000000" w:rsidRPr="00000000">
              <w:rPr>
                <w:rtl w:val="0"/>
              </w:rPr>
              <w:t xml:space="preserve">A model "memorizing" its training data instead of learning a general pattern</w:t>
            </w:r>
          </w:p>
        </w:tc>
      </w:tr>
    </w:tbl>
    <w:p w:rsidR="00000000" w:rsidDel="00000000" w:rsidP="00000000" w:rsidRDefault="00000000" w:rsidRPr="00000000" w14:paraId="0000018A">
      <w:pPr>
        <w:spacing w:after="160" w:lineRule="auto"/>
        <w:rPr/>
      </w:pPr>
      <w:r w:rsidDel="00000000" w:rsidR="00000000" w:rsidRPr="00000000">
        <w:rPr>
          <w:rtl w:val="0"/>
        </w:rPr>
      </w:r>
    </w:p>
    <w:p w:rsidR="00000000" w:rsidDel="00000000" w:rsidP="00000000" w:rsidRDefault="00000000" w:rsidRPr="00000000" w14:paraId="0000018B">
      <w:pPr>
        <w:pStyle w:val="Heading1"/>
        <w:spacing w:after="160" w:before="360" w:lineRule="auto"/>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color w:val="000000"/>
          <w:rtl w:val="0"/>
        </w:rPr>
        <w:t xml:space="preserve">16. References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Readme Document for IMS Bearing Data.pdf</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official NASA IMS dataset documentation.</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Bootcamp Briefing AOP Winteq.pdf</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official Use Case 2 requirements from Astra Otoparts.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 T. Liu, K. M. Ting, Z.-H. Zhou, "Isolation Forest", IEEE ICDM, 2008.</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 B. Randall, J. Antoni, "Rolling Element Bearing Diagnostics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A Tutorial", MSSP, 2011.</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Y. Lei et al., "Machinery Health Prognostics: A Systematic Review", MSSP, 2018.</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 Qiu, J. Lee, J. Lin, "Wavelet Filter-based Weak Signature Detection Method...", JSV, 2006 (source of the NASA IMS dataset).</w:t>
      </w:r>
    </w:p>
    <w:sectPr>
      <w:headerReference r:id="rId8" w:type="default"/>
      <w:footerReference r:id="rId9"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jc w:val="right"/>
      <w:rPr/>
    </w:pPr>
    <w:r w:rsidDel="00000000" w:rsidR="00000000" w:rsidRPr="00000000">
      <w:rPr>
        <w:color w:val="595959"/>
        <w:sz w:val="16"/>
        <w:szCs w:val="16"/>
        <w:rtl w:val="0"/>
      </w:rPr>
      <w:t xml:space="preserve">Predictive Maintenance for Induction Motors - Technical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TD36Exqbsuxsu7G6y3XZbyYQ==">CgMxLjAaEgoBMBINCgsIB0IHEgVDYXJkbxoSCgExEg0KCwgHQgcSBUNhcmRvGhIKATISDQoLCAdCBxIFQ2FyZG8aEgoBMxINCgsIB0IHEgVDYXJkbxoSCgE0Eg0KCwgHQgcSBUNhcmRvGhIKATUSDQoLCAdCBxIFQ2FyZG8aEgoBNhINCgsIB0IHEgVDYXJkbxoSCgE3Eg0KCwgHQgcSBUNhcmRvOAByITF6eFJlcGZKNHVOcGR4aVYzVloyT0dJODNuNjNuRkxTdw==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