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12.webp" ContentType="image/webp"/>
  <Override PartName="/word/media/image13.webp" ContentType="image/webp"/>
  <Override PartName="/word/media/image14.webp" ContentType="image/webp"/>
  <Override PartName="/word/media/image15.webp" ContentType="image/webp"/>
  <Override PartName="/word/media/image2.webp" ContentType="image/webp"/>
  <Override PartName="/word/media/image3.webp" ContentType="image/webp"/>
  <Override PartName="/word/media/image7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《邓选》学习（二十四） 穷了几千年（1）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社会主义要表现出它的优越性，哪能像现在这样，搞了二十多年还这么穷，那要社会主义干什么？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——《邓选》第二卷《用先进技术和管理方法改造企业》（</w:t>
      </w:r>
      <w:r>
        <w:rPr>
          <w:rFonts w:hint="default"/>
          <w:sz w:val="28"/>
          <w:szCs w:val="28"/>
          <w:lang w:val="en-US" w:eastAsia="zh-CN"/>
        </w:rPr>
        <w:t>一九七八年九月十八日）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我们尽管犯过一些错误，但我们还是在三十年间取得了旧中国几百年、几千年所没有取得过的进步。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——《邓选》第二卷《坚持四项基本原则》（</w:t>
      </w:r>
      <w:r>
        <w:rPr>
          <w:rFonts w:hint="default"/>
          <w:sz w:val="28"/>
          <w:szCs w:val="28"/>
          <w:lang w:val="en-US" w:eastAsia="zh-CN"/>
        </w:rPr>
        <w:t>一九七九年三月三十日）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8"/>
          <w:sz w:val="27"/>
          <w:szCs w:val="27"/>
          <w:bdr w:val="none" w:color="auto" w:sz="0" w:space="0"/>
          <w:shd w:val="clear" w:fill="FFFFFF"/>
        </w:rPr>
        <w:t>新中国到底什么样？笔者查阅了联合国统计司数据，根据联合国统计司数据，新中国在1970年就成为世界第六大工业国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8"/>
          <w:sz w:val="27"/>
          <w:szCs w:val="27"/>
          <w:bdr w:val="none" w:color="auto" w:sz="0" w:space="0"/>
          <w:shd w:val="clear" w:fill="FFFFFF"/>
        </w:rPr>
        <w:t>（几年后又被反超，成为第七。笔者曾经做过一篇考证《新中国前三十年成为世界第六大工业国？妥妥的第五名》）：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57625" cy="5524500"/>
            <wp:effectExtent l="0" t="0" r="9525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从表中可以看到，新中国的工业产值超越了法国，排在美苏日德英后面，位列世界第五。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世界第六大工业国，为什么会让邓小平觉得“穷”呢？改锎后为什么会让人觉得“富”了呢？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一家人，如果省吃俭用攒钱盖房子（固定资产投资），平时吃得差一些，肯定会觉得“穷”，但是家底攒下来了；这家人如果不攒钱盖房子，钱都用来消费，肯定会觉得“富”，但是没有家底。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这就是资金的用途，是用于攒家底？还是用于消费？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ascii="Helvetica" w:hAnsi="Helvetica" w:eastAsia="Helvetica" w:cs="Helvetica"/>
          <w:i w:val="0"/>
          <w:iCs w:val="0"/>
          <w:caps w:val="0"/>
          <w:spacing w:val="8"/>
          <w:sz w:val="27"/>
          <w:szCs w:val="27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8"/>
          <w:sz w:val="27"/>
          <w:szCs w:val="27"/>
          <w:shd w:val="clear" w:fill="FFFFFF"/>
        </w:rPr>
        <w:t>在积累率上可以看得非常清楚。在进口小汽车、家电等消费品数据上可以看得清清楚楚，在财政盈余上也可以看得去清清楚楚。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笔者根据《中国统计年鉴1982》以及相关资料整理了改锎前后数据。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ascii="Helvetica" w:hAnsi="Helvetica" w:eastAsia="Helvetica" w:cs="Helvetica"/>
          <w:i w:val="0"/>
          <w:iCs w:val="0"/>
          <w:caps w:val="0"/>
          <w:spacing w:val="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hd w:val="clear" w:fill="FFFFFF"/>
        </w:rPr>
        <w:t>积累率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  <w:shd w:val="clear" w:fill="FFFFFF"/>
        </w:rPr>
        <w:drawing>
          <wp:inline distT="0" distB="0" distL="114300" distR="114300">
            <wp:extent cx="3886200" cy="2362200"/>
            <wp:effectExtent l="0" t="0" r="0" b="0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从上表可以看到，改开后的积累率逐渐降低，由1978年的36.5%下降到28.3%，下降幅度达22.47%。如下图（蓝色为改开前积累率，红色为改开后积累率）：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  <w:shd w:val="clear" w:fill="FFFFFF"/>
        </w:rPr>
        <w:drawing>
          <wp:inline distT="0" distB="0" distL="114300" distR="114300">
            <wp:extent cx="4581525" cy="2752725"/>
            <wp:effectExtent l="0" t="0" r="9525" b="9525"/>
            <wp:docPr id="3" name="图片 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积累率的降低，带来的影响是：工业发展速度减慢，消费增长，部分人的生活水平得到提高。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笔者根据《</w:t>
      </w:r>
      <w:r>
        <w:rPr>
          <w:rFonts w:hint="default"/>
          <w:sz w:val="28"/>
          <w:szCs w:val="28"/>
          <w:lang w:val="en-US" w:eastAsia="zh-CN"/>
        </w:rPr>
        <w:t>中国汽车工业年鉴 建国60年汽车工业发展回顾</w:t>
      </w:r>
      <w:r>
        <w:rPr>
          <w:rFonts w:hint="eastAsia"/>
          <w:sz w:val="28"/>
          <w:szCs w:val="28"/>
          <w:lang w:val="en-US" w:eastAsia="zh-CN"/>
        </w:rPr>
        <w:t>》整理了小轿车进口数据：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0" w:afterAutospacing="0"/>
        <w:ind w:left="0" w:right="0" w:firstLine="0"/>
        <w:jc w:val="center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  <w:shd w:val="clear" w:fill="FFFFFF"/>
        </w:rPr>
        <w:drawing>
          <wp:inline distT="0" distB="0" distL="114300" distR="114300">
            <wp:extent cx="3914775" cy="6438900"/>
            <wp:effectExtent l="0" t="0" r="9525" b="0"/>
            <wp:docPr id="18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6438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  <w:shd w:val="clear" w:fill="FFFFFF"/>
        </w:rPr>
        <w:t>▲ 数据来源：中国汽车工业年鉴 建国60年汽车工业发展回顾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从上表可以看到，小汽车在1980年进口量骤增，一年的进口量超过了新中国前三十年的进口量，是前三十年</w:t>
      </w:r>
      <w:r>
        <w:rPr>
          <w:rFonts w:hint="eastAsia"/>
          <w:sz w:val="28"/>
          <w:szCs w:val="28"/>
          <w:lang w:val="en-US" w:eastAsia="zh-CN"/>
        </w:rPr>
        <w:t>进口总和</w:t>
      </w:r>
      <w:r>
        <w:rPr>
          <w:rFonts w:hint="default"/>
          <w:sz w:val="28"/>
          <w:szCs w:val="28"/>
          <w:lang w:val="en-US" w:eastAsia="zh-CN"/>
        </w:rPr>
        <w:t>的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1.33倍</w:t>
      </w:r>
      <w:r>
        <w:rPr>
          <w:rFonts w:hint="default"/>
          <w:sz w:val="28"/>
          <w:szCs w:val="28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1985年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一年</w:t>
      </w:r>
      <w:r>
        <w:rPr>
          <w:rFonts w:hint="default"/>
          <w:b/>
          <w:bCs/>
          <w:sz w:val="28"/>
          <w:szCs w:val="28"/>
          <w:lang w:val="en-US" w:eastAsia="zh-CN"/>
        </w:rPr>
        <w:t>的进口量是新中国前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三十年进口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总和</w:t>
      </w:r>
      <w:r>
        <w:rPr>
          <w:rFonts w:hint="default"/>
          <w:b/>
          <w:bCs/>
          <w:sz w:val="28"/>
          <w:szCs w:val="28"/>
          <w:lang w:val="en-US" w:eastAsia="zh-CN"/>
        </w:rPr>
        <w:t>的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7.19倍</w:t>
      </w:r>
      <w:r>
        <w:rPr>
          <w:rFonts w:hint="default"/>
          <w:b/>
          <w:bCs/>
          <w:sz w:val="28"/>
          <w:szCs w:val="28"/>
          <w:lang w:val="en-US" w:eastAsia="zh-CN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0" w:afterAutospacing="0"/>
        <w:ind w:left="0" w:right="0" w:firstLine="0"/>
        <w:jc w:val="center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  <w:shd w:val="clear" w:fill="FFFFFF"/>
        </w:rPr>
        <w:drawing>
          <wp:inline distT="0" distB="0" distL="114300" distR="114300">
            <wp:extent cx="4581525" cy="2752725"/>
            <wp:effectExtent l="0" t="0" r="9525" b="9525"/>
            <wp:docPr id="17" name="图片 17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  <w:shd w:val="clear" w:fill="FFFFFF"/>
        </w:rPr>
        <w:t>▲ 蓝色为1949-1978（共29年）进口</w:t>
      </w:r>
      <w:r>
        <w:rPr>
          <w:rFonts w:hint="eastAsia" w:ascii="Helvetica" w:hAnsi="Helvetica" w:eastAsia="宋体" w:cs="Helvetica"/>
          <w:i w:val="0"/>
          <w:iCs w:val="0"/>
          <w:caps w:val="0"/>
          <w:spacing w:val="0"/>
          <w:sz w:val="22"/>
          <w:szCs w:val="22"/>
          <w:shd w:val="clear" w:fill="FFFFFF"/>
          <w:lang w:eastAsia="zh-CN"/>
        </w:rPr>
        <w:t>总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  <w:shd w:val="clear" w:fill="FFFFFF"/>
        </w:rPr>
        <w:t>量；红色为改开后历年进口量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0" w:afterAutospacing="0"/>
        <w:ind w:left="0" w:right="0" w:firstLine="0"/>
        <w:jc w:val="center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  <w:shd w:val="clear" w:fill="FFFFFF"/>
        </w:rPr>
        <w:drawing>
          <wp:inline distT="0" distB="0" distL="114300" distR="114300">
            <wp:extent cx="4591050" cy="2743200"/>
            <wp:effectExtent l="0" t="0" r="0" b="0"/>
            <wp:docPr id="16" name="图片 18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8" descr="IMG_2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1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  <w:shd w:val="clear" w:fill="FFFFFF"/>
        </w:rPr>
        <w:t>▲ 蓝色为1949-1978（共29年）进口量；红色为1985年一年进口量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afterAutospacing="0"/>
        <w:ind w:left="0" w:right="0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如上图，1985年一年的轿车进口量是改开前进口总和的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7.19倍</w:t>
      </w:r>
      <w:r>
        <w:rPr>
          <w:rFonts w:hint="default"/>
          <w:b/>
          <w:bCs/>
          <w:sz w:val="28"/>
          <w:szCs w:val="28"/>
          <w:lang w:val="en-US" w:eastAsia="zh-CN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afterAutospacing="0"/>
        <w:ind w:left="0" w:right="0"/>
        <w:jc w:val="center"/>
      </w:pPr>
      <w:r>
        <w:drawing>
          <wp:inline distT="0" distB="0" distL="114300" distR="114300">
            <wp:extent cx="4581525" cy="2752725"/>
            <wp:effectExtent l="0" t="0" r="9525" b="9525"/>
            <wp:docPr id="7" name="图片 15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5" descr="IMG_26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家用电器进口数据（</w:t>
      </w:r>
      <w:r>
        <w:rPr>
          <w:rFonts w:hint="default"/>
          <w:sz w:val="28"/>
          <w:szCs w:val="28"/>
          <w:lang w:val="en-US" w:eastAsia="zh-CN"/>
        </w:rPr>
        <w:t>《对外贸易统计汇编1950-1989》）</w:t>
      </w:r>
      <w:r>
        <w:rPr>
          <w:rFonts w:hint="eastAsia"/>
          <w:sz w:val="28"/>
          <w:szCs w:val="28"/>
          <w:lang w:val="en-US" w:eastAsia="zh-CN"/>
        </w:rPr>
        <w:t>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0" w:afterAutospacing="0"/>
        <w:ind w:left="0" w:right="0" w:firstLine="0"/>
        <w:jc w:val="center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  <w:shd w:val="clear" w:fill="FFFFFF"/>
        </w:rPr>
        <w:drawing>
          <wp:inline distT="0" distB="0" distL="114300" distR="114300">
            <wp:extent cx="3914775" cy="16944975"/>
            <wp:effectExtent l="0" t="0" r="9525" b="9525"/>
            <wp:docPr id="20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6944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0" w:afterAutospacing="0"/>
        <w:ind w:left="0" w:right="0" w:firstLine="0"/>
        <w:jc w:val="center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  <w:shd w:val="clear" w:fill="FFFFFF"/>
        </w:rPr>
        <w:drawing>
          <wp:inline distT="0" distB="0" distL="114300" distR="114300">
            <wp:extent cx="4581525" cy="2752725"/>
            <wp:effectExtent l="0" t="0" r="9525" b="9525"/>
            <wp:docPr id="22" name="图片 20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 descr="IMG_25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从上述数据可以看到，新中国前三十年只在1954年进口家电50万美元</w:t>
      </w:r>
      <w:r>
        <w:rPr>
          <w:rFonts w:hint="eastAsia"/>
          <w:sz w:val="28"/>
          <w:szCs w:val="28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该锎后</w:t>
      </w:r>
      <w:r>
        <w:rPr>
          <w:rFonts w:hint="default"/>
          <w:sz w:val="28"/>
          <w:szCs w:val="28"/>
          <w:lang w:val="en-US" w:eastAsia="zh-CN"/>
        </w:rPr>
        <w:t>1981年一年进口491万美元，</w:t>
      </w:r>
      <w:r>
        <w:rPr>
          <w:rFonts w:hint="eastAsia"/>
          <w:sz w:val="28"/>
          <w:szCs w:val="28"/>
          <w:lang w:val="en-US" w:eastAsia="zh-CN"/>
        </w:rPr>
        <w:t>是新中国前三十年进口总和的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9.82倍</w:t>
      </w:r>
      <w:r>
        <w:rPr>
          <w:rFonts w:hint="eastAsia"/>
          <w:sz w:val="28"/>
          <w:szCs w:val="28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1984年一年进口1.07亿美元，</w:t>
      </w:r>
      <w:r>
        <w:rPr>
          <w:rFonts w:hint="eastAsia"/>
          <w:sz w:val="28"/>
          <w:szCs w:val="28"/>
          <w:lang w:val="en-US" w:eastAsia="zh-CN"/>
        </w:rPr>
        <w:t>是新中国前三十年进口总和的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214倍</w:t>
      </w:r>
      <w:r>
        <w:rPr>
          <w:rFonts w:hint="eastAsia"/>
          <w:sz w:val="28"/>
          <w:szCs w:val="28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1984年一年进口家电4.58亿美元。</w:t>
      </w:r>
      <w:r>
        <w:rPr>
          <w:rFonts w:hint="eastAsia"/>
          <w:sz w:val="28"/>
          <w:szCs w:val="28"/>
          <w:lang w:val="en-US" w:eastAsia="zh-CN"/>
        </w:rPr>
        <w:t>是新中国前三十年进口总和的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916倍</w:t>
      </w:r>
      <w:r>
        <w:rPr>
          <w:rFonts w:hint="eastAsia"/>
          <w:sz w:val="28"/>
          <w:szCs w:val="28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电视与音响进口数据（数据来源：《对外贸易统计汇编1950-1989》）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  <w:shd w:val="clear" w:fill="FFFFFF"/>
        </w:rPr>
        <w:drawing>
          <wp:inline distT="0" distB="0" distL="114300" distR="114300">
            <wp:extent cx="3914775" cy="17554575"/>
            <wp:effectExtent l="0" t="0" r="9525" b="9525"/>
            <wp:docPr id="19" name="图片 21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1" descr="IMG_25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7554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  <w:shd w:val="clear" w:fill="FFFFFF"/>
        </w:rPr>
        <w:drawing>
          <wp:inline distT="0" distB="0" distL="114300" distR="114300">
            <wp:extent cx="4581525" cy="2752725"/>
            <wp:effectExtent l="0" t="0" r="9525" b="9525"/>
            <wp:docPr id="21" name="图片 22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2" descr="IMG_25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  <w:shd w:val="clear" w:fill="FFFFFF"/>
        </w:rPr>
        <w:t>在1950-1976年的26年间，电视及音响总进口金额为573万美元；而1980年一年进口为1.6亿美元，1981年一年进口为2.37亿美元，1985年一年更是为15.9亿美元。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0" w:afterAutospacing="0"/>
        <w:ind w:left="0" w:right="0" w:firstLine="0"/>
        <w:rPr>
          <w:rFonts w:ascii="Helvetica" w:hAnsi="Helvetica" w:eastAsia="Helvetica" w:cs="Helvetica"/>
          <w:i w:val="0"/>
          <w:iCs w:val="0"/>
          <w:caps w:val="0"/>
          <w:spacing w:val="0"/>
          <w:sz w:val="22"/>
          <w:szCs w:val="22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drawing>
          <wp:inline distT="0" distB="0" distL="114300" distR="114300">
            <wp:extent cx="6858000" cy="22964775"/>
            <wp:effectExtent l="0" t="0" r="0" b="9525"/>
            <wp:docPr id="8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964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1962-2021财政收支状况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right="0" w:firstLine="0"/>
        <w:rPr>
          <w:rFonts w:ascii="Helvetica" w:hAnsi="Helvetica" w:eastAsia="Helvetica" w:cs="Helvetica"/>
          <w:i w:val="0"/>
          <w:iCs w:val="0"/>
          <w:caps w:val="0"/>
          <w:spacing w:val="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hd w:val="clear" w:fill="FFFFFF"/>
        </w:rPr>
        <w:t>1962年-1991年（南巡讲话前）财政盈余状况：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drawing>
          <wp:inline distT="0" distB="0" distL="114300" distR="114300">
            <wp:extent cx="7762875" cy="5829300"/>
            <wp:effectExtent l="0" t="0" r="9525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582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1962-1991财政盈余状况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hd w:val="clear" w:fill="FFFFFF"/>
        </w:rPr>
        <w:t>1992年（南巡讲话）-2012年财政盈余状况：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drawing>
          <wp:inline distT="0" distB="0" distL="114300" distR="114300">
            <wp:extent cx="6143625" cy="4324350"/>
            <wp:effectExtent l="0" t="0" r="9525" b="0"/>
            <wp:docPr id="5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4324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1992年-2012年财政盈余状况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从上图可以看到，从南巡讲话的1992年到2012年的21年间，财政赤字更加扩大。在这21年间，只有2007年是财政盈余，其余20年都是财政赤字。到2012年，赤字达到高峰。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hd w:val="clear" w:fill="FFFFFF"/>
        </w:rPr>
        <w:t>1962年-2012年财政盈余状况：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drawing>
          <wp:inline distT="0" distB="0" distL="114300" distR="114300">
            <wp:extent cx="6219825" cy="5076825"/>
            <wp:effectExtent l="0" t="0" r="9525" b="9525"/>
            <wp:docPr id="6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5076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  <w:rPr>
          <w:rFonts w:ascii="微软雅黑" w:hAnsi="微软雅黑" w:eastAsia="微软雅黑" w:cs="微软雅黑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</w:rPr>
        <w:t>《联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</w:rPr>
        <w:t>共（布）党史简明教程》：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斯大林同志在演说中说：“人们有时问：不能稍微放慢速度，延缓进展吗？不，不能，同志们！决不能减低速度！……延缓速度就是落后。而落后者是要挨打的。但是我们不愿意挨打。不，我们绝对不愿意！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 w:line="368" w:lineRule="atLeast"/>
        <w:ind w:left="0" w:right="0" w:firstLine="0"/>
        <w:jc w:val="both"/>
        <w:rPr>
          <w:rFonts w:ascii="Calibri" w:hAnsi="Calibri" w:cs="Calibri"/>
          <w:b w:val="0"/>
          <w:bCs w:val="0"/>
          <w:i w:val="0"/>
          <w:iCs w:val="0"/>
          <w:caps w:val="0"/>
          <w:spacing w:val="8"/>
          <w:sz w:val="24"/>
          <w:szCs w:val="24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</w:rPr>
        <w:t>新中国前三十年，为了将一个落后的农业国发展为工业国，必须要勒紧裤腰带，口挪肚攒，他们的“穷”是为了他们的子孙后代不再挨打，不再“穷”。他们将自己整整一代人的青春完全奉献给了新中国，子孙后代的苦全部由他们吃下了。这就是“穷”的秘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0" w:afterAutospacing="0"/>
        <w:ind w:left="0" w:right="0"/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EzMWRkZmM4NDA4NDRiMDMxMWQxZmMxZmY3Yjc5YTYifQ=="/>
  </w:docVars>
  <w:rsids>
    <w:rsidRoot w:val="4F360397"/>
    <w:rsid w:val="118026E4"/>
    <w:rsid w:val="15113EE2"/>
    <w:rsid w:val="3FCE04B6"/>
    <w:rsid w:val="41F12821"/>
    <w:rsid w:val="4F360397"/>
    <w:rsid w:val="5EC2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webp"/><Relationship Id="rId17" Type="http://schemas.openxmlformats.org/officeDocument/2006/relationships/image" Target="media/image14.webp"/><Relationship Id="rId16" Type="http://schemas.openxmlformats.org/officeDocument/2006/relationships/image" Target="media/image13.webp"/><Relationship Id="rId15" Type="http://schemas.openxmlformats.org/officeDocument/2006/relationships/image" Target="media/image12.webp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2024-01-20T01:33:00Z</dcterms:created>
  <dc:creator>HYS</dc:creator>
  <cp:lastModifiedBy>HYS</cp:lastModifiedBy>
  <dcterms:modified xsi:type="dcterms:W3CDTF">2024-01-20T03:40:38Z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82BB0F733BD446D897E60C6B2DD22E20_11</vt:lpwstr>
  </property>
</Properties>
</file>