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6C32C9B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eastAsia="zh-CN"/>
        </w:rPr>
        <w:t>《</w:t>
      </w:r>
      <w:r>
        <w:rPr>
          <w:rFonts w:hint="eastAsia" w:ascii="微软雅黑" w:hAnsi="微软雅黑" w:eastAsia="微软雅黑" w:cs="微软雅黑"/>
          <w:b/>
          <w:bCs/>
          <w:sz w:val="72"/>
          <w:szCs w:val="72"/>
          <w:lang w:val="en-US" w:eastAsia="zh-CN"/>
        </w:rPr>
        <w:t>邓选》《江选》学习（五十）</w:t>
      </w:r>
    </w:p>
    <w:p w14:paraId="5F14B8B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72"/>
          <w:szCs w:val="72"/>
          <w:lang w:val="en-US" w:eastAsia="zh-CN"/>
        </w:rPr>
      </w:pPr>
      <w:r>
        <w:rPr>
          <w:rFonts w:hint="eastAsia" w:ascii="微软雅黑" w:hAnsi="微软雅黑" w:eastAsia="微软雅黑" w:cs="微软雅黑"/>
          <w:b/>
          <w:bCs/>
          <w:sz w:val="72"/>
          <w:szCs w:val="72"/>
          <w:lang w:val="en-US" w:eastAsia="zh-CN"/>
        </w:rPr>
        <w:t>私营企</w:t>
      </w:r>
      <w:bookmarkStart w:id="0" w:name="_GoBack"/>
      <w:bookmarkEnd w:id="0"/>
      <w:r>
        <w:rPr>
          <w:rFonts w:hint="eastAsia" w:ascii="微软雅黑" w:hAnsi="微软雅黑" w:eastAsia="微软雅黑" w:cs="微软雅黑"/>
          <w:b/>
          <w:bCs/>
          <w:sz w:val="72"/>
          <w:szCs w:val="72"/>
          <w:lang w:val="en-US" w:eastAsia="zh-CN"/>
        </w:rPr>
        <w:t>业主入党</w:t>
      </w:r>
    </w:p>
    <w:p w14:paraId="019521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《江泽民文选》第三卷《</w:t>
      </w:r>
      <w:r>
        <w:rPr>
          <w:rFonts w:hint="eastAsia" w:ascii="微软雅黑" w:hAnsi="微软雅黑" w:eastAsia="微软雅黑" w:cs="微软雅黑"/>
          <w:color w:val="000000"/>
          <w:kern w:val="0"/>
          <w:sz w:val="52"/>
          <w:szCs w:val="52"/>
          <w:lang w:val="en-US" w:eastAsia="zh-CN" w:bidi="ar"/>
        </w:rPr>
        <w:t>科学对待马克思主义</w:t>
      </w:r>
      <w:r>
        <w:rPr>
          <w:rFonts w:hint="eastAsia" w:ascii="微软雅黑" w:hAnsi="微软雅黑" w:eastAsia="微软雅黑" w:cs="微软雅黑"/>
          <w:color w:val="000000"/>
          <w:kern w:val="0"/>
          <w:sz w:val="52"/>
          <w:szCs w:val="52"/>
          <w:lang w:val="en-US" w:eastAsia="zh-CN" w:bidi="ar"/>
        </w:rPr>
        <w:t>》</w:t>
      </w:r>
      <w:r>
        <w:rPr>
          <w:rFonts w:hint="eastAsia" w:ascii="微软雅黑" w:hAnsi="微软雅黑" w:eastAsia="微软雅黑" w:cs="微软雅黑"/>
          <w:color w:val="000000"/>
          <w:kern w:val="0"/>
          <w:sz w:val="52"/>
          <w:szCs w:val="52"/>
          <w:lang w:val="en-US" w:eastAsia="zh-CN" w:bidi="ar"/>
        </w:rPr>
        <w:t>（二○○一年八月三十一日）</w:t>
      </w:r>
      <w:r>
        <w:rPr>
          <w:rFonts w:hint="eastAsia" w:ascii="微软雅黑" w:hAnsi="微软雅黑" w:eastAsia="微软雅黑" w:cs="微软雅黑"/>
          <w:color w:val="000000"/>
          <w:kern w:val="0"/>
          <w:sz w:val="52"/>
          <w:szCs w:val="52"/>
          <w:lang w:val="en-US" w:eastAsia="zh-CN" w:bidi="ar"/>
        </w:rPr>
        <w:t>：</w:t>
      </w:r>
    </w:p>
    <w:p w14:paraId="0BDD43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b/>
          <w:bCs/>
          <w:color w:val="000000"/>
          <w:kern w:val="0"/>
          <w:sz w:val="52"/>
          <w:szCs w:val="52"/>
          <w:lang w:val="en-US" w:eastAsia="zh-CN" w:bidi="ar"/>
        </w:rPr>
        <w:t>如果党不在这些</w:t>
      </w:r>
      <w:r>
        <w:rPr>
          <w:rFonts w:hint="eastAsia" w:ascii="微软雅黑" w:hAnsi="微软雅黑" w:eastAsia="微软雅黑" w:cs="微软雅黑"/>
          <w:b/>
          <w:bCs/>
          <w:color w:val="795D01" w:themeColor="accent3" w:themeShade="80"/>
          <w:kern w:val="0"/>
          <w:sz w:val="52"/>
          <w:szCs w:val="52"/>
          <w:lang w:val="en-US" w:eastAsia="zh-CN" w:bidi="ar"/>
        </w:rPr>
        <w:t>新的社会阶层</w:t>
      </w:r>
      <w:r>
        <w:rPr>
          <w:rFonts w:hint="eastAsia" w:ascii="微软雅黑" w:hAnsi="微软雅黑" w:eastAsia="微软雅黑" w:cs="微软雅黑"/>
          <w:b/>
          <w:bCs/>
          <w:color w:val="000000"/>
          <w:kern w:val="0"/>
          <w:sz w:val="52"/>
          <w:szCs w:val="52"/>
          <w:lang w:val="en-US" w:eastAsia="zh-CN" w:bidi="ar"/>
        </w:rPr>
        <w:t>中吸收那些符合党员条件的优秀分子入党，并通过他们去做工作，怎么能够有效团结和引导这些阶层为实现党和国家的发展目标一道前进呢？</w:t>
      </w:r>
      <w:r>
        <w:rPr>
          <w:rFonts w:hint="eastAsia" w:ascii="微软雅黑" w:hAnsi="微软雅黑" w:eastAsia="微软雅黑" w:cs="微软雅黑"/>
          <w:color w:val="000000"/>
          <w:kern w:val="0"/>
          <w:sz w:val="52"/>
          <w:szCs w:val="52"/>
          <w:lang w:val="en-US" w:eastAsia="zh-CN" w:bidi="ar"/>
        </w:rPr>
        <w:t>一九三五年，中央政治局通过的瓦窑堡决议（此时是新民主主义时期，不是社会主义时期——井冈山观心注），十分明确地提出了这个思想。</w:t>
      </w:r>
    </w:p>
    <w:p w14:paraId="65A98D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w:t>
      </w:r>
      <w:r>
        <w:rPr>
          <w:rFonts w:hint="eastAsia" w:ascii="微软雅黑" w:hAnsi="微软雅黑" w:eastAsia="微软雅黑" w:cs="微软雅黑"/>
          <w:color w:val="000000"/>
          <w:kern w:val="0"/>
          <w:sz w:val="52"/>
          <w:szCs w:val="52"/>
          <w:lang w:val="en-US" w:eastAsia="zh-CN" w:bidi="ar"/>
        </w:rPr>
        <w:t>有人说，</w:t>
      </w:r>
      <w:r>
        <w:rPr>
          <w:rFonts w:hint="eastAsia" w:ascii="微软雅黑" w:hAnsi="微软雅黑" w:eastAsia="微软雅黑" w:cs="微软雅黑"/>
          <w:b/>
          <w:bCs/>
          <w:color w:val="795D01" w:themeColor="accent3" w:themeShade="80"/>
          <w:kern w:val="0"/>
          <w:sz w:val="52"/>
          <w:szCs w:val="52"/>
          <w:lang w:val="en-US" w:eastAsia="zh-CN" w:bidi="ar"/>
        </w:rPr>
        <w:t>七一讲话专门为私营企业主入党敞开了大门，</w:t>
      </w:r>
      <w:r>
        <w:rPr>
          <w:rFonts w:hint="eastAsia" w:ascii="微软雅黑" w:hAnsi="微软雅黑" w:eastAsia="微软雅黑" w:cs="微软雅黑"/>
          <w:color w:val="000000"/>
          <w:kern w:val="0"/>
          <w:sz w:val="52"/>
          <w:szCs w:val="52"/>
          <w:lang w:val="en-US" w:eastAsia="zh-CN" w:bidi="ar"/>
        </w:rPr>
        <w:t>要把他们大量拉到党内来。这是错误的片面的理解。当然，</w:t>
      </w:r>
      <w:r>
        <w:rPr>
          <w:rFonts w:hint="eastAsia" w:ascii="微软雅黑" w:hAnsi="微软雅黑" w:eastAsia="微软雅黑" w:cs="微软雅黑"/>
          <w:b/>
          <w:bCs/>
          <w:color w:val="795D01" w:themeColor="accent3" w:themeShade="80"/>
          <w:kern w:val="0"/>
          <w:sz w:val="52"/>
          <w:szCs w:val="52"/>
          <w:lang w:val="en-US" w:eastAsia="zh-CN" w:bidi="ar"/>
        </w:rPr>
        <w:t>私营企业主中符合上述四项条件的优秀分子，也可以加入党的队伍。</w:t>
      </w:r>
    </w:p>
    <w:p w14:paraId="4036A2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上文所提的七一讲话收录在《江选》第三卷《在庆祝中国共产党</w:t>
      </w:r>
      <w:r>
        <w:rPr>
          <w:rFonts w:hint="eastAsia" w:ascii="微软雅黑" w:hAnsi="微软雅黑" w:eastAsia="微软雅黑" w:cs="微软雅黑"/>
          <w:color w:val="000000"/>
          <w:kern w:val="0"/>
          <w:sz w:val="52"/>
          <w:szCs w:val="52"/>
          <w:lang w:val="en-US" w:eastAsia="zh-CN" w:bidi="ar"/>
        </w:rPr>
        <w:t>成立八十周年大会上的讲话</w:t>
      </w:r>
      <w:r>
        <w:rPr>
          <w:rFonts w:hint="eastAsia" w:ascii="微软雅黑" w:hAnsi="微软雅黑" w:eastAsia="微软雅黑" w:cs="微软雅黑"/>
          <w:color w:val="000000"/>
          <w:kern w:val="0"/>
          <w:sz w:val="52"/>
          <w:szCs w:val="52"/>
          <w:lang w:val="en-US" w:eastAsia="zh-CN" w:bidi="ar"/>
        </w:rPr>
        <w:t>》（二○○一年七月一日）：</w:t>
      </w:r>
    </w:p>
    <w:p w14:paraId="3E5728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改革开放以来，我国的社会阶层构成发生了新的变化，出</w:t>
      </w:r>
      <w:r>
        <w:rPr>
          <w:rFonts w:hint="eastAsia" w:ascii="微软雅黑" w:hAnsi="微软雅黑" w:eastAsia="微软雅黑" w:cs="微软雅黑"/>
          <w:color w:val="000000"/>
          <w:kern w:val="0"/>
          <w:sz w:val="52"/>
          <w:szCs w:val="52"/>
          <w:lang w:val="en-US" w:eastAsia="zh-CN" w:bidi="ar"/>
        </w:rPr>
        <w:t>现了民营科技企业的创业人员和技术人员、受聘于外资企业的管理技术人员、个体户、私营企业主、中介组织的从业人员、自由职业人员等社会阶层。</w:t>
      </w:r>
      <w:r>
        <w:rPr>
          <w:rFonts w:hint="eastAsia" w:ascii="微软雅黑" w:hAnsi="微软雅黑" w:eastAsia="微软雅黑" w:cs="微软雅黑"/>
          <w:color w:val="000000"/>
          <w:kern w:val="0"/>
          <w:sz w:val="52"/>
          <w:szCs w:val="52"/>
          <w:lang w:val="en-US" w:eastAsia="zh-CN" w:bidi="ar"/>
        </w:rPr>
        <w:t>......</w:t>
      </w:r>
      <w:r>
        <w:rPr>
          <w:rFonts w:hint="eastAsia" w:ascii="微软雅黑" w:hAnsi="微软雅黑" w:eastAsia="微软雅黑" w:cs="微软雅黑"/>
          <w:color w:val="000000"/>
          <w:kern w:val="0"/>
          <w:sz w:val="52"/>
          <w:szCs w:val="52"/>
          <w:lang w:val="en-US" w:eastAsia="zh-CN" w:bidi="ar"/>
        </w:rPr>
        <w:t>他们也是有中国特色社会主义事业的建设者。</w:t>
      </w:r>
      <w:r>
        <w:rPr>
          <w:rFonts w:hint="eastAsia" w:ascii="微软雅黑" w:hAnsi="微软雅黑" w:eastAsia="微软雅黑" w:cs="微软雅黑"/>
          <w:color w:val="000000"/>
          <w:kern w:val="0"/>
          <w:sz w:val="52"/>
          <w:szCs w:val="52"/>
          <w:lang w:val="en-US" w:eastAsia="zh-CN" w:bidi="ar"/>
        </w:rPr>
        <w:t>......</w:t>
      </w:r>
      <w:r>
        <w:rPr>
          <w:rFonts w:hint="eastAsia" w:ascii="微软雅黑" w:hAnsi="微软雅黑" w:eastAsia="微软雅黑" w:cs="微软雅黑"/>
          <w:color w:val="000000"/>
          <w:kern w:val="0"/>
          <w:sz w:val="52"/>
          <w:szCs w:val="52"/>
          <w:lang w:val="en-US" w:eastAsia="zh-CN" w:bidi="ar"/>
        </w:rPr>
        <w:t>能否自觉地为实现党的路线和纲领而奋斗，是否符合党员条件，是吸收新党员的主要标准。</w:t>
      </w:r>
      <w:r>
        <w:rPr>
          <w:rFonts w:hint="eastAsia" w:ascii="微软雅黑" w:hAnsi="微软雅黑" w:eastAsia="微软雅黑" w:cs="微软雅黑"/>
          <w:color w:val="000000"/>
          <w:kern w:val="0"/>
          <w:sz w:val="52"/>
          <w:szCs w:val="52"/>
          <w:lang w:val="en-US" w:eastAsia="zh-CN" w:bidi="ar"/>
        </w:rPr>
        <w:t>......</w:t>
      </w:r>
      <w:r>
        <w:rPr>
          <w:rFonts w:hint="eastAsia" w:ascii="微软雅黑" w:hAnsi="微软雅黑" w:eastAsia="微软雅黑" w:cs="微软雅黑"/>
          <w:b/>
          <w:bCs/>
          <w:color w:val="000000"/>
          <w:kern w:val="0"/>
          <w:sz w:val="52"/>
          <w:szCs w:val="52"/>
          <w:lang w:val="en-US" w:eastAsia="zh-CN" w:bidi="ar"/>
        </w:rPr>
        <w:t>也应该把承认党的纲领和章程、自觉为党的路线和纲领而奋斗、经过长期考验、符合党员条件的</w:t>
      </w:r>
      <w:r>
        <w:rPr>
          <w:rFonts w:hint="eastAsia" w:ascii="微软雅黑" w:hAnsi="微软雅黑" w:eastAsia="微软雅黑" w:cs="微软雅黑"/>
          <w:b/>
          <w:bCs/>
          <w:color w:val="795D01" w:themeColor="accent3" w:themeShade="80"/>
          <w:kern w:val="0"/>
          <w:sz w:val="52"/>
          <w:szCs w:val="52"/>
          <w:lang w:val="en-US" w:eastAsia="zh-CN" w:bidi="ar"/>
        </w:rPr>
        <w:t>社会其他方面的优秀分子</w:t>
      </w:r>
      <w:r>
        <w:rPr>
          <w:rFonts w:hint="eastAsia" w:ascii="微软雅黑" w:hAnsi="微软雅黑" w:eastAsia="微软雅黑" w:cs="微软雅黑"/>
          <w:b/>
          <w:bCs/>
          <w:color w:val="000000"/>
          <w:kern w:val="0"/>
          <w:sz w:val="52"/>
          <w:szCs w:val="52"/>
          <w:lang w:val="en-US" w:eastAsia="zh-CN" w:bidi="ar"/>
        </w:rPr>
        <w:t>吸收到党内来</w:t>
      </w:r>
      <w:r>
        <w:rPr>
          <w:rFonts w:hint="eastAsia" w:ascii="微软雅黑" w:hAnsi="微软雅黑" w:eastAsia="微软雅黑" w:cs="微软雅黑"/>
          <w:color w:val="000000"/>
          <w:kern w:val="0"/>
          <w:sz w:val="52"/>
          <w:szCs w:val="52"/>
          <w:lang w:val="en-US" w:eastAsia="zh-CN" w:bidi="ar"/>
        </w:rPr>
        <w:t>......</w:t>
      </w:r>
      <w:r>
        <w:rPr>
          <w:rFonts w:hint="eastAsia" w:ascii="微软雅黑" w:hAnsi="微软雅黑" w:eastAsia="微软雅黑" w:cs="微软雅黑"/>
          <w:color w:val="000000"/>
          <w:kern w:val="0"/>
          <w:sz w:val="52"/>
          <w:szCs w:val="52"/>
          <w:lang w:val="en-US" w:eastAsia="zh-CN" w:bidi="ar"/>
        </w:rPr>
        <w:t>。</w:t>
      </w:r>
    </w:p>
    <w:p w14:paraId="37F0DC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《邓选》第一卷《关于修改党的章程的报告》（一九五</w:t>
      </w:r>
      <w:r>
        <w:rPr>
          <w:rFonts w:hint="eastAsia" w:ascii="微软雅黑" w:hAnsi="微软雅黑" w:eastAsia="微软雅黑" w:cs="微软雅黑"/>
          <w:color w:val="000000"/>
          <w:kern w:val="0"/>
          <w:sz w:val="52"/>
          <w:szCs w:val="52"/>
          <w:lang w:val="en-US" w:eastAsia="zh-CN" w:bidi="ar"/>
        </w:rPr>
        <w:t>六年九月十六日）</w:t>
      </w:r>
      <w:r>
        <w:rPr>
          <w:rFonts w:hint="eastAsia" w:ascii="微软雅黑" w:hAnsi="微软雅黑" w:eastAsia="微软雅黑" w:cs="微软雅黑"/>
          <w:color w:val="000000"/>
          <w:kern w:val="0"/>
          <w:sz w:val="52"/>
          <w:szCs w:val="52"/>
          <w:lang w:val="en-US" w:eastAsia="zh-CN" w:bidi="ar"/>
        </w:rPr>
        <w:t>：</w:t>
      </w:r>
    </w:p>
    <w:p w14:paraId="0AEB69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b/>
          <w:bCs/>
          <w:color w:val="795D01" w:themeColor="accent3" w:themeShade="80"/>
          <w:kern w:val="0"/>
          <w:sz w:val="52"/>
          <w:szCs w:val="52"/>
          <w:lang w:val="en-US" w:eastAsia="zh-CN" w:bidi="ar"/>
        </w:rPr>
        <w:t>党章草案首先要求，党员必须是从事劳动而不剥削他人劳动的人。</w:t>
      </w:r>
      <w:r>
        <w:rPr>
          <w:rFonts w:hint="eastAsia" w:ascii="微软雅黑" w:hAnsi="微软雅黑" w:eastAsia="微软雅黑" w:cs="微软雅黑"/>
          <w:color w:val="000000"/>
          <w:kern w:val="0"/>
          <w:sz w:val="52"/>
          <w:szCs w:val="52"/>
          <w:lang w:val="en-US" w:eastAsia="zh-CN" w:bidi="ar"/>
        </w:rPr>
        <w:t>在我们的时代里，一切光荣都是劳动的产物，</w:t>
      </w:r>
      <w:r>
        <w:rPr>
          <w:rFonts w:hint="eastAsia" w:ascii="微软雅黑" w:hAnsi="微软雅黑" w:eastAsia="微软雅黑" w:cs="微软雅黑"/>
          <w:b/>
          <w:bCs/>
          <w:color w:val="795D01" w:themeColor="accent3" w:themeShade="80"/>
          <w:kern w:val="0"/>
          <w:sz w:val="52"/>
          <w:szCs w:val="52"/>
          <w:lang w:val="en-US" w:eastAsia="zh-CN" w:bidi="ar"/>
        </w:rPr>
        <w:t>不劳动而剥削他人的劳动，对于人民群众说来，乃是最大的耻辱。</w:t>
      </w:r>
      <w:r>
        <w:rPr>
          <w:rFonts w:hint="eastAsia" w:ascii="微软雅黑" w:hAnsi="微软雅黑" w:eastAsia="微软雅黑" w:cs="微软雅黑"/>
          <w:b/>
          <w:bCs/>
          <w:color w:val="000000"/>
          <w:kern w:val="0"/>
          <w:sz w:val="52"/>
          <w:szCs w:val="52"/>
          <w:lang w:val="en-US" w:eastAsia="zh-CN" w:bidi="ar"/>
        </w:rPr>
        <w:t>随着社会主义改造事业的发展，依靠剥削他人劳动为生的现象，在我国正在走向消灭。</w:t>
      </w:r>
      <w:r>
        <w:rPr>
          <w:rFonts w:hint="eastAsia" w:ascii="微软雅黑" w:hAnsi="微软雅黑" w:eastAsia="微软雅黑" w:cs="微软雅黑"/>
          <w:color w:val="000000"/>
          <w:kern w:val="0"/>
          <w:sz w:val="52"/>
          <w:szCs w:val="52"/>
          <w:lang w:val="en-US" w:eastAsia="zh-CN" w:bidi="ar"/>
        </w:rPr>
        <w:t>但是，剥削分子、剥削行为、变相的剥削行为和剥削思想，在我国目前的社会中，还是存在着的。我们必须不让这种分子，这种行为和这种思想，侵入到党的队伍里来，</w:t>
      </w:r>
      <w:r>
        <w:rPr>
          <w:rFonts w:hint="eastAsia" w:ascii="微软雅黑" w:hAnsi="微软雅黑" w:eastAsia="微软雅黑" w:cs="微软雅黑"/>
          <w:b/>
          <w:bCs/>
          <w:color w:val="795D01" w:themeColor="accent3" w:themeShade="80"/>
          <w:kern w:val="0"/>
          <w:sz w:val="52"/>
          <w:szCs w:val="52"/>
          <w:lang w:val="en-US" w:eastAsia="zh-CN" w:bidi="ar"/>
        </w:rPr>
        <w:t>并且必须使每一个党员在劳动和剥削之间，坚决地划清界限。</w:t>
      </w:r>
    </w:p>
    <w:p w14:paraId="1F90AA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《邓选》第三卷《一靠理想二靠纪律才能团结起来》（一九八五年三月七日）：</w:t>
      </w:r>
    </w:p>
    <w:p w14:paraId="12D9A0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......现在有人担心中国会不会变成资本主义。这个担心不能说没有一点道理。我们不能拿空话而是要拿事实来解除他们的这个忧虑，并且回答那些希望我们变成资本主义的人。</w:t>
      </w:r>
    </w:p>
    <w:p w14:paraId="790BEB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w:t>
      </w:r>
      <w:r>
        <w:rPr>
          <w:rFonts w:hint="eastAsia" w:ascii="微软雅黑" w:hAnsi="微软雅黑" w:eastAsia="微软雅黑" w:cs="微软雅黑"/>
          <w:b/>
          <w:bCs/>
          <w:color w:val="000000"/>
          <w:kern w:val="0"/>
          <w:sz w:val="52"/>
          <w:szCs w:val="52"/>
          <w:lang w:val="en-US" w:eastAsia="zh-CN" w:bidi="ar"/>
        </w:rPr>
        <w:t>如果我们的政策导致两极分化，我们就失败了；</w:t>
      </w:r>
      <w:r>
        <w:rPr>
          <w:rFonts w:hint="eastAsia" w:ascii="微软雅黑" w:hAnsi="微软雅黑" w:eastAsia="微软雅黑" w:cs="微软雅黑"/>
          <w:b/>
          <w:bCs/>
          <w:color w:val="795D01" w:themeColor="accent3" w:themeShade="80"/>
          <w:kern w:val="0"/>
          <w:sz w:val="52"/>
          <w:szCs w:val="52"/>
          <w:lang w:val="en-US" w:eastAsia="zh-CN" w:bidi="ar"/>
        </w:rPr>
        <w:t>如果产生了什么新的资产阶级，那我们就真是走了邪路了。</w:t>
      </w:r>
    </w:p>
    <w:p w14:paraId="334B8A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《邓选》第三卷《改革是中国发展生产力的必由之路》（一九八五年八月二十八日）：</w:t>
      </w:r>
    </w:p>
    <w:p w14:paraId="72BD63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如果导致</w:t>
      </w:r>
      <w:r>
        <w:rPr>
          <w:rFonts w:hint="eastAsia" w:ascii="微软雅黑" w:hAnsi="微软雅黑" w:eastAsia="微软雅黑" w:cs="微软雅黑"/>
          <w:b/>
          <w:bCs/>
          <w:color w:val="000000"/>
          <w:kern w:val="0"/>
          <w:sz w:val="52"/>
          <w:szCs w:val="52"/>
          <w:lang w:val="en-US" w:eastAsia="zh-CN" w:bidi="ar"/>
        </w:rPr>
        <w:t>两极分化</w:t>
      </w:r>
      <w:r>
        <w:rPr>
          <w:rFonts w:hint="eastAsia" w:ascii="微软雅黑" w:hAnsi="微软雅黑" w:eastAsia="微软雅黑" w:cs="微软雅黑"/>
          <w:color w:val="000000"/>
          <w:kern w:val="0"/>
          <w:sz w:val="52"/>
          <w:szCs w:val="52"/>
          <w:lang w:val="en-US" w:eastAsia="zh-CN" w:bidi="ar"/>
        </w:rPr>
        <w:t>，</w:t>
      </w:r>
      <w:r>
        <w:rPr>
          <w:rFonts w:hint="eastAsia" w:ascii="微软雅黑" w:hAnsi="微软雅黑" w:eastAsia="微软雅黑" w:cs="微软雅黑"/>
          <w:b/>
          <w:bCs/>
          <w:color w:val="000000"/>
          <w:kern w:val="0"/>
          <w:sz w:val="52"/>
          <w:szCs w:val="52"/>
          <w:lang w:val="en-US" w:eastAsia="zh-CN" w:bidi="ar"/>
        </w:rPr>
        <w:t>改革就算失败了。</w:t>
      </w:r>
      <w:r>
        <w:rPr>
          <w:rFonts w:hint="eastAsia" w:ascii="微软雅黑" w:hAnsi="微软雅黑" w:eastAsia="微软雅黑" w:cs="微软雅黑"/>
          <w:color w:val="000000"/>
          <w:kern w:val="0"/>
          <w:sz w:val="52"/>
          <w:szCs w:val="52"/>
          <w:lang w:val="en-US" w:eastAsia="zh-CN" w:bidi="ar"/>
        </w:rPr>
        <w:t>会不会产生新的资产阶级？个别资产阶级分子可能会出现，但不会形成一个资产阶级。</w:t>
      </w:r>
    </w:p>
    <w:p w14:paraId="1D99FC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D7D7D7" w:themeFill="background1" w:themeFillShade="D8"/>
        <w:spacing w:before="0" w:beforeAutospacing="0" w:after="168" w:afterAutospacing="0" w:line="17" w:lineRule="atLeast"/>
        <w:ind w:left="0" w:right="0" w:firstLine="0"/>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笔者之前文章</w:t>
      </w:r>
      <w:r>
        <w:rPr>
          <w:rFonts w:hint="eastAsia" w:ascii="微软雅黑" w:hAnsi="微软雅黑" w:eastAsia="微软雅黑" w:cs="微软雅黑"/>
          <w:i w:val="0"/>
          <w:iCs w:val="0"/>
          <w:caps w:val="0"/>
          <w:spacing w:val="7"/>
          <w:sz w:val="52"/>
          <w:szCs w:val="52"/>
          <w:shd w:val="clear" w:fill="FFFFFF"/>
        </w:rPr>
        <w:fldChar w:fldCharType="begin"/>
      </w:r>
      <w:r>
        <w:rPr>
          <w:rFonts w:hint="eastAsia" w:ascii="微软雅黑" w:hAnsi="微软雅黑" w:eastAsia="微软雅黑" w:cs="微软雅黑"/>
          <w:i w:val="0"/>
          <w:iCs w:val="0"/>
          <w:caps w:val="0"/>
          <w:spacing w:val="7"/>
          <w:sz w:val="52"/>
          <w:szCs w:val="52"/>
          <w:shd w:val="clear" w:fill="FFFFFF"/>
        </w:rPr>
        <w:instrText xml:space="preserve"> HYPERLINK "https://mp.weixin.qq.com/s?__biz=MzU1NzcyMjY5Mw==&amp;mid=2247484922&amp;idx=1&amp;sn=d2025ea87347cfec94aeea8d5f6721c3&amp;chksm=fc3038d0cb47b1c6688cf3f5264d5c5319545c99a94f3150c45bb5fb6638b7d34414703c3648&amp;token=839171079&amp;lang=zh_CN" \l "rd" </w:instrText>
      </w:r>
      <w:r>
        <w:rPr>
          <w:rFonts w:hint="eastAsia" w:ascii="微软雅黑" w:hAnsi="微软雅黑" w:eastAsia="微软雅黑" w:cs="微软雅黑"/>
          <w:i w:val="0"/>
          <w:iCs w:val="0"/>
          <w:caps w:val="0"/>
          <w:spacing w:val="7"/>
          <w:sz w:val="52"/>
          <w:szCs w:val="52"/>
          <w:shd w:val="clear" w:fill="FFFFFF"/>
        </w:rPr>
        <w:fldChar w:fldCharType="separate"/>
      </w:r>
      <w:r>
        <w:rPr>
          <w:rStyle w:val="7"/>
          <w:rFonts w:hint="eastAsia" w:ascii="微软雅黑" w:hAnsi="微软雅黑" w:eastAsia="微软雅黑" w:cs="微软雅黑"/>
          <w:i w:val="0"/>
          <w:iCs w:val="0"/>
          <w:caps w:val="0"/>
          <w:color w:val="auto"/>
          <w:spacing w:val="7"/>
          <w:sz w:val="52"/>
          <w:szCs w:val="52"/>
          <w:shd w:val="clear" w:fill="FFFFFF"/>
        </w:rPr>
        <w:t>《</w:t>
      </w:r>
      <w:r>
        <w:rPr>
          <w:rStyle w:val="7"/>
          <w:rFonts w:hint="eastAsia" w:ascii="微软雅黑" w:hAnsi="微软雅黑" w:eastAsia="微软雅黑" w:cs="微软雅黑"/>
          <w:color w:val="000000"/>
          <w:kern w:val="0"/>
          <w:sz w:val="52"/>
          <w:szCs w:val="52"/>
          <w:lang w:val="en-US" w:eastAsia="zh-CN" w:bidi="ar"/>
        </w:rPr>
        <w:t>邓选》（四十六）先富，共富，两极分化</w:t>
      </w:r>
      <w:r>
        <w:rPr>
          <w:rFonts w:hint="eastAsia" w:ascii="微软雅黑" w:hAnsi="微软雅黑" w:eastAsia="微软雅黑" w:cs="微软雅黑"/>
          <w:i w:val="0"/>
          <w:iCs w:val="0"/>
          <w:caps w:val="0"/>
          <w:spacing w:val="7"/>
          <w:sz w:val="52"/>
          <w:szCs w:val="52"/>
          <w:shd w:val="clear" w:fill="FFFFFF"/>
        </w:rPr>
        <w:fldChar w:fldCharType="end"/>
      </w:r>
      <w:r>
        <w:rPr>
          <w:rFonts w:hint="eastAsia" w:ascii="微软雅黑" w:hAnsi="微软雅黑" w:eastAsia="微软雅黑" w:cs="微软雅黑"/>
          <w:i w:val="0"/>
          <w:iCs w:val="0"/>
          <w:caps w:val="0"/>
          <w:spacing w:val="7"/>
          <w:sz w:val="52"/>
          <w:szCs w:val="52"/>
          <w:shd w:val="clear" w:fill="FFFFFF"/>
          <w:lang w:eastAsia="zh-CN"/>
        </w:rPr>
        <w:t>：</w:t>
      </w:r>
    </w:p>
    <w:p w14:paraId="2D1BAF84">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根据数据，</w:t>
      </w:r>
      <w:r>
        <w:rPr>
          <w:rFonts w:hint="eastAsia" w:ascii="微软雅黑" w:hAnsi="微软雅黑" w:eastAsia="微软雅黑" w:cs="微软雅黑"/>
          <w:b/>
          <w:bCs/>
          <w:color w:val="795D01" w:themeColor="accent3" w:themeShade="80"/>
          <w:kern w:val="0"/>
          <w:sz w:val="52"/>
          <w:szCs w:val="52"/>
          <w:lang w:val="en-US" w:eastAsia="zh-CN" w:bidi="ar"/>
        </w:rPr>
        <w:t>中国的基尼系数超过了欧洲所有国家。</w:t>
      </w:r>
      <w:r>
        <w:rPr>
          <w:rFonts w:hint="eastAsia" w:ascii="微软雅黑" w:hAnsi="微软雅黑" w:eastAsia="微软雅黑" w:cs="微软雅黑"/>
          <w:color w:val="000000"/>
          <w:kern w:val="0"/>
          <w:sz w:val="52"/>
          <w:szCs w:val="52"/>
          <w:lang w:val="en-US" w:eastAsia="zh-CN" w:bidi="ar"/>
        </w:rPr>
        <w:t>欧洲的基尼系数只有极个别国家大于0.4。</w:t>
      </w:r>
    </w:p>
    <w:p w14:paraId="2045FD60">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795D01" w:themeColor="accent3" w:themeShade="8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根据数据，亚洲国家只有菲律宾、马来西亚、所罗门群岛的基尼系数在2010年以前超过中国，从2010年开始，</w:t>
      </w:r>
      <w:r>
        <w:rPr>
          <w:rFonts w:hint="eastAsia" w:ascii="微软雅黑" w:hAnsi="微软雅黑" w:eastAsia="微软雅黑" w:cs="微软雅黑"/>
          <w:b/>
          <w:bCs/>
          <w:color w:val="795D01" w:themeColor="accent3" w:themeShade="80"/>
          <w:kern w:val="0"/>
          <w:sz w:val="52"/>
          <w:szCs w:val="52"/>
          <w:lang w:val="en-US" w:eastAsia="zh-CN" w:bidi="ar"/>
        </w:rPr>
        <w:t>中国的基尼系数超过了亚洲所有国家。</w:t>
      </w:r>
    </w:p>
    <w:p w14:paraId="6A176D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kern w:val="0"/>
          <w:sz w:val="52"/>
          <w:szCs w:val="52"/>
          <w:lang w:val="en-US" w:eastAsia="zh-CN" w:bidi="ar"/>
        </w:rPr>
      </w:pPr>
      <w:r>
        <w:rPr>
          <w:rFonts w:hint="eastAsia" w:ascii="微软雅黑" w:hAnsi="微软雅黑" w:eastAsia="微软雅黑" w:cs="微软雅黑"/>
          <w:b/>
          <w:bCs/>
          <w:color w:val="795D01" w:themeColor="accent3" w:themeShade="80"/>
          <w:kern w:val="0"/>
          <w:sz w:val="52"/>
          <w:szCs w:val="52"/>
          <w:lang w:val="en-US" w:eastAsia="zh-CN" w:bidi="ar"/>
        </w:rPr>
        <w:t>中国的基尼系数超过所有的发达资本主义国家。</w:t>
      </w:r>
    </w:p>
    <w:p w14:paraId="68981D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1952年6月9日，毛主席为中央起草《关于处理农村中富农成份的党员的党籍问题的新规定》：</w:t>
      </w:r>
    </w:p>
    <w:p w14:paraId="5B4EF1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二、在处理农村中富农成份（不论是旧富农或新式富农）党员的党籍时，首先应说明：目前党和人民政府的政策，是允许社会上富农经济的存在和发展的，</w:t>
      </w:r>
      <w:r>
        <w:rPr>
          <w:rFonts w:hint="eastAsia" w:ascii="微软雅黑" w:hAnsi="微软雅黑" w:eastAsia="微软雅黑" w:cs="微软雅黑"/>
          <w:b/>
          <w:bCs/>
          <w:color w:val="795D01" w:themeColor="accent3" w:themeShade="80"/>
          <w:kern w:val="0"/>
          <w:sz w:val="52"/>
          <w:szCs w:val="52"/>
          <w:lang w:val="en-US" w:eastAsia="zh-CN" w:bidi="ar"/>
        </w:rPr>
        <w:t>但共产党员则不准许剥削他人（不论是封建剥削或资本主义剥削），不准许党员去作富农，也不准许党员去作资本家、地主或高利贷者，</w:t>
      </w:r>
      <w:r>
        <w:rPr>
          <w:rFonts w:hint="eastAsia" w:ascii="微软雅黑" w:hAnsi="微软雅黑" w:eastAsia="微软雅黑" w:cs="微软雅黑"/>
          <w:color w:val="000000"/>
          <w:kern w:val="0"/>
          <w:sz w:val="52"/>
          <w:szCs w:val="52"/>
          <w:lang w:val="en-US" w:eastAsia="zh-CN" w:bidi="ar"/>
        </w:rPr>
        <w:t>今后农村发展生产的方向是逐渐走向农业集体化。</w:t>
      </w:r>
      <w:r>
        <w:rPr>
          <w:rFonts w:hint="eastAsia" w:ascii="微软雅黑" w:hAnsi="微软雅黑" w:eastAsia="微软雅黑" w:cs="微软雅黑"/>
          <w:b/>
          <w:bCs/>
          <w:color w:val="795D01" w:themeColor="accent3" w:themeShade="80"/>
          <w:kern w:val="0"/>
          <w:sz w:val="52"/>
          <w:szCs w:val="52"/>
          <w:lang w:val="en-US" w:eastAsia="zh-CN" w:bidi="ar"/>
        </w:rPr>
        <w:t>所以要作一个共产党员就必须取消他的剥削他人的生产方式，</w:t>
      </w:r>
      <w:r>
        <w:rPr>
          <w:rFonts w:hint="eastAsia" w:ascii="微软雅黑" w:hAnsi="微软雅黑" w:eastAsia="微软雅黑" w:cs="微软雅黑"/>
          <w:color w:val="000000"/>
          <w:kern w:val="0"/>
          <w:sz w:val="52"/>
          <w:szCs w:val="52"/>
          <w:lang w:val="en-US" w:eastAsia="zh-CN" w:bidi="ar"/>
        </w:rPr>
        <w:t>积极地参加互助合作运动，如果他接受党的这种意见，他的其他方面，亦未丧失党员条件，自应保留其党籍，党办不应当以富农来看待他。</w:t>
      </w:r>
      <w:r>
        <w:rPr>
          <w:rFonts w:hint="eastAsia" w:ascii="微软雅黑" w:hAnsi="微软雅黑" w:eastAsia="微软雅黑" w:cs="微软雅黑"/>
          <w:b/>
          <w:bCs/>
          <w:color w:val="795D01" w:themeColor="accent3" w:themeShade="80"/>
          <w:kern w:val="0"/>
          <w:sz w:val="52"/>
          <w:szCs w:val="52"/>
          <w:lang w:val="en-US" w:eastAsia="zh-CN" w:bidi="ar"/>
        </w:rPr>
        <w:t>如果他不愿意放弃他的剥削行为，继续进行富农的或其他方式的剥削，则应无条件地开除其党籍。</w:t>
      </w:r>
    </w:p>
    <w:p w14:paraId="4F8AD7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三、对于富农家庭出身、不直接参与剥削行为的党员，只要他能坚持党的立场，划清他与剥削者家庭的界限，则其本人的党籍不应受家庭成份的影响。</w:t>
      </w:r>
    </w:p>
    <w:p w14:paraId="395FEB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000000"/>
          <w:kern w:val="0"/>
          <w:sz w:val="52"/>
          <w:szCs w:val="52"/>
          <w:lang w:val="en-US" w:eastAsia="zh-CN" w:bidi="ar"/>
        </w:rPr>
      </w:pPr>
    </w:p>
    <w:p w14:paraId="04EDD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14284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36473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03A41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FB6D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5C7ECA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03FE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62AF91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666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p>
    <w:p w14:paraId="163FA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701485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49AC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294E5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05ACC2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sz w:val="52"/>
          <w:szCs w:val="52"/>
          <w:lang w:val="en-US" w:eastAsia="zh-CN"/>
        </w:rPr>
        <w:t>电子邮箱：jgsgx1966@outlook.com</w:t>
      </w:r>
    </w:p>
    <w:sectPr>
      <w:pgSz w:w="11906" w:h="16838"/>
      <w:pgMar w:top="283" w:right="567" w:bottom="283"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24041560"/>
    <w:rsid w:val="013A618E"/>
    <w:rsid w:val="24041560"/>
    <w:rsid w:val="4A8C30E7"/>
    <w:rsid w:val="59D76D04"/>
    <w:rsid w:val="601654D5"/>
    <w:rsid w:val="6B3F699A"/>
    <w:rsid w:val="72111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autoRedefine/>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1617</Words>
  <Characters>1672</Characters>
  <Lines>1</Lines>
  <Paragraphs>1</Paragraphs>
  <TotalTime>1</TotalTime>
  <ScaleCrop>false</ScaleCrop>
  <LinksUpToDate>false</LinksUpToDate>
  <CharactersWithSpaces>1673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2024-03-26T07:29:00Z</dcterms:created>
  <dc:creator>Administrator</dc:creator>
  <cp:lastModifiedBy>Administrator</cp:lastModifiedBy>
  <dcterms:modified xsi:type="dcterms:W3CDTF">2026-08-17T12:08:59Z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648AA3DBA17D4CD3BAEB7A6F94C72443_11</vt:lpwstr>
  </property>
  <property fmtid="{D5CDD505-2E9C-101B-9397-08002B2CF9AE}" pid="4" name="KSOTemplateDocerSaveRecord">
    <vt:lpwstr>eyJoZGlkIjoiY2Q3YWU0YWNjMjQyMDI1ZTFhM2M4OTM0ZjcyYzNkNmQifQ==</vt:lpwstr>
  </property>
</Properties>
</file>