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DC3E6" w:themeColor="accent1" w:themeTint="99"/>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rPr>
          <w:rFonts w:ascii="Microsoft YaHei UI" w:hAnsi="Microsoft YaHei UI" w:eastAsia="Microsoft YaHei UI" w:cs="Microsoft YaHei UI"/>
          <w:i w:val="0"/>
          <w:iCs w:val="0"/>
          <w:caps w:val="0"/>
          <w:spacing w:val="6"/>
          <w:sz w:val="56"/>
          <w:szCs w:val="56"/>
        </w:rPr>
      </w:pPr>
      <w:r>
        <w:rPr>
          <w:rStyle w:val="6"/>
          <w:rFonts w:hint="eastAsia" w:ascii="Microsoft YaHei UI" w:hAnsi="Microsoft YaHei UI" w:eastAsia="Microsoft YaHei UI" w:cs="Microsoft YaHei UI"/>
          <w:i w:val="0"/>
          <w:iCs w:val="0"/>
          <w:caps w:val="0"/>
          <w:spacing w:val="6"/>
          <w:sz w:val="56"/>
          <w:szCs w:val="56"/>
          <w:bdr w:val="none" w:color="auto" w:sz="0" w:space="0"/>
        </w:rPr>
        <w:t>原公众号“井冈山观心1921”被永封，原微博“井冈山观心”被永封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6"/>
          <w:sz w:val="56"/>
          <w:szCs w:val="56"/>
        </w:rPr>
      </w:pPr>
      <w:r>
        <w:rPr>
          <w:rStyle w:val="6"/>
          <w:rFonts w:hint="eastAsia" w:ascii="Microsoft YaHei UI" w:hAnsi="Microsoft YaHei UI" w:eastAsia="Microsoft YaHei UI" w:cs="Microsoft YaHei UI"/>
          <w:i w:val="0"/>
          <w:iCs w:val="0"/>
          <w:caps w:val="0"/>
          <w:spacing w:val="6"/>
          <w:sz w:val="56"/>
          <w:szCs w:val="56"/>
          <w:bdr w:val="none" w:color="auto" w:sz="0" w:space="0"/>
        </w:rPr>
        <w:t>新公众号：井冈山观心1927</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6"/>
          <w:sz w:val="56"/>
          <w:szCs w:val="56"/>
        </w:rPr>
      </w:pPr>
      <w:r>
        <w:rPr>
          <w:rStyle w:val="6"/>
          <w:rFonts w:hint="eastAsia" w:ascii="Microsoft YaHei UI" w:hAnsi="Microsoft YaHei UI" w:eastAsia="Microsoft YaHei UI" w:cs="Microsoft YaHei UI"/>
          <w:i w:val="0"/>
          <w:iCs w:val="0"/>
          <w:caps w:val="0"/>
          <w:spacing w:val="6"/>
          <w:sz w:val="56"/>
          <w:szCs w:val="56"/>
          <w:bdr w:val="none" w:color="auto" w:sz="0" w:space="0"/>
        </w:rPr>
        <w:t>新微博1：井冈山观心1921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6"/>
          <w:sz w:val="56"/>
          <w:szCs w:val="56"/>
        </w:rPr>
      </w:pPr>
      <w:r>
        <w:rPr>
          <w:rStyle w:val="6"/>
          <w:rFonts w:hint="eastAsia" w:ascii="Microsoft YaHei UI" w:hAnsi="Microsoft YaHei UI" w:eastAsia="Microsoft YaHei UI" w:cs="Microsoft YaHei UI"/>
          <w:i w:val="0"/>
          <w:iCs w:val="0"/>
          <w:caps w:val="0"/>
          <w:spacing w:val="6"/>
          <w:sz w:val="56"/>
          <w:szCs w:val="56"/>
          <w:bdr w:val="none" w:color="auto" w:sz="0" w:space="0"/>
        </w:rPr>
        <w:t>新微博2：井冈山观心1927</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6"/>
          <w:sz w:val="56"/>
          <w:szCs w:val="56"/>
        </w:rPr>
      </w:pPr>
      <w:r>
        <w:rPr>
          <w:rStyle w:val="6"/>
          <w:rFonts w:hint="eastAsia" w:ascii="Microsoft YaHei UI" w:hAnsi="Microsoft YaHei UI" w:eastAsia="Microsoft YaHei UI" w:cs="Microsoft YaHei UI"/>
          <w:i w:val="0"/>
          <w:iCs w:val="0"/>
          <w:caps w:val="0"/>
          <w:spacing w:val="6"/>
          <w:sz w:val="56"/>
          <w:szCs w:val="56"/>
          <w:bdr w:val="none" w:color="auto" w:sz="0" w:space="0"/>
        </w:rPr>
        <w:t>知 乎：井冈山观心</w:t>
      </w:r>
    </w:p>
    <w:p>
      <w:pPr>
        <w:pStyle w:val="2"/>
        <w:pBdr>
          <w:bottom w:val="single" w:color="auto" w:sz="4" w:space="0"/>
        </w:pBdr>
        <w:bidi w:val="0"/>
        <w:jc w:val="center"/>
        <w:rPr>
          <w:rFonts w:ascii="Microsoft YaHei UI" w:hAnsi="Microsoft YaHei UI" w:eastAsia="Microsoft YaHei UI" w:cs="Microsoft YaHei UI"/>
          <w:i w:val="0"/>
          <w:iCs w:val="0"/>
          <w:caps w:val="0"/>
          <w:spacing w:val="6"/>
          <w:sz w:val="17"/>
          <w:szCs w:val="17"/>
          <w:bdr w:val="none" w:color="auto" w:sz="0" w:space="0"/>
        </w:rPr>
      </w:pPr>
      <w:r>
        <w:rPr>
          <w:rFonts w:ascii="Microsoft YaHei UI" w:hAnsi="Microsoft YaHei UI" w:eastAsia="Microsoft YaHei UI" w:cs="Microsoft YaHei UI"/>
          <w:i w:val="0"/>
          <w:iCs w:val="0"/>
          <w:caps w:val="0"/>
          <w:spacing w:val="6"/>
          <w:sz w:val="17"/>
          <w:szCs w:val="17"/>
          <w:bdr w:val="none" w:color="auto" w:sz="0" w:space="0"/>
        </w:rPr>
        <w:drawing>
          <wp:inline distT="0" distB="0" distL="114300" distR="114300">
            <wp:extent cx="6153150" cy="1657350"/>
            <wp:effectExtent l="0" t="0" r="6350" b="6350"/>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pPr>
        <w:pStyle w:val="2"/>
        <w:bidi w:val="0"/>
        <w:jc w:val="center"/>
        <w:rPr>
          <w:rFonts w:hint="eastAsia" w:eastAsiaTheme="minorEastAsia"/>
          <w:sz w:val="60"/>
          <w:szCs w:val="60"/>
          <w:lang w:eastAsia="zh-CN"/>
        </w:rPr>
      </w:pPr>
      <w:r>
        <w:rPr>
          <w:rFonts w:hint="eastAsia"/>
          <w:sz w:val="76"/>
          <w:szCs w:val="76"/>
        </w:rPr>
        <w:t>《邓选》学习 （三十九）运十为什么下马？</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接上期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上期讲述了运十大飞机的基本概况——包括上马决策、技术性能、经济性能、与美、苏、英同类型做对比，以及关于它的谣言。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ascii="Helvetica" w:hAnsi="Helvetica" w:eastAsia="Helvetica" w:cs="Helvetica"/>
          <w:i w:val="0"/>
          <w:iCs w:val="0"/>
          <w:caps w:val="0"/>
          <w:spacing w:val="6"/>
          <w:sz w:val="60"/>
          <w:szCs w:val="60"/>
        </w:rPr>
      </w:pPr>
      <w:r>
        <w:rPr>
          <w:rFonts w:ascii="Helvetica" w:hAnsi="Helvetica" w:eastAsia="Helvetica" w:cs="Helvetica"/>
          <w:i w:val="0"/>
          <w:iCs w:val="0"/>
          <w:caps w:val="0"/>
          <w:spacing w:val="6"/>
          <w:sz w:val="60"/>
          <w:szCs w:val="60"/>
        </w:rPr>
        <w:t>（注：</w:t>
      </w:r>
      <w:r>
        <w:rPr>
          <w:rFonts w:hint="default" w:ascii="Helvetica" w:hAnsi="Helvetica" w:eastAsia="Helvetica" w:cs="Helvetica"/>
          <w:i w:val="0"/>
          <w:iCs w:val="0"/>
          <w:caps w:val="0"/>
          <w:spacing w:val="6"/>
          <w:sz w:val="60"/>
          <w:szCs w:val="60"/>
        </w:rPr>
        <w:t>本篇选自《C919商业首航，运十为什么下马？之二》系列，该系列共有三篇，于2023年C919商业首航之时首发在被永久禁言的公众号“井冈山观心1921”）</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ascii="Calibri" w:hAnsi="Calibri" w:cs="Calibri"/>
          <w:i w:val="0"/>
          <w:iCs w:val="0"/>
          <w:caps w:val="0"/>
          <w:spacing w:val="6"/>
          <w:sz w:val="60"/>
          <w:szCs w:val="60"/>
        </w:rPr>
      </w:pPr>
      <w:r>
        <w:rPr>
          <w:rFonts w:ascii="Helvetica" w:hAnsi="Helvetica" w:eastAsia="Helvetica" w:cs="Helvetica"/>
          <w:i w:val="0"/>
          <w:iCs w:val="0"/>
          <w:caps w:val="0"/>
          <w:spacing w:val="6"/>
          <w:sz w:val="60"/>
          <w:szCs w:val="60"/>
        </w:rPr>
        <w:t>《邓选》第二卷《目前的形势和任务》（一九八〇年一月十六日）：</w:t>
      </w:r>
      <w:r>
        <w:rPr>
          <w:rFonts w:hint="default" w:ascii="Helvetica" w:hAnsi="Helvetica" w:eastAsia="Helvetica" w:cs="Helvetica"/>
          <w:i w:val="0"/>
          <w:iCs w:val="0"/>
          <w:caps w:val="0"/>
          <w:spacing w:val="6"/>
          <w:sz w:val="60"/>
          <w:szCs w:val="6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840" w:right="840" w:firstLine="0"/>
        <w:jc w:val="left"/>
        <w:rPr>
          <w:rFonts w:hint="default" w:ascii="Calibri" w:hAnsi="Calibri" w:cs="Calibri"/>
          <w:i w:val="0"/>
          <w:iCs w:val="0"/>
          <w:caps w:val="0"/>
          <w:spacing w:val="6"/>
          <w:sz w:val="60"/>
          <w:szCs w:val="60"/>
        </w:rPr>
      </w:pPr>
      <w:r>
        <w:rPr>
          <w:rFonts w:hint="default" w:ascii="Helvetica" w:hAnsi="Helvetica" w:eastAsia="Helvetica" w:cs="Helvetica"/>
          <w:i w:val="0"/>
          <w:iCs w:val="0"/>
          <w:caps w:val="0"/>
          <w:spacing w:val="6"/>
          <w:sz w:val="60"/>
          <w:szCs w:val="60"/>
        </w:rPr>
        <w:t>比如去年我们疏忽了一点，出了一股滥发奖金风，奖金一项发了约五十亿。其中大部分是发得对的，也有相当部分发得不对，不是小数。</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840" w:right="840" w:firstLine="0"/>
        <w:jc w:val="left"/>
        <w:rPr>
          <w:rFonts w:hint="default" w:ascii="Calibri" w:hAnsi="Calibri" w:cs="Calibri"/>
          <w:i w:val="0"/>
          <w:iCs w:val="0"/>
          <w:caps w:val="0"/>
          <w:spacing w:val="6"/>
          <w:sz w:val="60"/>
          <w:szCs w:val="60"/>
        </w:rPr>
      </w:pPr>
      <w:r>
        <w:rPr>
          <w:rFonts w:hint="default" w:ascii="Helvetica" w:hAnsi="Helvetica" w:eastAsia="Helvetica" w:cs="Helvetica"/>
          <w:i w:val="0"/>
          <w:iCs w:val="0"/>
          <w:caps w:val="0"/>
          <w:spacing w:val="6"/>
          <w:sz w:val="60"/>
          <w:szCs w:val="60"/>
        </w:rPr>
        <w:t>......</w:t>
      </w:r>
      <w:r>
        <w:rPr>
          <w:rFonts w:hint="default" w:ascii="Helvetica" w:hAnsi="Helvetica" w:eastAsia="Helvetica" w:cs="Helvetica"/>
          <w:b/>
          <w:bCs/>
          <w:i w:val="0"/>
          <w:iCs w:val="0"/>
          <w:caps w:val="0"/>
          <w:color w:val="843C0B" w:themeColor="accent2" w:themeShade="80"/>
          <w:spacing w:val="6"/>
          <w:sz w:val="60"/>
          <w:szCs w:val="60"/>
        </w:rPr>
        <w:t>如果去年少发二十亿奖金，今年大家的日子要好过得多，基本建设的好多项目就可以不下马。</w:t>
      </w:r>
      <w:r>
        <w:rPr>
          <w:rFonts w:hint="default" w:ascii="Helvetica" w:hAnsi="Helvetica" w:eastAsia="Helvetica" w:cs="Helvetica"/>
          <w:i w:val="0"/>
          <w:iCs w:val="0"/>
          <w:caps w:val="0"/>
          <w:spacing w:val="6"/>
          <w:sz w:val="60"/>
          <w:szCs w:val="60"/>
        </w:rPr>
        <w:t>这股滥发奖金风，“改善”了少数人的生活，但是增加了全国人民很多的困难。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hint="default" w:ascii="Calibri" w:hAnsi="Calibri" w:cs="Calibri"/>
          <w:i w:val="0"/>
          <w:iCs w:val="0"/>
          <w:caps w:val="0"/>
          <w:spacing w:val="6"/>
          <w:sz w:val="60"/>
          <w:szCs w:val="60"/>
        </w:rPr>
      </w:pPr>
      <w:r>
        <w:rPr>
          <w:rFonts w:hint="default" w:ascii="Helvetica" w:hAnsi="Helvetica" w:eastAsia="Helvetica" w:cs="Helvetica"/>
          <w:i w:val="0"/>
          <w:iCs w:val="0"/>
          <w:caps w:val="0"/>
          <w:spacing w:val="6"/>
          <w:sz w:val="60"/>
          <w:szCs w:val="60"/>
        </w:rPr>
        <w:t>《邓小平年谱》（1980年4月8日），邓小平说：</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840" w:right="840" w:firstLine="0"/>
        <w:jc w:val="left"/>
        <w:rPr>
          <w:rFonts w:hint="default" w:ascii="Calibri" w:hAnsi="Calibri" w:cs="Calibri"/>
          <w:i w:val="0"/>
          <w:iCs w:val="0"/>
          <w:caps w:val="0"/>
          <w:color w:val="843C0B" w:themeColor="accent2" w:themeShade="80"/>
          <w:spacing w:val="6"/>
          <w:sz w:val="60"/>
          <w:szCs w:val="60"/>
        </w:rPr>
      </w:pPr>
      <w:r>
        <w:rPr>
          <w:rFonts w:hint="default" w:ascii="Helvetica" w:hAnsi="Helvetica" w:eastAsia="Helvetica" w:cs="Helvetica"/>
          <w:b/>
          <w:bCs/>
          <w:i w:val="0"/>
          <w:iCs w:val="0"/>
          <w:caps w:val="0"/>
          <w:color w:val="843C0B" w:themeColor="accent2" w:themeShade="80"/>
          <w:spacing w:val="6"/>
          <w:sz w:val="60"/>
          <w:szCs w:val="60"/>
        </w:rPr>
        <w:t>上海原来搞的大型客机受“四人帮”干扰破坏，花钱很多，把握不大，办法不对，要停下来。</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hint="default" w:ascii="Calibri" w:hAnsi="Calibri" w:cs="Calibri"/>
          <w:i w:val="0"/>
          <w:iCs w:val="0"/>
          <w:caps w:val="0"/>
          <w:spacing w:val="6"/>
          <w:sz w:val="60"/>
          <w:szCs w:val="60"/>
        </w:rPr>
      </w:pPr>
      <w:r>
        <w:rPr>
          <w:rFonts w:hint="default" w:ascii="Helvetica" w:hAnsi="Helvetica" w:eastAsia="Helvetica" w:cs="Helvetica"/>
          <w:i w:val="0"/>
          <w:iCs w:val="0"/>
          <w:caps w:val="0"/>
          <w:spacing w:val="6"/>
          <w:sz w:val="60"/>
          <w:szCs w:val="60"/>
        </w:rPr>
        <w:t>《邓选》第三卷《视察上海时的谈话》（1991.1.28-1991.2.18）：</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840" w:right="840" w:firstLine="0"/>
        <w:jc w:val="left"/>
        <w:rPr>
          <w:rFonts w:hint="eastAsia" w:ascii="Helvetica" w:hAnsi="Helvetica" w:eastAsia="Helvetica" w:cs="Helvetica"/>
          <w:i w:val="0"/>
          <w:iCs w:val="0"/>
          <w:caps w:val="0"/>
          <w:spacing w:val="6"/>
          <w:sz w:val="60"/>
          <w:szCs w:val="60"/>
          <w:lang w:val="en-US" w:eastAsia="zh-CN"/>
        </w:rPr>
      </w:pPr>
      <w:r>
        <w:rPr>
          <w:rFonts w:hint="default" w:ascii="Helvetica" w:hAnsi="Helvetica" w:eastAsia="Helvetica" w:cs="Helvetica"/>
          <w:i w:val="0"/>
          <w:iCs w:val="0"/>
          <w:caps w:val="0"/>
          <w:spacing w:val="6"/>
          <w:sz w:val="60"/>
          <w:szCs w:val="60"/>
        </w:rPr>
        <w:t>文化大革命”时有个“风庆轮事件”，我跟“四人帮”吵过架，才一万吨的船，吹什么牛！一九二〇年我到法国去留学时，坐的就是五万吨的外国邮船。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60"/>
          <w:szCs w:val="60"/>
          <w:lang w:val="en-US" w:eastAsia="zh-CN"/>
        </w:rPr>
      </w:pPr>
      <w:r>
        <w:rPr>
          <w:rFonts w:hint="eastAsia"/>
          <w:sz w:val="60"/>
          <w:szCs w:val="60"/>
          <w:lang w:val="en-US" w:eastAsia="zh-CN"/>
        </w:rPr>
        <w:t>1980年9月26日成功首飞后，又经过一年多的调整试飞，运十于1981年12月8日飞抵北京向中央领导汇报表演。</w:t>
      </w:r>
      <w:r>
        <w:rPr>
          <w:rFonts w:hint="default"/>
          <w:sz w:val="60"/>
          <w:szCs w:val="60"/>
          <w:lang w:val="en-US" w:eastAsia="zh-CN"/>
        </w:rPr>
        <w:t>万没想到的是，苦等半月有余也终未等到中央领导，运十只好飞回上海。据《运十的故事》记载</w:t>
      </w: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在征得航空部的同意和空军</w:t>
      </w:r>
      <w:r>
        <w:rPr>
          <w:rFonts w:hint="default"/>
          <w:sz w:val="60"/>
          <w:szCs w:val="60"/>
          <w:lang w:val="en-US" w:eastAsia="zh-CN"/>
        </w:rPr>
        <w:t>34</w:t>
      </w:r>
      <w:r>
        <w:rPr>
          <w:rFonts w:hint="eastAsia"/>
          <w:sz w:val="60"/>
          <w:szCs w:val="60"/>
          <w:lang w:val="en-US" w:eastAsia="zh-CN"/>
        </w:rPr>
        <w:t>师的支持后运十飞机在</w:t>
      </w:r>
      <w:r>
        <w:rPr>
          <w:rFonts w:hint="default"/>
          <w:sz w:val="60"/>
          <w:szCs w:val="60"/>
          <w:lang w:val="en-US" w:eastAsia="zh-CN"/>
        </w:rPr>
        <w:t>12</w:t>
      </w:r>
      <w:r>
        <w:rPr>
          <w:rFonts w:hint="eastAsia"/>
          <w:sz w:val="60"/>
          <w:szCs w:val="60"/>
          <w:lang w:val="en-US" w:eastAsia="zh-CN"/>
        </w:rPr>
        <w:t>月</w:t>
      </w:r>
      <w:r>
        <w:rPr>
          <w:rFonts w:hint="default"/>
          <w:sz w:val="60"/>
          <w:szCs w:val="60"/>
          <w:lang w:val="en-US" w:eastAsia="zh-CN"/>
        </w:rPr>
        <w:t>8</w:t>
      </w:r>
      <w:r>
        <w:rPr>
          <w:rFonts w:hint="eastAsia"/>
          <w:sz w:val="60"/>
          <w:szCs w:val="60"/>
          <w:lang w:val="en-US" w:eastAsia="zh-CN"/>
        </w:rPr>
        <w:t>日转场北京，着陆在南苑机场。我们在上海市航办领导的带领下，历时</w:t>
      </w:r>
      <w:r>
        <w:rPr>
          <w:rFonts w:hint="default"/>
          <w:sz w:val="60"/>
          <w:szCs w:val="60"/>
          <w:lang w:val="en-US" w:eastAsia="zh-CN"/>
        </w:rPr>
        <w:t>90</w:t>
      </w:r>
      <w:r>
        <w:rPr>
          <w:rFonts w:hint="eastAsia"/>
          <w:sz w:val="60"/>
          <w:szCs w:val="60"/>
          <w:lang w:val="en-US" w:eastAsia="zh-CN"/>
        </w:rPr>
        <w:t>分钟的飞行安全着落在南苑，随机的有上飞厂领导、设计院工程人员、地勤维护人员和测试人员、解放日报和文汇报记者。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在机场我们受到了国家各部委派出的代表和人民团体等上万人的热烈欢迎。当天上机参观达数千人，听到的是一片赞扬声，人们都翘起大姆指异口同声一个字“好！”</w:t>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我们的试飞员驾驶着运十飞机在南苑机场分上下午各作一次飞行表演。在上午的表演中，机长张跃德还做了一个低空</w:t>
      </w:r>
      <w:r>
        <w:rPr>
          <w:rFonts w:hint="default"/>
          <w:sz w:val="60"/>
          <w:szCs w:val="60"/>
          <w:lang w:val="en-US" w:eastAsia="zh-CN"/>
        </w:rPr>
        <w:t>60</w:t>
      </w:r>
      <w:r>
        <w:rPr>
          <w:rFonts w:hint="eastAsia"/>
          <w:sz w:val="60"/>
          <w:szCs w:val="60"/>
          <w:lang w:val="en-US" w:eastAsia="zh-CN"/>
        </w:rPr>
        <w:t>米通场动作，获得在场参观人员的一片惊叹！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b/>
          <w:bCs/>
          <w:color w:val="843C0B" w:themeColor="accent2" w:themeShade="80"/>
          <w:sz w:val="60"/>
          <w:szCs w:val="60"/>
          <w:lang w:val="en-US" w:eastAsia="zh-CN"/>
        </w:rPr>
        <w:t>由于种种原因，运十飞机表演后我们在京苦等半月有余，未等到中央领导亲临现场，甚至主管运十飞机的航空部部长也未来南苑机场</w:t>
      </w:r>
      <w:r>
        <w:rPr>
          <w:rFonts w:hint="eastAsia"/>
          <w:color w:val="843C0B" w:themeColor="accent2" w:themeShade="80"/>
          <w:sz w:val="60"/>
          <w:szCs w:val="60"/>
          <w:lang w:val="en-US" w:eastAsia="zh-CN"/>
        </w:rPr>
        <w:t>。</w:t>
      </w:r>
      <w:r>
        <w:rPr>
          <w:rFonts w:hint="eastAsia"/>
          <w:sz w:val="60"/>
          <w:szCs w:val="60"/>
          <w:lang w:val="en-US" w:eastAsia="zh-CN"/>
        </w:rPr>
        <w:t>我们的积极性和美好的梦想受到了失落，无奈之下，只好挥泪返航上海。临走时，只有天空飘落的雪花来给我们送行。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后来我们才知道，中央财政已基本停止运十飞机科研经费。（1985年2月2日，运十从上海飞到郑州，2月11日从郑州飞回上海——这是运十最后一次飞行）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实际上，早在运十飞抵北京汇报表演的前11个月——1981年1月，运十的命运就已经注定了下马的结局。根据阚南《沉重的翅膀——关于中国大型飞机发展的思考》记载：</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default"/>
          <w:sz w:val="60"/>
          <w:szCs w:val="60"/>
          <w:lang w:val="en-US" w:eastAsia="zh-CN"/>
        </w:rPr>
      </w:pPr>
      <w:r>
        <w:rPr>
          <w:rFonts w:hint="eastAsia"/>
          <w:b/>
          <w:bCs/>
          <w:color w:val="843C0B" w:themeColor="accent2" w:themeShade="80"/>
          <w:sz w:val="60"/>
          <w:szCs w:val="60"/>
          <w:lang w:val="en-US" w:eastAsia="zh-CN"/>
        </w:rPr>
        <w:t>1981年1月</w:t>
      </w:r>
      <w:r>
        <w:rPr>
          <w:rFonts w:hint="default"/>
          <w:b/>
          <w:bCs/>
          <w:color w:val="843C0B" w:themeColor="accent2" w:themeShade="80"/>
          <w:sz w:val="60"/>
          <w:szCs w:val="60"/>
          <w:lang w:val="en-US" w:eastAsia="zh-CN"/>
        </w:rPr>
        <w:t>民航总局向中央财经领导小组提交的《对国产运十飞机的几点看法》中曾经明确表示不会购买运十，</w:t>
      </w:r>
      <w:r>
        <w:rPr>
          <w:rFonts w:hint="default"/>
          <w:sz w:val="60"/>
          <w:szCs w:val="60"/>
          <w:lang w:val="en-US" w:eastAsia="zh-CN"/>
        </w:rPr>
        <w:t>其理由是:“运十型飞机基本上是测绘仿造波音707-720型飞机，改换了机翼，缩短了机身，减少了起飞重量和商载。即使运十飞机达到了波音707型机的水平，也不过相当于六十年代初期国外第一代喷气客机的水平”，“运十飞机还有不少重大技术问题有待解决，要能投入航线使用还要经历一个较长的时期”，“目前还缺乏足够的资料对其技术经济性能恰当的评价”，这一表态直接断绝了运十的市场前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而根据《邓小平年谱》，在更早的1980年4月8日，邓小平说：</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b/>
          <w:bCs/>
          <w:color w:val="FF0000"/>
          <w:sz w:val="60"/>
          <w:szCs w:val="60"/>
          <w:lang w:val="en-US" w:eastAsia="zh-CN"/>
        </w:rPr>
      </w:pPr>
      <w:r>
        <w:rPr>
          <w:rFonts w:hint="eastAsia"/>
          <w:b/>
          <w:bCs/>
          <w:color w:val="843C0B" w:themeColor="accent2" w:themeShade="80"/>
          <w:sz w:val="60"/>
          <w:szCs w:val="60"/>
          <w:lang w:val="en-US" w:eastAsia="zh-CN"/>
        </w:rPr>
        <w:t>上海原来搞的大型客机受“四人帮”干扰破坏，花钱很多，把握不大，办法不对，要停下来。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关于运十是不是简单地仿制波音707？经济性如何？技术性如何？本连载之一已经明确考证了：不是简单仿制波音707；经济性、技术性与波音、三叉戟基本相当甚至有一些超越。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（请见《</w:t>
      </w:r>
      <w:r>
        <w:rPr>
          <w:rFonts w:hint="default"/>
          <w:sz w:val="60"/>
          <w:szCs w:val="60"/>
          <w:lang w:val="en-US" w:eastAsia="zh-CN"/>
        </w:rPr>
        <w:t>C919商业首航，运十为什么下马？之一》</w:t>
      </w: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民航总局的表态也证实了运十副总设计师程不时所说的：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480" w:afterAutospacing="0" w:line="368" w:lineRule="atLeast"/>
        <w:ind w:left="840" w:leftChars="400" w:right="840" w:rightChars="400" w:firstLine="0"/>
        <w:jc w:val="both"/>
        <w:textAlignment w:val="auto"/>
        <w:rPr>
          <w:rFonts w:hint="eastAsia" w:ascii="Helvetica" w:hAnsi="Helvetica" w:eastAsia="宋体" w:cs="Helvetica"/>
          <w:i w:val="0"/>
          <w:iCs w:val="0"/>
          <w:caps w:val="0"/>
          <w:color w:val="000000"/>
          <w:spacing w:val="0"/>
          <w:sz w:val="60"/>
          <w:szCs w:val="60"/>
          <w:lang w:val="en-US" w:eastAsia="zh-CN"/>
        </w:rPr>
      </w:pPr>
      <w:r>
        <w:rPr>
          <w:rFonts w:hint="eastAsia" w:ascii="Helvetica" w:hAnsi="Helvetica" w:eastAsia="宋体" w:cs="Helvetica"/>
          <w:i w:val="0"/>
          <w:iCs w:val="0"/>
          <w:caps w:val="0"/>
          <w:color w:val="000000"/>
          <w:spacing w:val="0"/>
          <w:sz w:val="60"/>
          <w:szCs w:val="60"/>
          <w:lang w:val="en-US" w:eastAsia="zh-CN"/>
        </w:rPr>
        <w:t>我国管理部门的一些官员在美国人看过之后（包括波音副总裁已经明确表示运十绝不是简单地仿制707——笔者注）还认为运十</w:t>
      </w:r>
      <w:r>
        <w:rPr>
          <w:rFonts w:hint="default" w:ascii="Helvetica" w:hAnsi="Helvetica" w:eastAsia="宋体" w:cs="Helvetica"/>
          <w:i w:val="0"/>
          <w:iCs w:val="0"/>
          <w:caps w:val="0"/>
          <w:color w:val="000000"/>
          <w:spacing w:val="0"/>
          <w:sz w:val="60"/>
          <w:szCs w:val="60"/>
          <w:lang w:val="en-US" w:eastAsia="zh-CN"/>
        </w:rPr>
        <w:t>(708)</w:t>
      </w:r>
      <w:r>
        <w:rPr>
          <w:rFonts w:hint="eastAsia" w:ascii="Helvetica" w:hAnsi="Helvetica" w:eastAsia="宋体" w:cs="Helvetica"/>
          <w:i w:val="0"/>
          <w:iCs w:val="0"/>
          <w:caps w:val="0"/>
          <w:color w:val="000000"/>
          <w:spacing w:val="0"/>
          <w:sz w:val="60"/>
          <w:szCs w:val="60"/>
          <w:lang w:val="en-US" w:eastAsia="zh-CN"/>
        </w:rPr>
        <w:t>是仿制</w:t>
      </w:r>
      <w:r>
        <w:rPr>
          <w:rFonts w:hint="default" w:ascii="Helvetica" w:hAnsi="Helvetica" w:eastAsia="宋体" w:cs="Helvetica"/>
          <w:i w:val="0"/>
          <w:iCs w:val="0"/>
          <w:caps w:val="0"/>
          <w:color w:val="000000"/>
          <w:spacing w:val="0"/>
          <w:sz w:val="60"/>
          <w:szCs w:val="60"/>
          <w:lang w:val="en-US" w:eastAsia="zh-CN"/>
        </w:rPr>
        <w:t>707</w:t>
      </w:r>
      <w:r>
        <w:rPr>
          <w:rFonts w:hint="eastAsia" w:ascii="Helvetica" w:hAnsi="Helvetica" w:eastAsia="宋体" w:cs="Helvetica"/>
          <w:i w:val="0"/>
          <w:iCs w:val="0"/>
          <w:caps w:val="0"/>
          <w:color w:val="000000"/>
          <w:spacing w:val="0"/>
          <w:sz w:val="60"/>
          <w:szCs w:val="60"/>
          <w:lang w:val="en-US" w:eastAsia="zh-CN"/>
        </w:rPr>
        <w:t>的，主要因为航空部门仿制文化的影响非常深。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480" w:afterAutospacing="0" w:line="368" w:lineRule="atLeast"/>
        <w:ind w:left="840" w:leftChars="400" w:right="840" w:rightChars="400" w:firstLine="0"/>
        <w:jc w:val="both"/>
        <w:textAlignment w:val="auto"/>
        <w:rPr>
          <w:rFonts w:hint="default" w:ascii="Helvetica" w:hAnsi="Helvetica" w:eastAsia="宋体" w:cs="Helvetica"/>
          <w:i w:val="0"/>
          <w:iCs w:val="0"/>
          <w:caps w:val="0"/>
          <w:color w:val="000000"/>
          <w:spacing w:val="0"/>
          <w:sz w:val="60"/>
          <w:szCs w:val="60"/>
          <w:lang w:val="en-US" w:eastAsia="zh-CN"/>
        </w:rPr>
      </w:pPr>
      <w:r>
        <w:rPr>
          <w:rFonts w:hint="eastAsia" w:ascii="Helvetica" w:hAnsi="Helvetica" w:eastAsia="宋体" w:cs="Helvetica"/>
          <w:i w:val="0"/>
          <w:iCs w:val="0"/>
          <w:caps w:val="0"/>
          <w:color w:val="000000"/>
          <w:spacing w:val="0"/>
          <w:sz w:val="60"/>
          <w:szCs w:val="60"/>
          <w:lang w:val="en-US" w:eastAsia="zh-CN"/>
        </w:rPr>
        <w:t>......他们是管理机关的一些官员，他们退休时总结了他们管理中国民机方面的经验，希望大家继承他们的经验，即凡是中国自己设计的飞机都不行。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实际上，这也不是主要原因——因为包括副总理薄一波、国务委员宋健在内的国家领导人都非常支持运十，一个民航总局又如何能否决运十呢？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w:t>
      </w:r>
      <w:r>
        <w:rPr>
          <w:rFonts w:hint="eastAsia"/>
          <w:sz w:val="60"/>
          <w:szCs w:val="60"/>
          <w:lang w:val="en-US" w:eastAsia="zh-CN"/>
        </w:rPr>
        <w:fldChar w:fldCharType="begin"/>
      </w:r>
      <w:r>
        <w:rPr>
          <w:rFonts w:hint="eastAsia"/>
          <w:sz w:val="60"/>
          <w:szCs w:val="60"/>
          <w:lang w:val="en-US" w:eastAsia="zh-CN"/>
        </w:rPr>
        <w:instrText xml:space="preserve"> HYPERLINK "http://kns-cnki-net-443.vpn.usth.edu.cn/kcms2/organ/detail?v=8q8G1i9UapdJgttmqugk1-1ZhHc2Xg0QokTGiNK_Gt7zDialOpDJlTJurlf4unumJtGI4QBj6SvcR7pYeFntRuSpG4fnnPevDcMduQ9mdu1YNp1z6L24MGNbM9324Y1U&amp;uniplatform=NZKPT" \t "http://kns-cnki-net-443.vpn.usth.edu.cn/kcms2/article/_blank" </w:instrText>
      </w:r>
      <w:r>
        <w:rPr>
          <w:rFonts w:hint="eastAsia"/>
          <w:sz w:val="60"/>
          <w:szCs w:val="60"/>
          <w:lang w:val="en-US" w:eastAsia="zh-CN"/>
        </w:rPr>
        <w:fldChar w:fldCharType="separate"/>
      </w:r>
      <w:r>
        <w:rPr>
          <w:rFonts w:hint="eastAsia"/>
          <w:sz w:val="60"/>
          <w:szCs w:val="60"/>
          <w:lang w:val="en-US" w:eastAsia="zh-CN"/>
        </w:rPr>
        <w:t>中信改革发展研究基金会</w:t>
      </w:r>
      <w:r>
        <w:rPr>
          <w:rFonts w:hint="eastAsia"/>
          <w:sz w:val="60"/>
          <w:szCs w:val="60"/>
          <w:lang w:val="en-US" w:eastAsia="zh-CN"/>
        </w:rPr>
        <w:fldChar w:fldCharType="end"/>
      </w:r>
      <w:r>
        <w:rPr>
          <w:rFonts w:hint="eastAsia"/>
          <w:sz w:val="60"/>
          <w:szCs w:val="60"/>
          <w:lang w:val="en-US" w:eastAsia="zh-CN"/>
        </w:rPr>
        <w:fldChar w:fldCharType="begin"/>
      </w:r>
      <w:r>
        <w:rPr>
          <w:rFonts w:hint="eastAsia"/>
          <w:sz w:val="60"/>
          <w:szCs w:val="60"/>
          <w:lang w:val="en-US" w:eastAsia="zh-CN"/>
        </w:rPr>
        <w:instrText xml:space="preserve"> HYPERLINK "http://kns-cnki-net-443.vpn.usth.edu.cn/kcms2/author/detail?v=8q8G1i9UapcdfDRXli3b-FelvINXZaztUe02eQsFIRSNOO2U2P-0Q6Bovsk92OCwB3NISsxstbff1CZUOIVBq94J2WyFygei29XfJRSgS34=&amp;uniplatform=NZKPT" \t "http://kns-cnki-net-443.vpn.usth.edu.cn/kcms2/article/_blank" </w:instrText>
      </w:r>
      <w:r>
        <w:rPr>
          <w:rFonts w:hint="eastAsia"/>
          <w:sz w:val="60"/>
          <w:szCs w:val="60"/>
          <w:lang w:val="en-US" w:eastAsia="zh-CN"/>
        </w:rPr>
        <w:fldChar w:fldCharType="separate"/>
      </w:r>
      <w:r>
        <w:rPr>
          <w:rFonts w:hint="eastAsia"/>
          <w:sz w:val="60"/>
          <w:szCs w:val="60"/>
          <w:lang w:val="en-US" w:eastAsia="zh-CN"/>
        </w:rPr>
        <w:t>梅永红</w:t>
      </w:r>
      <w:r>
        <w:rPr>
          <w:rFonts w:hint="eastAsia"/>
          <w:sz w:val="60"/>
          <w:szCs w:val="60"/>
          <w:lang w:val="en-US" w:eastAsia="zh-CN"/>
        </w:rPr>
        <w:fldChar w:fldCharType="end"/>
      </w:r>
      <w:r>
        <w:rPr>
          <w:rFonts w:hint="eastAsia"/>
          <w:sz w:val="60"/>
          <w:szCs w:val="60"/>
          <w:lang w:val="en-US" w:eastAsia="zh-CN"/>
        </w:rPr>
        <w:t>的《天高云淡——记我国大型飞机专项决策过程的一些往事》：</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840" w:leftChars="400" w:right="840" w:rightChars="400"/>
        <w:jc w:val="both"/>
        <w:textAlignment w:val="auto"/>
        <w:rPr>
          <w:rFonts w:hint="eastAsia" w:ascii="Helvetica" w:hAnsi="Helvetica" w:eastAsia="宋体" w:cs="Helvetica"/>
          <w:i w:val="0"/>
          <w:iCs w:val="0"/>
          <w:caps w:val="0"/>
          <w:color w:val="000000"/>
          <w:spacing w:val="0"/>
          <w:kern w:val="0"/>
          <w:sz w:val="60"/>
          <w:szCs w:val="60"/>
          <w:lang w:val="en-US" w:eastAsia="zh-CN" w:bidi="ar"/>
        </w:rPr>
      </w:pPr>
      <w:r>
        <w:rPr>
          <w:rFonts w:hint="eastAsia" w:ascii="Helvetica" w:hAnsi="Helvetica" w:eastAsia="宋体" w:cs="Helvetica"/>
          <w:i w:val="0"/>
          <w:iCs w:val="0"/>
          <w:caps w:val="0"/>
          <w:color w:val="000000"/>
          <w:spacing w:val="0"/>
          <w:kern w:val="0"/>
          <w:sz w:val="60"/>
          <w:szCs w:val="60"/>
          <w:lang w:val="en-US" w:eastAsia="zh-CN" w:bidi="ar"/>
        </w:rPr>
        <w:t>原国务委员、国家科委主任宋健同志对“运十”十分关心，曾经为恢复“运十”项目奔走呼号，做了大量工作。</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根据高梁《天高云淡，望断南飞雁__从“运10”的夭折谈起(一)》记载：</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840" w:leftChars="400" w:right="840" w:rightChars="400"/>
        <w:jc w:val="both"/>
        <w:textAlignment w:val="auto"/>
        <w:rPr>
          <w:rFonts w:hint="eastAsia" w:ascii="Helvetica" w:hAnsi="Helvetica" w:eastAsia="宋体" w:cs="Helvetica"/>
          <w:b/>
          <w:bCs/>
          <w:i w:val="0"/>
          <w:iCs w:val="0"/>
          <w:caps w:val="0"/>
          <w:color w:val="843C0B" w:themeColor="accent2" w:themeShade="80"/>
          <w:spacing w:val="0"/>
          <w:kern w:val="0"/>
          <w:sz w:val="60"/>
          <w:szCs w:val="60"/>
          <w:lang w:val="en-US" w:eastAsia="zh-CN" w:bidi="ar"/>
        </w:rPr>
      </w:pPr>
      <w:r>
        <w:rPr>
          <w:rFonts w:hint="eastAsia" w:ascii="Helvetica" w:hAnsi="Helvetica" w:eastAsia="宋体" w:cs="Helvetica"/>
          <w:i w:val="0"/>
          <w:iCs w:val="0"/>
          <w:caps w:val="0"/>
          <w:color w:val="000000"/>
          <w:spacing w:val="0"/>
          <w:kern w:val="0"/>
          <w:sz w:val="60"/>
          <w:szCs w:val="60"/>
          <w:lang w:val="en-US" w:eastAsia="zh-CN" w:bidi="ar"/>
        </w:rPr>
        <w:t>1981年5月，三机部、上海市根据薄一波副总理的要求，邀请了包括范绪箕(老航空专家、原南京航空学院院长，时任上海交通大学校长)、吴促华(发动机专家，中国科学院学部委员)、王俊奎等航空专家，以及经济方面、冶金化工方面的专家共55人对运10飞机进行实地考察后举行了评审会议。</w:t>
      </w:r>
      <w:r>
        <w:rPr>
          <w:rFonts w:hint="eastAsia" w:ascii="Helvetica" w:hAnsi="Helvetica" w:eastAsia="宋体" w:cs="Helvetica"/>
          <w:b/>
          <w:bCs/>
          <w:i w:val="0"/>
          <w:iCs w:val="0"/>
          <w:caps w:val="0"/>
          <w:color w:val="843C0B" w:themeColor="accent2" w:themeShade="80"/>
          <w:spacing w:val="0"/>
          <w:kern w:val="0"/>
          <w:sz w:val="60"/>
          <w:szCs w:val="60"/>
          <w:lang w:val="en-US" w:eastAsia="zh-CN" w:bidi="ar"/>
        </w:rPr>
        <w:t>结论是：建议工程不能停，成果不能丢，队伍不能散。</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840" w:leftChars="400" w:right="840" w:rightChars="400"/>
        <w:jc w:val="both"/>
        <w:textAlignment w:val="auto"/>
        <w:rPr>
          <w:rFonts w:hint="eastAsia" w:ascii="Helvetica" w:hAnsi="Helvetica" w:eastAsia="宋体" w:cs="Helvetica"/>
          <w:b/>
          <w:bCs/>
          <w:i w:val="0"/>
          <w:iCs w:val="0"/>
          <w:caps w:val="0"/>
          <w:color w:val="FF0000"/>
          <w:spacing w:val="0"/>
          <w:kern w:val="0"/>
          <w:sz w:val="60"/>
          <w:szCs w:val="60"/>
          <w:lang w:val="en-US" w:eastAsia="zh-CN" w:bidi="ar"/>
        </w:rPr>
      </w:pPr>
      <w:r>
        <w:rPr>
          <w:rFonts w:hint="eastAsia" w:ascii="Helvetica" w:hAnsi="Helvetica" w:eastAsia="宋体" w:cs="Helvetica"/>
          <w:i w:val="0"/>
          <w:iCs w:val="0"/>
          <w:caps w:val="0"/>
          <w:color w:val="000000"/>
          <w:spacing w:val="0"/>
          <w:kern w:val="0"/>
          <w:sz w:val="60"/>
          <w:szCs w:val="60"/>
          <w:lang w:val="en-US" w:eastAsia="zh-CN" w:bidi="ar"/>
        </w:rPr>
        <w:t>据此，1981年内，三机部与上海市两次向国务院、中央财经领导小组写报告，国家计委国防局也向中央财经领导小组写情况反映，</w:t>
      </w:r>
      <w:r>
        <w:rPr>
          <w:rFonts w:hint="eastAsia" w:ascii="Helvetica" w:hAnsi="Helvetica" w:eastAsia="宋体" w:cs="Helvetica"/>
          <w:b/>
          <w:bCs/>
          <w:i w:val="0"/>
          <w:iCs w:val="0"/>
          <w:caps w:val="0"/>
          <w:color w:val="843C0B" w:themeColor="accent2" w:themeShade="80"/>
          <w:spacing w:val="0"/>
          <w:kern w:val="0"/>
          <w:sz w:val="60"/>
          <w:szCs w:val="60"/>
          <w:lang w:val="en-US" w:eastAsia="zh-CN" w:bidi="ar"/>
        </w:rPr>
        <w:t>建议批准继续研制，但始终没有得到批复。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既然有薄一波、宋健的个国家领导人的支持，为什么还无法进行下去呢？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根据严凯《大飞机的风雨十年》：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上航与道格拉斯公司（即麦克唐纳·道格拉斯公司——笔者注）从1979年谈......。1985年3月（笔者注：1985年2月11日，运十停飞），上海航空工业公司、民航局与麦道公司签订了组装25架麦道82飞机的合同。1991年10月12日第25架麦道82飞机组装完成交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b/>
          <w:bCs/>
          <w:color w:val="843C0B" w:themeColor="accent2" w:themeShade="80"/>
          <w:sz w:val="60"/>
          <w:szCs w:val="60"/>
          <w:lang w:val="en-US" w:eastAsia="zh-CN"/>
        </w:rPr>
      </w:pPr>
      <w:r>
        <w:rPr>
          <w:rFonts w:hint="eastAsia"/>
          <w:sz w:val="60"/>
          <w:szCs w:val="60"/>
          <w:lang w:val="en-US" w:eastAsia="zh-CN"/>
        </w:rPr>
        <w:t>但后来波音公司的介入，让上航与麦道公司的合作最终停止。</w:t>
      </w:r>
      <w:r>
        <w:rPr>
          <w:rFonts w:hint="eastAsia"/>
          <w:b/>
          <w:bCs/>
          <w:color w:val="843C0B" w:themeColor="accent2" w:themeShade="80"/>
          <w:sz w:val="60"/>
          <w:szCs w:val="60"/>
          <w:lang w:val="en-US" w:eastAsia="zh-CN"/>
        </w:rPr>
        <w:t>1997年8月，麦道被波音公司兼并，波音公司很快宣布麦道90飞机将于1999年5月停止生产。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波音公司此举或许是有意为之，这家空中“巨无霸”显然不想让大型客机的核心技术让中国掌握。1998年3月，中国民航提出国产麦道90飞机应同步停产的消息。次年，麦道90项目合作结束。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60"/>
          <w:szCs w:val="60"/>
          <w:lang w:val="en-US" w:eastAsia="zh-CN"/>
        </w:rPr>
      </w:pPr>
      <w:r>
        <w:rPr>
          <w:rFonts w:hint="eastAsia"/>
          <w:sz w:val="60"/>
          <w:szCs w:val="60"/>
          <w:lang w:val="en-US" w:eastAsia="zh-CN"/>
        </w:rPr>
        <w:t>根据张璐晶《大飞机真相》：</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1985年（3月——笔者注），“运十”停飞后第二个月，上海航空公司的代表和美国麦道飞机制造公司（即麦克唐纳·道格拉斯公司——笔者注）的代表在合作生产MD-82大型喷气式客机的协议书上签字。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60"/>
          <w:szCs w:val="60"/>
          <w:lang w:val="en-US" w:eastAsia="zh-CN"/>
        </w:rPr>
      </w:pPr>
      <w:r>
        <w:rPr>
          <w:rFonts w:hint="eastAsia"/>
          <w:sz w:val="60"/>
          <w:szCs w:val="60"/>
          <w:lang w:val="en-US" w:eastAsia="zh-CN"/>
        </w:rPr>
        <w:t>麦道公司也就是美国麦克唐纳·道格拉斯公司，早在1979年就开始与中国谈判了。谈判得到了邓小平的大力支持。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根据《邓小平年谱》记载：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b/>
          <w:bCs/>
          <w:color w:val="843C0B" w:themeColor="accent2" w:themeShade="80"/>
          <w:sz w:val="60"/>
          <w:szCs w:val="60"/>
          <w:lang w:val="en-US" w:eastAsia="zh-CN"/>
        </w:rPr>
      </w:pPr>
      <w:r>
        <w:rPr>
          <w:rFonts w:hint="eastAsia"/>
          <w:sz w:val="60"/>
          <w:szCs w:val="60"/>
          <w:lang w:val="en-US" w:eastAsia="zh-CN"/>
        </w:rPr>
        <w:t>1980年4月8日上午，会见美国麦克唐纳·道格拉斯公司总裁桑福德·诺伊斯·麦克唐纳，详细询问三机部同道格拉斯公司合作事宜。指出：我们双方在航空工业方面的合作，要从战略上加以考虑，而不仅仅是做生意。会谈结束后，对陪同会见外宾的三机部副部长段子俊说：民用飞机总得在国内自己生产，不能一直向外国买。</w:t>
      </w:r>
      <w:r>
        <w:rPr>
          <w:rFonts w:hint="eastAsia"/>
          <w:b/>
          <w:bCs/>
          <w:color w:val="843C0B" w:themeColor="accent2" w:themeShade="80"/>
          <w:sz w:val="60"/>
          <w:szCs w:val="60"/>
          <w:lang w:val="en-US" w:eastAsia="zh-CN"/>
        </w:rPr>
        <w:t>上海原来搞的大型客机受“四人帮”干扰破坏，花钱很多，把握不大，办法不对，要停下来。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right="840" w:rightChars="400"/>
        <w:jc w:val="center"/>
        <w:textAlignment w:val="auto"/>
        <w:rPr>
          <w:rFonts w:hint="default"/>
          <w:sz w:val="60"/>
          <w:szCs w:val="60"/>
          <w:lang w:val="en-US" w:eastAsia="zh-CN"/>
        </w:rPr>
      </w:pPr>
      <w:r>
        <w:rPr>
          <w:rFonts w:hint="default"/>
          <w:b/>
          <w:bCs/>
          <w:color w:val="FF0000"/>
          <w:sz w:val="60"/>
          <w:szCs w:val="60"/>
          <w:lang w:val="en-US" w:eastAsia="zh-CN"/>
        </w:rPr>
        <w:drawing>
          <wp:inline distT="0" distB="0" distL="114300" distR="114300">
            <wp:extent cx="4724400" cy="1885950"/>
            <wp:effectExtent l="0" t="0" r="0" b="0"/>
            <wp:docPr id="1" name="图片 1" descr="15-邓小平年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邓小平年谱"/>
                    <pic:cNvPicPr>
                      <a:picLocks noChangeAspect="1"/>
                    </pic:cNvPicPr>
                  </pic:nvPicPr>
                  <pic:blipFill>
                    <a:blip r:embed="rId5"/>
                    <a:stretch>
                      <a:fillRect/>
                    </a:stretch>
                  </pic:blipFill>
                  <pic:spPr>
                    <a:xfrm>
                      <a:off x="0" y="0"/>
                      <a:ext cx="4724400" cy="18859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根据高梁《天高云淡，望断南飞雁__从“运10”的夭折谈起(一)》记载：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1983年，在上海举行的一次民用飞机研讨会上，就有一位从北京前去出席的同志发言:</w:t>
      </w:r>
      <w:r>
        <w:rPr>
          <w:rFonts w:hint="eastAsia"/>
          <w:b/>
          <w:bCs/>
          <w:color w:val="843C0B" w:themeColor="accent2" w:themeShade="80"/>
          <w:sz w:val="60"/>
          <w:szCs w:val="60"/>
          <w:lang w:val="en-US" w:eastAsia="zh-CN"/>
        </w:rPr>
        <w:t>“现在要彻底否定文化大革命，运10是文化大革命的产物，所以应当否定。”</w:t>
      </w:r>
      <w:r>
        <w:rPr>
          <w:rFonts w:hint="eastAsia"/>
          <w:sz w:val="60"/>
          <w:szCs w:val="60"/>
          <w:lang w:val="en-US" w:eastAsia="zh-CN"/>
        </w:rPr>
        <w:t>这典型地表达了对运10采取抵制态度的一个理由这是“王洪文项目”。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......其次，上层也有抵制运10的空气，例如当运10试飞到北京时，几乎没有高层人士出场，基本倾向是“不能给四人帮脸”、否则“跟四人帮划不清界限。”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......1984年12月23日在谷牧同志召开的落实运10进藏试飞的会议上，中国民航局的主要领导说：运10一上天，真叫人头疼。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至于所谓的运十“花钱很多”，事实是什么呢？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60"/>
          <w:szCs w:val="60"/>
          <w:lang w:val="en-US" w:eastAsia="zh-CN"/>
        </w:rPr>
      </w:pPr>
      <w:r>
        <w:rPr>
          <w:rFonts w:hint="eastAsia"/>
          <w:sz w:val="60"/>
          <w:szCs w:val="60"/>
          <w:lang w:val="en-US" w:eastAsia="zh-CN"/>
        </w:rPr>
        <w:t>从1970年8月立项开始到1985年2月停飞为止，运十的研发费用一共</w:t>
      </w:r>
      <w:r>
        <w:rPr>
          <w:rFonts w:hint="eastAsia"/>
          <w:b/>
          <w:bCs/>
          <w:color w:val="C55A11" w:themeColor="accent2" w:themeShade="BF"/>
          <w:sz w:val="60"/>
          <w:szCs w:val="60"/>
          <w:lang w:val="en-US" w:eastAsia="zh-CN"/>
        </w:rPr>
        <w:t>5.8亿人民币</w:t>
      </w:r>
      <w:r>
        <w:rPr>
          <w:rFonts w:hint="eastAsia"/>
          <w:sz w:val="60"/>
          <w:szCs w:val="60"/>
          <w:lang w:val="en-US" w:eastAsia="zh-CN"/>
        </w:rPr>
        <w:t>（请记住这个数字）。也请注意下文中的金额。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我们看看1978年前与1978年后的消费品进出口情况：</w:t>
      </w:r>
    </w:p>
    <w:p>
      <w:pPr>
        <w:keepNext w:val="0"/>
        <w:keepLines w:val="0"/>
        <w:pageBreakBefore w:val="0"/>
        <w:widowControl w:val="0"/>
        <w:numPr>
          <w:ilvl w:val="0"/>
          <w:numId w:val="2"/>
        </w:numPr>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小汽车进口数据（数据来源：中国汽车工业年鉴  建国60年汽车工业发展回顾）：</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80" w:lineRule="auto"/>
        <w:jc w:val="center"/>
        <w:textAlignment w:val="auto"/>
        <w:rPr>
          <w:rFonts w:hint="eastAsia"/>
          <w:sz w:val="60"/>
          <w:szCs w:val="60"/>
          <w:lang w:val="en-US" w:eastAsia="zh-CN"/>
        </w:rPr>
      </w:pPr>
      <w:r>
        <w:rPr>
          <w:rFonts w:hint="eastAsia" w:ascii="Microsoft YaHei UI" w:hAnsi="Microsoft YaHei UI" w:eastAsia="Microsoft YaHei UI" w:cs="Microsoft YaHei UI"/>
          <w:i w:val="0"/>
          <w:iCs w:val="0"/>
          <w:caps w:val="0"/>
          <w:spacing w:val="8"/>
          <w:sz w:val="60"/>
          <w:szCs w:val="60"/>
          <w:shd w:val="clear" w:fill="FFFFFF"/>
        </w:rPr>
        <w:drawing>
          <wp:inline distT="0" distB="0" distL="114300" distR="114300">
            <wp:extent cx="3914775" cy="6438900"/>
            <wp:effectExtent l="0" t="0" r="9525"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3914775" cy="6438900"/>
                    </a:xfrm>
                    <a:prstGeom prst="rect">
                      <a:avLst/>
                    </a:prstGeom>
                    <a:noFill/>
                    <a:ln w="9525">
                      <a:noFill/>
                    </a:ln>
                  </pic:spPr>
                </pic:pic>
              </a:graphicData>
            </a:graphic>
          </wp:inline>
        </w:drawing>
      </w:r>
    </w:p>
    <w:p>
      <w:pPr>
        <w:keepNext w:val="0"/>
        <w:keepLines w:val="0"/>
        <w:widowControl/>
        <w:suppressLineNumbers w:val="0"/>
        <w:jc w:val="center"/>
        <w:rPr>
          <w:rFonts w:ascii="宋体" w:hAnsi="宋体" w:eastAsia="宋体" w:cs="宋体"/>
          <w:kern w:val="0"/>
          <w:sz w:val="60"/>
          <w:szCs w:val="60"/>
          <w:lang w:val="en-US" w:eastAsia="zh-CN" w:bidi="ar"/>
        </w:rPr>
      </w:pPr>
      <w:r>
        <w:rPr>
          <w:rFonts w:ascii="宋体" w:hAnsi="宋体" w:eastAsia="宋体" w:cs="宋体"/>
          <w:kern w:val="0"/>
          <w:sz w:val="52"/>
          <w:szCs w:val="52"/>
          <w:lang w:val="en-US" w:eastAsia="zh-CN" w:bidi="ar"/>
        </w:rPr>
        <w:t>▲ 数据来源：中国汽车工业年鉴  建国60年汽车工业发展回顾</w:t>
      </w:r>
    </w:p>
    <w:p>
      <w:pPr>
        <w:keepNext w:val="0"/>
        <w:keepLines w:val="0"/>
        <w:widowControl/>
        <w:suppressLineNumbers w:val="0"/>
        <w:jc w:val="center"/>
        <w:rPr>
          <w:rFonts w:ascii="宋体" w:hAnsi="宋体" w:eastAsia="宋体" w:cs="宋体"/>
          <w:kern w:val="0"/>
          <w:sz w:val="60"/>
          <w:szCs w:val="60"/>
          <w:lang w:val="en-US" w:eastAsia="zh-CN" w:bidi="ar"/>
        </w:rPr>
      </w:pPr>
      <w:r>
        <w:rPr>
          <w:rFonts w:ascii="宋体" w:hAnsi="宋体" w:eastAsia="宋体" w:cs="宋体"/>
          <w:sz w:val="60"/>
          <w:szCs w:val="60"/>
        </w:rPr>
        <w:drawing>
          <wp:inline distT="0" distB="0" distL="114300" distR="114300">
            <wp:extent cx="4591050" cy="2743200"/>
            <wp:effectExtent l="0" t="0" r="635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7"/>
                    <a:stretch>
                      <a:fillRect/>
                    </a:stretch>
                  </pic:blipFill>
                  <pic:spPr>
                    <a:xfrm>
                      <a:off x="0" y="0"/>
                      <a:ext cx="4591050" cy="27432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从上表可以看到，小汽车在1980年进口量骤增，一年的进口量超过了新中国前三十年的进口量，是前三十年的1.33倍；1985年一年的进口量是新中国前三十年进口量的7.19倍。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不包括电视与音响的家电进口数据（数据来源：《对外贸易统计资料汇编1950-1989》）</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jc w:val="center"/>
        <w:textAlignment w:val="auto"/>
        <w:rPr>
          <w:rFonts w:hint="eastAsia"/>
          <w:sz w:val="60"/>
          <w:szCs w:val="60"/>
          <w:lang w:val="en-US" w:eastAsia="zh-CN"/>
        </w:rPr>
      </w:pPr>
      <w:r>
        <w:rPr>
          <w:rFonts w:hint="eastAsia" w:ascii="Microsoft YaHei UI" w:hAnsi="Microsoft YaHei UI" w:eastAsia="Microsoft YaHei UI" w:cs="Microsoft YaHei UI"/>
          <w:i w:val="0"/>
          <w:iCs w:val="0"/>
          <w:caps w:val="0"/>
          <w:spacing w:val="8"/>
          <w:sz w:val="60"/>
          <w:szCs w:val="60"/>
          <w:shd w:val="clear" w:fill="FFFFFF"/>
        </w:rPr>
        <w:drawing>
          <wp:inline distT="0" distB="0" distL="114300" distR="114300">
            <wp:extent cx="2360295" cy="10222865"/>
            <wp:effectExtent l="0" t="0" r="1905" b="63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8"/>
                    <a:stretch>
                      <a:fillRect/>
                    </a:stretch>
                  </pic:blipFill>
                  <pic:spPr>
                    <a:xfrm>
                      <a:off x="0" y="0"/>
                      <a:ext cx="2360295" cy="1022286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jc w:val="center"/>
        <w:textAlignment w:val="auto"/>
        <w:rPr>
          <w:rFonts w:hint="eastAsia"/>
          <w:sz w:val="60"/>
          <w:szCs w:val="60"/>
          <w:lang w:val="en-US" w:eastAsia="zh-CN"/>
        </w:rPr>
      </w:pPr>
      <w:r>
        <w:rPr>
          <w:rFonts w:hint="eastAsia" w:ascii="Microsoft YaHei UI" w:hAnsi="Microsoft YaHei UI" w:eastAsia="Microsoft YaHei UI" w:cs="Microsoft YaHei UI"/>
          <w:i w:val="0"/>
          <w:iCs w:val="0"/>
          <w:caps w:val="0"/>
          <w:spacing w:val="8"/>
          <w:sz w:val="60"/>
          <w:szCs w:val="60"/>
          <w:shd w:val="clear" w:fill="FFFFFF"/>
        </w:rPr>
        <w:drawing>
          <wp:inline distT="0" distB="0" distL="114300" distR="114300">
            <wp:extent cx="4581525" cy="2752725"/>
            <wp:effectExtent l="0" t="0" r="3175" b="3175"/>
            <wp:docPr id="6"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7"/>
                    <pic:cNvPicPr>
                      <a:picLocks noChangeAspect="1"/>
                    </pic:cNvPicPr>
                  </pic:nvPicPr>
                  <pic:blipFill>
                    <a:blip r:embed="rId9"/>
                    <a:stretch>
                      <a:fillRect/>
                    </a:stretch>
                  </pic:blipFill>
                  <pic:spPr>
                    <a:xfrm>
                      <a:off x="0" y="0"/>
                      <a:ext cx="4581525" cy="2752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从上述数据可以看到，新中国前三十年只在1954年进口家电50万美元，而1981年一年进口491万美元，1984年一年进口1.07亿美元，</w:t>
      </w:r>
      <w:r>
        <w:rPr>
          <w:rFonts w:hint="eastAsia"/>
          <w:b/>
          <w:bCs/>
          <w:color w:val="C55A11" w:themeColor="accent2" w:themeShade="BF"/>
          <w:sz w:val="60"/>
          <w:szCs w:val="60"/>
          <w:lang w:val="en-US" w:eastAsia="zh-CN"/>
        </w:rPr>
        <w:t>1985年一年进口家电4.58亿美元。</w:t>
      </w:r>
      <w:r>
        <w:rPr>
          <w:rFonts w:hint="eastAsia"/>
          <w:sz w:val="60"/>
          <w:szCs w:val="60"/>
          <w:lang w:val="en-US" w:eastAsia="zh-CN"/>
        </w:rPr>
        <w:t>运十的研发费用一共</w:t>
      </w:r>
      <w:r>
        <w:rPr>
          <w:rFonts w:hint="eastAsia"/>
          <w:b/>
          <w:bCs/>
          <w:color w:val="C55A11" w:themeColor="accent2" w:themeShade="BF"/>
          <w:sz w:val="60"/>
          <w:szCs w:val="60"/>
          <w:lang w:val="en-US" w:eastAsia="zh-CN"/>
        </w:rPr>
        <w:t>5.8亿人民币。</w:t>
      </w:r>
      <w:r>
        <w:rPr>
          <w:rFonts w:hint="eastAsia"/>
          <w:sz w:val="60"/>
          <w:szCs w:val="60"/>
          <w:lang w:val="en-US" w:eastAsia="zh-CN"/>
        </w:rPr>
        <w:br w:type="textWrapping"/>
      </w:r>
      <w:r>
        <w:rPr>
          <w:rFonts w:hint="eastAsia"/>
          <w:sz w:val="60"/>
          <w:szCs w:val="60"/>
          <w:lang w:val="en-US" w:eastAsia="zh-CN"/>
        </w:rPr>
        <w:t>电视与音响进口数据（数据来源：《对外贸易统计资料汇编1950-1989》）</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jc w:val="center"/>
        <w:textAlignment w:val="auto"/>
        <w:rPr>
          <w:rFonts w:hint="eastAsia"/>
          <w:sz w:val="60"/>
          <w:szCs w:val="60"/>
          <w:lang w:val="en-US" w:eastAsia="zh-CN"/>
        </w:rPr>
      </w:pPr>
      <w:r>
        <w:rPr>
          <w:rFonts w:hint="eastAsia" w:ascii="Microsoft YaHei UI" w:hAnsi="Microsoft YaHei UI" w:eastAsia="Microsoft YaHei UI" w:cs="Microsoft YaHei UI"/>
          <w:i w:val="0"/>
          <w:iCs w:val="0"/>
          <w:caps w:val="0"/>
          <w:spacing w:val="8"/>
          <w:sz w:val="60"/>
          <w:szCs w:val="60"/>
          <w:shd w:val="clear" w:fill="FFFFFF"/>
        </w:rPr>
        <w:drawing>
          <wp:inline distT="0" distB="0" distL="114300" distR="114300">
            <wp:extent cx="2303780" cy="10333990"/>
            <wp:effectExtent l="0" t="0" r="7620" b="3810"/>
            <wp:docPr id="7"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8"/>
                    <pic:cNvPicPr>
                      <a:picLocks noChangeAspect="1"/>
                    </pic:cNvPicPr>
                  </pic:nvPicPr>
                  <pic:blipFill>
                    <a:blip r:embed="rId10"/>
                    <a:stretch>
                      <a:fillRect/>
                    </a:stretch>
                  </pic:blipFill>
                  <pic:spPr>
                    <a:xfrm>
                      <a:off x="0" y="0"/>
                      <a:ext cx="2303780" cy="1033399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jc w:val="center"/>
        <w:textAlignment w:val="auto"/>
        <w:rPr>
          <w:rFonts w:hint="eastAsia"/>
          <w:sz w:val="60"/>
          <w:szCs w:val="60"/>
          <w:lang w:val="en-US" w:eastAsia="zh-CN"/>
        </w:rPr>
      </w:pPr>
      <w:r>
        <w:rPr>
          <w:rFonts w:hint="eastAsia" w:ascii="Microsoft YaHei UI" w:hAnsi="Microsoft YaHei UI" w:eastAsia="Microsoft YaHei UI" w:cs="Microsoft YaHei UI"/>
          <w:i w:val="0"/>
          <w:iCs w:val="0"/>
          <w:caps w:val="0"/>
          <w:spacing w:val="8"/>
          <w:sz w:val="60"/>
          <w:szCs w:val="60"/>
          <w:shd w:val="clear" w:fill="FFFFFF"/>
        </w:rPr>
        <w:drawing>
          <wp:inline distT="0" distB="0" distL="114300" distR="114300">
            <wp:extent cx="4581525" cy="2752725"/>
            <wp:effectExtent l="0" t="0" r="3175" b="3175"/>
            <wp:docPr id="5"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9"/>
                    <pic:cNvPicPr>
                      <a:picLocks noChangeAspect="1"/>
                    </pic:cNvPicPr>
                  </pic:nvPicPr>
                  <pic:blipFill>
                    <a:blip r:embed="rId11"/>
                    <a:stretch>
                      <a:fillRect/>
                    </a:stretch>
                  </pic:blipFill>
                  <pic:spPr>
                    <a:xfrm>
                      <a:off x="0" y="0"/>
                      <a:ext cx="4581525" cy="2752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b/>
          <w:bCs/>
          <w:color w:val="843C0B" w:themeColor="accent2" w:themeShade="80"/>
          <w:sz w:val="60"/>
          <w:szCs w:val="60"/>
          <w:lang w:val="en-US" w:eastAsia="zh-CN"/>
        </w:rPr>
      </w:pPr>
      <w:r>
        <w:rPr>
          <w:rFonts w:hint="eastAsia"/>
          <w:sz w:val="60"/>
          <w:szCs w:val="60"/>
          <w:lang w:val="en-US" w:eastAsia="zh-CN"/>
        </w:rPr>
        <w:t>在1950-1976年的26年间，电视及音响总进口金额为573万美元；而1980年一年进口为1.6亿美元，1981年一年进口为2.37亿美元，</w:t>
      </w:r>
      <w:r>
        <w:rPr>
          <w:rFonts w:hint="eastAsia"/>
          <w:b/>
          <w:bCs/>
          <w:color w:val="843C0B" w:themeColor="accent2" w:themeShade="80"/>
          <w:sz w:val="60"/>
          <w:szCs w:val="60"/>
          <w:lang w:val="en-US" w:eastAsia="zh-CN"/>
        </w:rPr>
        <w:t>1985年一年更是为15.9亿美元，是前27年（1950年-1976年）总和的277倍。</w:t>
      </w:r>
      <w:r>
        <w:rPr>
          <w:rFonts w:hint="eastAsia"/>
          <w:sz w:val="60"/>
          <w:szCs w:val="60"/>
          <w:lang w:val="en-US" w:eastAsia="zh-CN"/>
        </w:rPr>
        <w:t>运十的研发费用一共</w:t>
      </w:r>
      <w:r>
        <w:rPr>
          <w:rFonts w:hint="eastAsia"/>
          <w:b/>
          <w:bCs/>
          <w:color w:val="C55A11" w:themeColor="accent2" w:themeShade="BF"/>
          <w:sz w:val="60"/>
          <w:szCs w:val="60"/>
          <w:lang w:val="en-US" w:eastAsia="zh-CN"/>
        </w:rPr>
        <w:t>5.8亿人民币。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香烟进口数据（数据来源：《对外贸易统计资料汇编1950-1989》）</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jc w:val="center"/>
        <w:textAlignment w:val="auto"/>
        <w:rPr>
          <w:rFonts w:hint="eastAsia" w:ascii="Microsoft YaHei UI" w:hAnsi="Microsoft YaHei UI" w:eastAsia="Microsoft YaHei UI" w:cs="Microsoft YaHei UI"/>
          <w:i w:val="0"/>
          <w:iCs w:val="0"/>
          <w:caps w:val="0"/>
          <w:spacing w:val="8"/>
          <w:sz w:val="60"/>
          <w:szCs w:val="60"/>
          <w:shd w:val="clear" w:fill="FFFFFF"/>
        </w:rPr>
      </w:pPr>
      <w:r>
        <w:rPr>
          <w:rFonts w:hint="eastAsia" w:ascii="Microsoft YaHei UI" w:hAnsi="Microsoft YaHei UI" w:eastAsia="Microsoft YaHei UI" w:cs="Microsoft YaHei UI"/>
          <w:i w:val="0"/>
          <w:iCs w:val="0"/>
          <w:caps w:val="0"/>
          <w:spacing w:val="8"/>
          <w:sz w:val="60"/>
          <w:szCs w:val="60"/>
          <w:shd w:val="clear" w:fill="FFFFFF"/>
        </w:rPr>
        <w:drawing>
          <wp:inline distT="0" distB="0" distL="114300" distR="114300">
            <wp:extent cx="2461260" cy="10187305"/>
            <wp:effectExtent l="0" t="0" r="2540" b="10795"/>
            <wp:docPr id="9"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60"/>
                    <pic:cNvPicPr>
                      <a:picLocks noChangeAspect="1"/>
                    </pic:cNvPicPr>
                  </pic:nvPicPr>
                  <pic:blipFill>
                    <a:blip r:embed="rId12"/>
                    <a:stretch>
                      <a:fillRect/>
                    </a:stretch>
                  </pic:blipFill>
                  <pic:spPr>
                    <a:xfrm>
                      <a:off x="0" y="0"/>
                      <a:ext cx="2461260" cy="1018730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jc w:val="center"/>
        <w:textAlignment w:val="auto"/>
        <w:rPr>
          <w:rFonts w:hint="eastAsia" w:ascii="Microsoft YaHei UI" w:hAnsi="Microsoft YaHei UI" w:eastAsia="Microsoft YaHei UI" w:cs="Microsoft YaHei UI"/>
          <w:i w:val="0"/>
          <w:iCs w:val="0"/>
          <w:caps w:val="0"/>
          <w:spacing w:val="8"/>
          <w:sz w:val="60"/>
          <w:szCs w:val="60"/>
          <w:shd w:val="clear" w:fill="FFFFFF"/>
          <w:lang w:val="en-US" w:eastAsia="zh-CN"/>
        </w:rPr>
      </w:pPr>
      <w:r>
        <w:rPr>
          <w:rFonts w:hint="eastAsia" w:ascii="Microsoft YaHei UI" w:hAnsi="Microsoft YaHei UI" w:eastAsia="Microsoft YaHei UI" w:cs="Microsoft YaHei UI"/>
          <w:i w:val="0"/>
          <w:iCs w:val="0"/>
          <w:caps w:val="0"/>
          <w:spacing w:val="8"/>
          <w:sz w:val="60"/>
          <w:szCs w:val="60"/>
          <w:shd w:val="clear" w:fill="FFFFFF"/>
        </w:rPr>
        <w:drawing>
          <wp:inline distT="0" distB="0" distL="114300" distR="114300">
            <wp:extent cx="4581525" cy="2752725"/>
            <wp:effectExtent l="0" t="0" r="3175" b="3175"/>
            <wp:docPr id="8"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1"/>
                    <pic:cNvPicPr>
                      <a:picLocks noChangeAspect="1"/>
                    </pic:cNvPicPr>
                  </pic:nvPicPr>
                  <pic:blipFill>
                    <a:blip r:embed="rId13"/>
                    <a:stretch>
                      <a:fillRect/>
                    </a:stretch>
                  </pic:blipFill>
                  <pic:spPr>
                    <a:xfrm>
                      <a:off x="0" y="0"/>
                      <a:ext cx="4581525" cy="2752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jc w:val="center"/>
        <w:textAlignment w:val="auto"/>
        <w:rPr>
          <w:rFonts w:hint="eastAsia"/>
          <w:sz w:val="60"/>
          <w:szCs w:val="60"/>
          <w:lang w:val="en-US" w:eastAsia="zh-CN"/>
        </w:rPr>
      </w:pPr>
      <w:r>
        <w:rPr>
          <w:rFonts w:hint="eastAsia" w:ascii="Microsoft YaHei UI" w:hAnsi="Microsoft YaHei UI" w:eastAsia="Microsoft YaHei UI" w:cs="Microsoft YaHei UI"/>
          <w:i w:val="0"/>
          <w:iCs w:val="0"/>
          <w:caps w:val="0"/>
          <w:color w:val="7F7F7F"/>
          <w:spacing w:val="8"/>
          <w:sz w:val="52"/>
          <w:szCs w:val="52"/>
          <w:shd w:val="clear" w:fill="FFFFFF"/>
        </w:rPr>
        <w:t>▲ 红色数据为改开后数据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在大量进口消费品的同时，运十飞机竟然因为没有燃油费而被迫停飞。</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hint="eastAsia" w:asciiTheme="minorHAnsi" w:hAnsiTheme="minorHAnsi" w:eastAsiaTheme="minorEastAsia" w:cstheme="minorBidi"/>
          <w:kern w:val="2"/>
          <w:sz w:val="60"/>
          <w:szCs w:val="60"/>
          <w:lang w:val="en-US" w:eastAsia="zh-CN" w:bidi="ar-SA"/>
        </w:rPr>
      </w:pPr>
      <w:r>
        <w:rPr>
          <w:rFonts w:hint="eastAsia" w:asciiTheme="minorHAnsi" w:hAnsiTheme="minorHAnsi" w:eastAsiaTheme="minorEastAsia" w:cstheme="minorBidi"/>
          <w:kern w:val="2"/>
          <w:sz w:val="60"/>
          <w:szCs w:val="60"/>
          <w:lang w:val="en-US" w:eastAsia="zh-CN" w:bidi="ar-SA"/>
        </w:rPr>
        <w:t>笔者将上述数据做了图表，一目了然。</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hint="eastAsia" w:asciiTheme="minorHAnsi" w:hAnsiTheme="minorHAnsi" w:eastAsiaTheme="minorEastAsia" w:cstheme="minorBidi"/>
          <w:kern w:val="2"/>
          <w:sz w:val="60"/>
          <w:szCs w:val="60"/>
          <w:lang w:val="en-US" w:eastAsia="zh-CN" w:bidi="ar-SA"/>
        </w:rPr>
      </w:pPr>
      <w:r>
        <w:rPr>
          <w:rFonts w:hint="eastAsia" w:asciiTheme="minorHAnsi" w:hAnsiTheme="minorHAnsi" w:eastAsiaTheme="minorEastAsia" w:cstheme="minorBidi"/>
          <w:kern w:val="2"/>
          <w:sz w:val="60"/>
          <w:szCs w:val="60"/>
          <w:lang w:val="en-US" w:eastAsia="zh-CN" w:bidi="ar-SA"/>
        </w:rPr>
        <w:drawing>
          <wp:inline distT="0" distB="0" distL="114300" distR="114300">
            <wp:extent cx="6838315" cy="1595120"/>
            <wp:effectExtent l="0" t="0" r="6985" b="5080"/>
            <wp:docPr id="13" name="图片 13" descr="运十研制费用于消费品进口金额对比-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运十研制费用于消费品进口金额对比-表"/>
                    <pic:cNvPicPr>
                      <a:picLocks noChangeAspect="1"/>
                    </pic:cNvPicPr>
                  </pic:nvPicPr>
                  <pic:blipFill>
                    <a:blip r:embed="rId14"/>
                    <a:stretch>
                      <a:fillRect/>
                    </a:stretch>
                  </pic:blipFill>
                  <pic:spPr>
                    <a:xfrm>
                      <a:off x="0" y="0"/>
                      <a:ext cx="6838315" cy="159512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center"/>
        <w:rPr>
          <w:rFonts w:hint="eastAsia" w:ascii="Microsoft YaHei UI" w:hAnsi="Microsoft YaHei UI" w:eastAsia="Microsoft YaHei UI" w:cs="Microsoft YaHei UI"/>
          <w:i w:val="0"/>
          <w:iCs w:val="0"/>
          <w:caps w:val="0"/>
          <w:spacing w:val="6"/>
          <w:sz w:val="17"/>
          <w:szCs w:val="17"/>
        </w:rPr>
      </w:pPr>
      <w:r>
        <w:rPr>
          <w:rFonts w:hint="eastAsia" w:ascii="Microsoft YaHei UI" w:hAnsi="Microsoft YaHei UI" w:eastAsia="Microsoft YaHei UI" w:cs="Microsoft YaHei UI"/>
          <w:i w:val="0"/>
          <w:iCs w:val="0"/>
          <w:caps w:val="0"/>
          <w:spacing w:val="6"/>
          <w:sz w:val="17"/>
          <w:szCs w:val="17"/>
        </w:rPr>
        <w:drawing>
          <wp:inline distT="0" distB="0" distL="114300" distR="114300">
            <wp:extent cx="5842000" cy="3714750"/>
            <wp:effectExtent l="0" t="0" r="0" b="6350"/>
            <wp:docPr id="19" name="图片 19" descr="香烟进口与运十研制费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香烟进口与运十研制费用"/>
                    <pic:cNvPicPr>
                      <a:picLocks noChangeAspect="1"/>
                    </pic:cNvPicPr>
                  </pic:nvPicPr>
                  <pic:blipFill>
                    <a:blip r:embed="rId15"/>
                    <a:stretch>
                      <a:fillRect/>
                    </a:stretch>
                  </pic:blipFill>
                  <pic:spPr>
                    <a:xfrm>
                      <a:off x="0" y="0"/>
                      <a:ext cx="5842000" cy="37147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hint="eastAsia" w:asciiTheme="minorHAnsi" w:hAnsiTheme="minorHAnsi" w:eastAsiaTheme="minorEastAsia" w:cstheme="minorBidi"/>
          <w:kern w:val="2"/>
          <w:sz w:val="60"/>
          <w:szCs w:val="60"/>
          <w:lang w:val="en-US" w:eastAsia="zh-CN" w:bidi="ar-SA"/>
        </w:rPr>
      </w:pPr>
      <w:r>
        <w:rPr>
          <w:rFonts w:hint="eastAsia" w:asciiTheme="minorHAnsi" w:hAnsiTheme="minorHAnsi" w:eastAsiaTheme="minorEastAsia" w:cstheme="minorBidi"/>
          <w:kern w:val="2"/>
          <w:sz w:val="60"/>
          <w:szCs w:val="60"/>
          <w:lang w:val="en-US" w:eastAsia="zh-CN" w:bidi="ar-SA"/>
        </w:rPr>
        <w:t>1982年一年的香烟进口金额6.51亿元，竟然超过运十总研制费用。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hint="eastAsia" w:asciiTheme="minorHAnsi" w:hAnsiTheme="minorHAnsi" w:eastAsiaTheme="minorEastAsia" w:cstheme="minorBidi"/>
          <w:kern w:val="2"/>
          <w:sz w:val="60"/>
          <w:szCs w:val="60"/>
          <w:lang w:val="en-US" w:eastAsia="zh-CN" w:bidi="ar-SA"/>
        </w:rPr>
      </w:pPr>
      <w:r>
        <w:rPr>
          <w:rFonts w:hint="eastAsia" w:asciiTheme="minorHAnsi" w:hAnsiTheme="minorHAnsi" w:eastAsiaTheme="minorEastAsia" w:cstheme="minorBidi"/>
          <w:kern w:val="2"/>
          <w:sz w:val="60"/>
          <w:szCs w:val="60"/>
          <w:lang w:val="en-US" w:eastAsia="zh-CN" w:bidi="ar-SA"/>
        </w:rPr>
        <w:t>运十下马的一个“原因”竟然是无法筹措0.33亿元的燃油费！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center"/>
        <w:rPr>
          <w:rFonts w:hint="eastAsia" w:ascii="Microsoft YaHei UI" w:hAnsi="Microsoft YaHei UI" w:eastAsia="Microsoft YaHei UI" w:cs="Microsoft YaHei UI"/>
          <w:i w:val="0"/>
          <w:iCs w:val="0"/>
          <w:caps w:val="0"/>
          <w:spacing w:val="6"/>
          <w:sz w:val="17"/>
          <w:szCs w:val="17"/>
          <w:lang w:eastAsia="zh-CN"/>
        </w:rPr>
      </w:pPr>
      <w:r>
        <w:rPr>
          <w:rFonts w:hint="eastAsia" w:ascii="Microsoft YaHei UI" w:hAnsi="Microsoft YaHei UI" w:eastAsia="Microsoft YaHei UI" w:cs="Microsoft YaHei UI"/>
          <w:i w:val="0"/>
          <w:iCs w:val="0"/>
          <w:caps w:val="0"/>
          <w:spacing w:val="6"/>
          <w:sz w:val="17"/>
          <w:szCs w:val="17"/>
          <w:lang w:eastAsia="zh-CN"/>
        </w:rPr>
        <w:drawing>
          <wp:inline distT="0" distB="0" distL="114300" distR="114300">
            <wp:extent cx="5664200" cy="3352800"/>
            <wp:effectExtent l="0" t="0" r="0" b="0"/>
            <wp:docPr id="21" name="图片 21" descr="家电（不含电视机）进口与运十研制费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家电（不含电视机）进口与运十研制费用"/>
                    <pic:cNvPicPr>
                      <a:picLocks noChangeAspect="1"/>
                    </pic:cNvPicPr>
                  </pic:nvPicPr>
                  <pic:blipFill>
                    <a:blip r:embed="rId16"/>
                    <a:stretch>
                      <a:fillRect/>
                    </a:stretch>
                  </pic:blipFill>
                  <pic:spPr>
                    <a:xfrm>
                      <a:off x="0" y="0"/>
                      <a:ext cx="5664200" cy="335280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hint="eastAsia" w:asciiTheme="minorHAnsi" w:hAnsiTheme="minorHAnsi" w:eastAsiaTheme="minorEastAsia" w:cstheme="minorBidi"/>
          <w:kern w:val="2"/>
          <w:sz w:val="60"/>
          <w:szCs w:val="60"/>
          <w:lang w:val="en-US" w:eastAsia="zh-CN" w:bidi="ar-SA"/>
        </w:rPr>
      </w:pPr>
      <w:r>
        <w:rPr>
          <w:rFonts w:hint="eastAsia" w:asciiTheme="minorHAnsi" w:hAnsiTheme="minorHAnsi" w:eastAsiaTheme="minorEastAsia" w:cstheme="minorBidi"/>
          <w:kern w:val="2"/>
          <w:sz w:val="60"/>
          <w:szCs w:val="60"/>
          <w:lang w:val="en-US" w:eastAsia="zh-CN" w:bidi="ar-SA"/>
        </w:rPr>
        <w:t>1985年家电（不含电视机与音响）进口额是13.46亿元，是运十研制费用的2.32倍。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center"/>
        <w:rPr>
          <w:rFonts w:hint="eastAsia" w:ascii="Microsoft YaHei UI" w:hAnsi="Microsoft YaHei UI" w:eastAsia="Microsoft YaHei UI" w:cs="Microsoft YaHei UI"/>
          <w:i w:val="0"/>
          <w:iCs w:val="0"/>
          <w:caps w:val="0"/>
          <w:spacing w:val="6"/>
          <w:sz w:val="17"/>
          <w:szCs w:val="17"/>
          <w:lang w:eastAsia="zh-CN"/>
        </w:rPr>
      </w:pPr>
      <w:r>
        <w:rPr>
          <w:rFonts w:hint="eastAsia" w:ascii="Microsoft YaHei UI" w:hAnsi="Microsoft YaHei UI" w:eastAsia="Microsoft YaHei UI" w:cs="Microsoft YaHei UI"/>
          <w:i w:val="0"/>
          <w:iCs w:val="0"/>
          <w:caps w:val="0"/>
          <w:spacing w:val="6"/>
          <w:sz w:val="17"/>
          <w:szCs w:val="17"/>
          <w:lang w:eastAsia="zh-CN"/>
        </w:rPr>
        <w:drawing>
          <wp:inline distT="0" distB="0" distL="114300" distR="114300">
            <wp:extent cx="5702300" cy="3378200"/>
            <wp:effectExtent l="0" t="0" r="0" b="0"/>
            <wp:docPr id="20" name="图片 20" descr="电视机与音响进口与运十研制费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电视机与音响进口与运十研制费用"/>
                    <pic:cNvPicPr>
                      <a:picLocks noChangeAspect="1"/>
                    </pic:cNvPicPr>
                  </pic:nvPicPr>
                  <pic:blipFill>
                    <a:blip r:embed="rId17"/>
                    <a:stretch>
                      <a:fillRect/>
                    </a:stretch>
                  </pic:blipFill>
                  <pic:spPr>
                    <a:xfrm>
                      <a:off x="0" y="0"/>
                      <a:ext cx="5702300" cy="337820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hint="default" w:asciiTheme="minorHAnsi" w:hAnsiTheme="minorHAnsi" w:eastAsiaTheme="minorEastAsia" w:cstheme="minorBidi"/>
          <w:kern w:val="2"/>
          <w:sz w:val="60"/>
          <w:szCs w:val="60"/>
          <w:lang w:val="en-US" w:eastAsia="zh-CN" w:bidi="ar-SA"/>
        </w:rPr>
      </w:pPr>
      <w:r>
        <w:rPr>
          <w:rFonts w:hint="default" w:asciiTheme="minorHAnsi" w:hAnsiTheme="minorHAnsi" w:eastAsiaTheme="minorEastAsia" w:cstheme="minorBidi"/>
          <w:kern w:val="2"/>
          <w:sz w:val="60"/>
          <w:szCs w:val="60"/>
          <w:lang w:val="en-US" w:eastAsia="zh-CN" w:bidi="ar-SA"/>
        </w:rPr>
        <w:t>1985年电视机与音响进口额是13.46亿元，是运十研制总费用费用的8倍。</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hint="default" w:asciiTheme="minorHAnsi" w:hAnsiTheme="minorHAnsi" w:eastAsiaTheme="minorEastAsia" w:cstheme="minorBidi"/>
          <w:kern w:val="2"/>
          <w:sz w:val="60"/>
          <w:szCs w:val="60"/>
          <w:lang w:val="en-US" w:eastAsia="zh-CN" w:bidi="ar-SA"/>
        </w:rPr>
      </w:pPr>
      <w:r>
        <w:rPr>
          <w:rFonts w:hint="default" w:asciiTheme="minorHAnsi" w:hAnsiTheme="minorHAnsi" w:eastAsiaTheme="minorEastAsia" w:cstheme="minorBidi"/>
          <w:kern w:val="2"/>
          <w:sz w:val="60"/>
          <w:szCs w:val="60"/>
          <w:lang w:val="en-US" w:eastAsia="zh-CN" w:bidi="ar-SA"/>
        </w:rPr>
        <w:t>1985年家电（含电视机、音响）与1982年香烟进口额为66.67亿元人民币。是运十研制总费用的11.49倍。</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20" w:afterAutospacing="0" w:line="368" w:lineRule="atLeast"/>
        <w:ind w:left="0" w:right="0" w:firstLine="0"/>
        <w:jc w:val="left"/>
        <w:rPr>
          <w:rFonts w:hint="default" w:asciiTheme="minorHAnsi" w:hAnsiTheme="minorHAnsi" w:eastAsiaTheme="minorEastAsia" w:cstheme="minorBidi"/>
          <w:kern w:val="2"/>
          <w:sz w:val="60"/>
          <w:szCs w:val="60"/>
          <w:lang w:val="en-US" w:eastAsia="zh-CN" w:bidi="ar-SA"/>
        </w:rPr>
      </w:pPr>
      <w:r>
        <w:rPr>
          <w:rFonts w:hint="default" w:asciiTheme="minorHAnsi" w:hAnsiTheme="minorHAnsi" w:eastAsiaTheme="minorEastAsia" w:cstheme="minorBidi"/>
          <w:kern w:val="2"/>
          <w:sz w:val="60"/>
          <w:szCs w:val="60"/>
          <w:lang w:val="en-US" w:eastAsia="zh-CN" w:bidi="ar-SA"/>
        </w:rPr>
        <w:t>这仅仅是一年的消费品进口！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center"/>
        <w:rPr>
          <w:rFonts w:hint="eastAsia" w:ascii="Microsoft YaHei UI" w:hAnsi="Microsoft YaHei UI" w:eastAsia="Microsoft YaHei UI" w:cs="Microsoft YaHei UI"/>
          <w:i w:val="0"/>
          <w:iCs w:val="0"/>
          <w:caps w:val="0"/>
          <w:spacing w:val="6"/>
          <w:sz w:val="17"/>
          <w:szCs w:val="17"/>
          <w:lang w:eastAsia="zh-CN"/>
        </w:rPr>
      </w:pPr>
      <w:r>
        <w:rPr>
          <w:rFonts w:hint="eastAsia" w:ascii="Microsoft YaHei UI" w:hAnsi="Microsoft YaHei UI" w:eastAsia="Microsoft YaHei UI" w:cs="Microsoft YaHei UI"/>
          <w:i w:val="0"/>
          <w:iCs w:val="0"/>
          <w:caps w:val="0"/>
          <w:spacing w:val="6"/>
          <w:sz w:val="17"/>
          <w:szCs w:val="17"/>
          <w:lang w:eastAsia="zh-CN"/>
        </w:rPr>
        <w:drawing>
          <wp:inline distT="0" distB="0" distL="114300" distR="114300">
            <wp:extent cx="4584700" cy="1631950"/>
            <wp:effectExtent l="0" t="0" r="0" b="6350"/>
            <wp:docPr id="22" name="图片 22" descr="运十研制费用于消费品进口金额对比-表-三项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运十研制费用于消费品进口金额对比-表-三项汇总"/>
                    <pic:cNvPicPr>
                      <a:picLocks noChangeAspect="1"/>
                    </pic:cNvPicPr>
                  </pic:nvPicPr>
                  <pic:blipFill>
                    <a:blip r:embed="rId18"/>
                    <a:stretch>
                      <a:fillRect/>
                    </a:stretch>
                  </pic:blipFill>
                  <pic:spPr>
                    <a:xfrm>
                      <a:off x="0" y="0"/>
                      <a:ext cx="4584700" cy="16319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center"/>
        <w:rPr>
          <w:rFonts w:hint="eastAsia" w:ascii="Microsoft YaHei UI" w:hAnsi="Microsoft YaHei UI" w:eastAsia="Microsoft YaHei UI" w:cs="Microsoft YaHei UI"/>
          <w:i w:val="0"/>
          <w:iCs w:val="0"/>
          <w:caps w:val="0"/>
          <w:spacing w:val="6"/>
          <w:sz w:val="17"/>
          <w:szCs w:val="17"/>
          <w:lang w:eastAsia="zh-CN"/>
        </w:rPr>
      </w:pPr>
      <w:r>
        <w:rPr>
          <w:rFonts w:hint="eastAsia" w:ascii="Microsoft YaHei UI" w:hAnsi="Microsoft YaHei UI" w:eastAsia="Microsoft YaHei UI" w:cs="Microsoft YaHei UI"/>
          <w:i w:val="0"/>
          <w:iCs w:val="0"/>
          <w:caps w:val="0"/>
          <w:spacing w:val="6"/>
          <w:sz w:val="17"/>
          <w:szCs w:val="17"/>
          <w:lang w:eastAsia="zh-CN"/>
        </w:rPr>
        <w:drawing>
          <wp:inline distT="0" distB="0" distL="114300" distR="114300">
            <wp:extent cx="5346700" cy="3505200"/>
            <wp:effectExtent l="0" t="0" r="0" b="0"/>
            <wp:docPr id="23" name="图片 23" descr="运十研制费用于消费品进口金额对比-图-三项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运十研制费用于消费品进口金额对比-图-三项汇总"/>
                    <pic:cNvPicPr>
                      <a:picLocks noChangeAspect="1"/>
                    </pic:cNvPicPr>
                  </pic:nvPicPr>
                  <pic:blipFill>
                    <a:blip r:embed="rId19"/>
                    <a:stretch>
                      <a:fillRect/>
                    </a:stretch>
                  </pic:blipFill>
                  <pic:spPr>
                    <a:xfrm>
                      <a:off x="0" y="0"/>
                      <a:ext cx="5346700" cy="35052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根据高梁《天高云淡，望断南飞雁__从“运10”的夭折谈起(一)》记载：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非常支持运10的一位领导（薄一波副总理——笔者注）在1981年12月接见试飞代表时也为难地说:“我是支持你们的，但经费问题是决定不了”，“那个报告(三机部和上海81年8月13日报告)我批示不了，要计委去办，报国务院去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根据《邓小平文选》第二卷《目前的形势和任务》（一九八〇年一月十六日）：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比如去年我们疏忽了一点，出了一股滥发奖金风，奖金一项发了约五十亿。其中大部分是发得对的，也有相当部分发得不对，不是小数。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w:t>
      </w:r>
      <w:r>
        <w:rPr>
          <w:rFonts w:hint="eastAsia"/>
          <w:b/>
          <w:bCs/>
          <w:color w:val="843C0B" w:themeColor="accent2" w:themeShade="80"/>
          <w:sz w:val="60"/>
          <w:szCs w:val="60"/>
          <w:lang w:val="en-US" w:eastAsia="zh-CN"/>
        </w:rPr>
        <w:t>如果去年少发二十亿奖金，今年大家的日子要好过得多，基本建设的好多项目就可以不下马。</w:t>
      </w:r>
      <w:r>
        <w:rPr>
          <w:rFonts w:hint="eastAsia"/>
          <w:sz w:val="60"/>
          <w:szCs w:val="60"/>
          <w:lang w:val="en-US" w:eastAsia="zh-CN"/>
        </w:rPr>
        <w:t>这股滥发奖金风，“改善”了少数人的生活，但是增加了全国人民很多的困难。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jc w:val="center"/>
        <w:textAlignment w:val="auto"/>
        <w:rPr>
          <w:rFonts w:hint="default"/>
          <w:sz w:val="60"/>
          <w:szCs w:val="60"/>
          <w:lang w:val="en-US" w:eastAsia="zh-CN"/>
        </w:rPr>
      </w:pPr>
      <w:r>
        <w:rPr>
          <w:rFonts w:hint="default"/>
          <w:sz w:val="60"/>
          <w:szCs w:val="60"/>
          <w:lang w:val="en-US" w:eastAsia="zh-CN"/>
        </w:rPr>
        <w:drawing>
          <wp:inline distT="0" distB="0" distL="114300" distR="114300">
            <wp:extent cx="5266690" cy="7578725"/>
            <wp:effectExtent l="0" t="0" r="10160" b="3175"/>
            <wp:docPr id="12" name="图片 12" descr="16-邓小平文选-下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邓小平文选-下马"/>
                    <pic:cNvPicPr>
                      <a:picLocks noChangeAspect="1"/>
                    </pic:cNvPicPr>
                  </pic:nvPicPr>
                  <pic:blipFill>
                    <a:blip r:embed="rId20"/>
                    <a:stretch>
                      <a:fillRect/>
                    </a:stretch>
                  </pic:blipFill>
                  <pic:spPr>
                    <a:xfrm>
                      <a:off x="0" y="0"/>
                      <a:ext cx="5266690" cy="75787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更让人无法理解的是，运十的下马竟然没有正式文件，确切地说是不了了之，是硬生生地拖黄的。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根据高梁《天高云淡，望断南飞雁__从“运10”的夭折谈起(一)》记载：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default"/>
          <w:sz w:val="60"/>
          <w:szCs w:val="60"/>
          <w:lang w:val="en-US" w:eastAsia="zh-CN"/>
        </w:rPr>
      </w:pPr>
      <w:r>
        <w:rPr>
          <w:rFonts w:hint="default"/>
          <w:sz w:val="60"/>
          <w:szCs w:val="60"/>
          <w:lang w:val="en-US" w:eastAsia="zh-CN"/>
        </w:rPr>
        <w:t>从国务院到使用、研制部门都有人表示不要运10飞机。据知情人士说，运10下马，与上层对原三机部和_上海市关于请示下一步研制运10的报告不处理有直接关系，而主管部门在得不到批复的情况下又采取了什么措施，就不得而知了。</w:t>
      </w:r>
      <w:r>
        <w:rPr>
          <w:rFonts w:hint="default"/>
          <w:b/>
          <w:bCs/>
          <w:color w:val="843C0B" w:themeColor="accent2" w:themeShade="80"/>
          <w:sz w:val="60"/>
          <w:szCs w:val="60"/>
          <w:lang w:val="en-US" w:eastAsia="zh-CN"/>
        </w:rPr>
        <w:t>尽管没有一份文件正式通知708工程中止，但实际情况是，已经上天的02号要继续试飞获取科研设计数据，因得不到科研经费而飞不下去</w:t>
      </w:r>
      <w:r>
        <w:rPr>
          <w:rFonts w:hint="eastAsia"/>
          <w:b/>
          <w:bCs/>
          <w:color w:val="843C0B" w:themeColor="accent2" w:themeShade="80"/>
          <w:sz w:val="60"/>
          <w:szCs w:val="60"/>
          <w:lang w:val="en-US" w:eastAsia="zh-CN"/>
        </w:rPr>
        <w:t>；</w:t>
      </w:r>
      <w:r>
        <w:rPr>
          <w:rFonts w:hint="default"/>
          <w:sz w:val="60"/>
          <w:szCs w:val="60"/>
          <w:lang w:val="en-US" w:eastAsia="zh-CN"/>
        </w:rPr>
        <w:t>第三架飞机的半成品已配齐60%左右，却被遗弃。结果是</w:t>
      </w:r>
      <w:r>
        <w:rPr>
          <w:rFonts w:hint="eastAsia"/>
          <w:sz w:val="60"/>
          <w:szCs w:val="60"/>
          <w:lang w:val="en-US" w:eastAsia="zh-CN"/>
        </w:rPr>
        <w:t>，</w:t>
      </w:r>
      <w:r>
        <w:rPr>
          <w:rFonts w:hint="default"/>
          <w:sz w:val="60"/>
          <w:szCs w:val="60"/>
          <w:lang w:val="en-US" w:eastAsia="zh-CN"/>
        </w:rPr>
        <w:t>工程停下来了，成果被丢弃不用，队伍最后也“七零八落"。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default"/>
          <w:sz w:val="60"/>
          <w:szCs w:val="60"/>
          <w:lang w:val="en-US" w:eastAsia="zh-CN"/>
        </w:rPr>
      </w:pPr>
      <w:r>
        <w:rPr>
          <w:rFonts w:hint="eastAsia"/>
          <w:b/>
          <w:bCs/>
          <w:color w:val="843C0B" w:themeColor="accent2" w:themeShade="80"/>
          <w:sz w:val="60"/>
          <w:szCs w:val="60"/>
          <w:lang w:val="en-US" w:eastAsia="zh-CN"/>
        </w:rPr>
        <w:t>......运10是在无人负责、没有文件根据的情况下被拖黄的，下马属于“不合法"，但谁负责任？纸面上找不出来。</w:t>
      </w:r>
      <w:r>
        <w:rPr>
          <w:rFonts w:hint="eastAsia"/>
          <w:sz w:val="60"/>
          <w:szCs w:val="60"/>
          <w:lang w:val="en-US" w:eastAsia="zh-CN"/>
        </w:rPr>
        <w:t>航空界内不少人士说，如果周总理活着的话，不论从哪方面讲，运10都是不会下马的。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60"/>
          <w:szCs w:val="60"/>
          <w:lang w:val="en-US" w:eastAsia="zh-CN"/>
        </w:rPr>
      </w:pPr>
      <w:r>
        <w:rPr>
          <w:rFonts w:hint="eastAsia"/>
          <w:sz w:val="60"/>
          <w:szCs w:val="60"/>
          <w:lang w:val="en-US" w:eastAsia="zh-CN"/>
        </w:rPr>
        <w:t>实际上，中国不乏有识之士，他们坚持要自主研发而不是单纯的买进，根据杨婧的《大飞机：谁来制造》：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default"/>
          <w:sz w:val="60"/>
          <w:szCs w:val="60"/>
          <w:lang w:val="en-US" w:eastAsia="zh-CN"/>
        </w:rPr>
      </w:pPr>
      <w:r>
        <w:rPr>
          <w:rFonts w:hint="default"/>
          <w:sz w:val="60"/>
          <w:szCs w:val="60"/>
          <w:lang w:val="en-US" w:eastAsia="zh-CN"/>
        </w:rPr>
        <w:t>1984年上海飞机研究所吴苕溪、赵国强等219名工程技术人员联名上书</w:t>
      </w:r>
      <w:r>
        <w:rPr>
          <w:rFonts w:hint="eastAsia"/>
          <w:sz w:val="60"/>
          <w:szCs w:val="60"/>
          <w:lang w:val="en-US" w:eastAsia="zh-CN"/>
        </w:rPr>
        <w:t>呼吁</w:t>
      </w:r>
      <w:r>
        <w:rPr>
          <w:rFonts w:hint="default"/>
          <w:sz w:val="60"/>
          <w:szCs w:val="60"/>
          <w:lang w:val="en-US" w:eastAsia="zh-CN"/>
        </w:rPr>
        <w:t>不要花巨额外汇去引进DC– 9超80(MD82)机体的组装生产线</w:t>
      </w:r>
      <w:r>
        <w:rPr>
          <w:rFonts w:hint="eastAsia"/>
          <w:sz w:val="60"/>
          <w:szCs w:val="60"/>
          <w:lang w:val="en-US" w:eastAsia="zh-CN"/>
        </w:rPr>
        <w:t>，</w:t>
      </w:r>
      <w:r>
        <w:rPr>
          <w:rFonts w:hint="default"/>
          <w:sz w:val="60"/>
          <w:szCs w:val="60"/>
          <w:lang w:val="en-US" w:eastAsia="zh-CN"/>
        </w:rPr>
        <w:t>建议在“运十”基础上发展我国的民航工业。然而，与麦道的合作很快获得了相关部</w:t>
      </w:r>
      <w:r>
        <w:rPr>
          <w:rFonts w:hint="eastAsia"/>
          <w:sz w:val="60"/>
          <w:szCs w:val="60"/>
          <w:lang w:val="en-US" w:eastAsia="zh-CN"/>
        </w:rPr>
        <w:t>门的批准。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default"/>
          <w:sz w:val="60"/>
          <w:szCs w:val="60"/>
          <w:lang w:val="en-US" w:eastAsia="zh-CN"/>
        </w:rPr>
      </w:pPr>
      <w:r>
        <w:rPr>
          <w:rFonts w:hint="default"/>
          <w:sz w:val="60"/>
          <w:szCs w:val="60"/>
          <w:lang w:val="en-US" w:eastAsia="zh-CN"/>
        </w:rPr>
        <w:t>两年之后，上海航空工业公司与美国麦道公司开始合作，在上海飞机制造厂组装25架MD82飞机，很快这些飞机投入到国内航线的飞行。1993年</w:t>
      </w:r>
      <w:r>
        <w:rPr>
          <w:rFonts w:hint="eastAsia"/>
          <w:sz w:val="60"/>
          <w:szCs w:val="60"/>
          <w:lang w:val="en-US" w:eastAsia="zh-CN"/>
        </w:rPr>
        <w:t>，中国又</w:t>
      </w:r>
      <w:r>
        <w:rPr>
          <w:rFonts w:hint="default"/>
          <w:sz w:val="60"/>
          <w:szCs w:val="60"/>
          <w:lang w:val="en-US" w:eastAsia="zh-CN"/>
        </w:rPr>
        <w:t>与麦道公司签署了20架MD90的合同。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default"/>
          <w:sz w:val="60"/>
          <w:szCs w:val="60"/>
          <w:lang w:val="en-US" w:eastAsia="zh-CN"/>
        </w:rPr>
      </w:pPr>
      <w:r>
        <w:rPr>
          <w:rFonts w:hint="default"/>
          <w:sz w:val="60"/>
          <w:szCs w:val="60"/>
          <w:lang w:val="en-US" w:eastAsia="zh-CN"/>
        </w:rPr>
        <w:t>原“运十”设计师赵国强在接受采访时回忆，</w:t>
      </w:r>
      <w:r>
        <w:rPr>
          <w:rFonts w:hint="default"/>
          <w:b/>
          <w:bCs/>
          <w:color w:val="843C0B" w:themeColor="accent2" w:themeShade="80"/>
          <w:sz w:val="60"/>
          <w:szCs w:val="60"/>
          <w:lang w:val="en-US" w:eastAsia="zh-CN"/>
        </w:rPr>
        <w:t>与麦道合作，我们只能取得对其部分</w:t>
      </w:r>
      <w:r>
        <w:rPr>
          <w:rFonts w:hint="eastAsia"/>
          <w:b/>
          <w:bCs/>
          <w:color w:val="843C0B" w:themeColor="accent2" w:themeShade="80"/>
          <w:sz w:val="60"/>
          <w:szCs w:val="60"/>
          <w:lang w:val="en-US" w:eastAsia="zh-CN"/>
        </w:rPr>
        <w:t>软件</w:t>
      </w:r>
      <w:r>
        <w:rPr>
          <w:rFonts w:hint="default"/>
          <w:b/>
          <w:bCs/>
          <w:color w:val="843C0B" w:themeColor="accent2" w:themeShade="80"/>
          <w:sz w:val="60"/>
          <w:szCs w:val="60"/>
          <w:lang w:val="en-US" w:eastAsia="zh-CN"/>
        </w:rPr>
        <w:t>的使用权</w:t>
      </w:r>
      <w:r>
        <w:rPr>
          <w:rFonts w:hint="eastAsia"/>
          <w:b/>
          <w:bCs/>
          <w:color w:val="843C0B" w:themeColor="accent2" w:themeShade="80"/>
          <w:sz w:val="60"/>
          <w:szCs w:val="60"/>
          <w:lang w:val="en-US" w:eastAsia="zh-CN"/>
        </w:rPr>
        <w:t>，</w:t>
      </w:r>
      <w:r>
        <w:rPr>
          <w:rFonts w:hint="default"/>
          <w:sz w:val="60"/>
          <w:szCs w:val="60"/>
          <w:lang w:val="en-US" w:eastAsia="zh-CN"/>
        </w:rPr>
        <w:t>却无法</w:t>
      </w:r>
      <w:r>
        <w:rPr>
          <w:rFonts w:hint="eastAsia"/>
          <w:sz w:val="60"/>
          <w:szCs w:val="60"/>
          <w:lang w:val="en-US" w:eastAsia="zh-CN"/>
        </w:rPr>
        <w:t>培养</w:t>
      </w:r>
      <w:r>
        <w:rPr>
          <w:rFonts w:hint="default"/>
          <w:sz w:val="60"/>
          <w:szCs w:val="60"/>
          <w:lang w:val="en-US" w:eastAsia="zh-CN"/>
        </w:rPr>
        <w:t>出</w:t>
      </w:r>
      <w:r>
        <w:rPr>
          <w:rFonts w:hint="eastAsia"/>
          <w:sz w:val="60"/>
          <w:szCs w:val="60"/>
          <w:lang w:val="en-US" w:eastAsia="zh-CN"/>
        </w:rPr>
        <w:t>一</w:t>
      </w:r>
      <w:r>
        <w:rPr>
          <w:rFonts w:hint="default"/>
          <w:sz w:val="60"/>
          <w:szCs w:val="60"/>
          <w:lang w:val="en-US" w:eastAsia="zh-CN"/>
        </w:rPr>
        <w:t>支完整、全面的设计队伍。反之</w:t>
      </w:r>
      <w:r>
        <w:rPr>
          <w:rFonts w:hint="eastAsia"/>
          <w:sz w:val="60"/>
          <w:szCs w:val="60"/>
          <w:lang w:val="en-US" w:eastAsia="zh-CN"/>
        </w:rPr>
        <w:t>，如</w:t>
      </w:r>
      <w:r>
        <w:rPr>
          <w:rFonts w:hint="default"/>
          <w:sz w:val="60"/>
          <w:szCs w:val="60"/>
          <w:lang w:val="en-US" w:eastAsia="zh-CN"/>
        </w:rPr>
        <w:t>果在认真总结“运十”研制经验的基础上，吸收国外的先进技术，继续自己民航机系列的研制，我们的设计水平就可以前进一步，和世界水平的差距就可以大大缩短。</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可惜，这些有识之士的奔走呼号没有引起任何重视。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w:t>
      </w:r>
      <w:r>
        <w:rPr>
          <w:rFonts w:hint="eastAsia"/>
          <w:sz w:val="60"/>
          <w:szCs w:val="60"/>
          <w:lang w:val="en-US" w:eastAsia="zh-CN"/>
        </w:rPr>
        <w:fldChar w:fldCharType="begin"/>
      </w:r>
      <w:r>
        <w:rPr>
          <w:rFonts w:hint="eastAsia"/>
          <w:sz w:val="60"/>
          <w:szCs w:val="60"/>
          <w:lang w:val="en-US" w:eastAsia="zh-CN"/>
        </w:rPr>
        <w:instrText xml:space="preserve"> HYPERLINK "http://kns-cnki-net-443.vpn.usth.edu.cn/kcms2/organ/detail?v=8q8G1i9UapdJgttmqugk1-1ZhHc2Xg0QokTGiNK_Gt7zDialOpDJlTJurlf4unumJtGI4QBj6SvcR7pYeFntRuSpG4fnnPevDcMduQ9mdu1YNp1z6L24MGNbM9324Y1U&amp;uniplatform=NZKPT" \t "http://kns-cnki-net-443.vpn.usth.edu.cn/kcms2/article/_blank" </w:instrText>
      </w:r>
      <w:r>
        <w:rPr>
          <w:rFonts w:hint="eastAsia"/>
          <w:sz w:val="60"/>
          <w:szCs w:val="60"/>
          <w:lang w:val="en-US" w:eastAsia="zh-CN"/>
        </w:rPr>
        <w:fldChar w:fldCharType="separate"/>
      </w:r>
      <w:r>
        <w:rPr>
          <w:rFonts w:hint="eastAsia"/>
          <w:sz w:val="60"/>
          <w:szCs w:val="60"/>
          <w:lang w:val="en-US" w:eastAsia="zh-CN"/>
        </w:rPr>
        <w:t>中信改革发展研究基金会</w:t>
      </w:r>
      <w:r>
        <w:rPr>
          <w:rFonts w:hint="eastAsia"/>
          <w:sz w:val="60"/>
          <w:szCs w:val="60"/>
          <w:lang w:val="en-US" w:eastAsia="zh-CN"/>
        </w:rPr>
        <w:fldChar w:fldCharType="end"/>
      </w:r>
      <w:r>
        <w:rPr>
          <w:rFonts w:hint="eastAsia"/>
          <w:sz w:val="60"/>
          <w:szCs w:val="60"/>
          <w:lang w:val="en-US" w:eastAsia="zh-CN"/>
        </w:rPr>
        <w:fldChar w:fldCharType="begin"/>
      </w:r>
      <w:r>
        <w:rPr>
          <w:rFonts w:hint="eastAsia"/>
          <w:sz w:val="60"/>
          <w:szCs w:val="60"/>
          <w:lang w:val="en-US" w:eastAsia="zh-CN"/>
        </w:rPr>
        <w:instrText xml:space="preserve"> HYPERLINK "http://kns-cnki-net-443.vpn.usth.edu.cn/kcms2/author/detail?v=8q8G1i9UapcdfDRXli3b-FelvINXZaztUe02eQsFIRSNOO2U2P-0Q6Bovsk92OCwB3NISsxstbff1CZUOIVBq94J2WyFygei29XfJRSgS34=&amp;uniplatform=NZKPT" \t "http://kns-cnki-net-443.vpn.usth.edu.cn/kcms2/article/_blank" </w:instrText>
      </w:r>
      <w:r>
        <w:rPr>
          <w:rFonts w:hint="eastAsia"/>
          <w:sz w:val="60"/>
          <w:szCs w:val="60"/>
          <w:lang w:val="en-US" w:eastAsia="zh-CN"/>
        </w:rPr>
        <w:fldChar w:fldCharType="separate"/>
      </w:r>
      <w:r>
        <w:rPr>
          <w:rFonts w:hint="eastAsia"/>
          <w:sz w:val="60"/>
          <w:szCs w:val="60"/>
          <w:lang w:val="en-US" w:eastAsia="zh-CN"/>
        </w:rPr>
        <w:t>梅永红</w:t>
      </w:r>
      <w:r>
        <w:rPr>
          <w:rFonts w:hint="eastAsia"/>
          <w:sz w:val="60"/>
          <w:szCs w:val="60"/>
          <w:lang w:val="en-US" w:eastAsia="zh-CN"/>
        </w:rPr>
        <w:fldChar w:fldCharType="end"/>
      </w:r>
      <w:r>
        <w:rPr>
          <w:rFonts w:hint="eastAsia"/>
          <w:sz w:val="60"/>
          <w:szCs w:val="60"/>
          <w:lang w:val="en-US" w:eastAsia="zh-CN"/>
        </w:rPr>
        <w:t>的《天高云淡——记我国大型飞机专项决策过程的一些往事》：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default"/>
          <w:sz w:val="60"/>
          <w:szCs w:val="60"/>
          <w:lang w:val="en-US" w:eastAsia="zh-CN"/>
        </w:rPr>
      </w:pPr>
      <w:r>
        <w:rPr>
          <w:rFonts w:hint="eastAsia"/>
          <w:sz w:val="60"/>
          <w:szCs w:val="60"/>
          <w:lang w:val="en-US" w:eastAsia="zh-CN"/>
        </w:rPr>
        <w:t>（国务委员宋健）告诉我们，“运十”下马后，美国麦道公司一位副总曾对他直言，之所以选择在上海组装麦道飞机，就是因为上海搞过“运十”，他们的目的就是要让中国搞不成大飞机。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根据高梁《天高云淡，望断南飞雁__从“运10”的夭折谈起(一)》记载：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eastAsia"/>
          <w:sz w:val="60"/>
          <w:szCs w:val="60"/>
          <w:lang w:val="en-US" w:eastAsia="zh-CN"/>
        </w:rPr>
        <w:t>1985年，美国麦道公司做成了DC9超80(MD-80)于上海组装的生意后，在西方《财富》杂志上吹嘘自已是怎么做成10亿美元的生意时说，“因为上海搞过运10，我们才与上海合作。如果不打倒运10，美国飞机就不好打进中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答案很明显了，运十是在内外双重因素的作用下被下马了。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看似内外双重因素，实际上，这也是两种理念或者两种路线的斗争——自力更生为主、外援为辅的独立自主路线与造不如买、买不如租的路线。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60"/>
          <w:szCs w:val="60"/>
          <w:lang w:val="en-US" w:eastAsia="zh-CN"/>
        </w:rPr>
      </w:pPr>
      <w:r>
        <w:rPr>
          <w:rFonts w:hint="default"/>
          <w:sz w:val="60"/>
          <w:szCs w:val="60"/>
          <w:lang w:val="en-US" w:eastAsia="zh-CN"/>
        </w:rPr>
        <w:t>1970年6月24日毛主席同苏丹政府友好代表团团长马哈古卜谈话纪要（节录）：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default"/>
          <w:sz w:val="60"/>
          <w:szCs w:val="60"/>
          <w:lang w:val="en-US" w:eastAsia="zh-CN"/>
        </w:rPr>
      </w:pPr>
      <w:r>
        <w:rPr>
          <w:rFonts w:hint="default"/>
          <w:sz w:val="60"/>
          <w:szCs w:val="60"/>
          <w:lang w:val="en-US" w:eastAsia="zh-CN"/>
        </w:rPr>
        <w:t>毛主席说：要发展自己的工业和农业。不要依靠外国。</w:t>
      </w:r>
      <w:r>
        <w:rPr>
          <w:rFonts w:hint="default"/>
          <w:b/>
          <w:bCs/>
          <w:color w:val="843C0B" w:themeColor="accent2" w:themeShade="80"/>
          <w:sz w:val="60"/>
          <w:szCs w:val="60"/>
          <w:lang w:val="en-US" w:eastAsia="zh-CN"/>
        </w:rPr>
        <w:t>可以进口外国技术，利用外国的技术人员帮助你们训练科学家、工程技术人员。但要自己搞。如果没有这个决心，帝国主义还是要整你们的。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60"/>
          <w:szCs w:val="60"/>
          <w:lang w:val="en-US" w:eastAsia="zh-CN"/>
        </w:rPr>
      </w:pPr>
      <w:r>
        <w:rPr>
          <w:rFonts w:hint="default"/>
          <w:sz w:val="60"/>
          <w:szCs w:val="60"/>
          <w:lang w:val="en-US" w:eastAsia="zh-CN"/>
        </w:rPr>
        <w:t>一九六五年五月二十五日在井冈山毛泽东对湖南省委第一书记张平化说：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default"/>
          <w:sz w:val="60"/>
          <w:szCs w:val="60"/>
          <w:lang w:val="en-US" w:eastAsia="zh-CN"/>
        </w:rPr>
      </w:pPr>
      <w:r>
        <w:rPr>
          <w:rFonts w:hint="default"/>
          <w:sz w:val="60"/>
          <w:szCs w:val="60"/>
          <w:lang w:val="en-US" w:eastAsia="zh-CN"/>
        </w:rPr>
        <w:t>中国是个大国、穷国，帝国主义会让中国真正富强吗，那别人靠什么耀武扬威？！仰人鼻息，我们这个国家就不安稳了。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另一条路线，主导思想是造不如买，买不如租。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根据高梁《天高云淡，望断南飞雁__从“运10”的夭折谈起(一)》记载：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default"/>
          <w:sz w:val="60"/>
          <w:szCs w:val="60"/>
          <w:lang w:val="en-US" w:eastAsia="zh-CN"/>
        </w:rPr>
      </w:pPr>
      <w:r>
        <w:rPr>
          <w:rFonts w:hint="eastAsia"/>
          <w:sz w:val="60"/>
          <w:szCs w:val="60"/>
          <w:lang w:val="en-US" w:eastAsia="zh-CN"/>
        </w:rPr>
        <w:t>......</w:t>
      </w:r>
      <w:r>
        <w:rPr>
          <w:rFonts w:hint="default"/>
          <w:sz w:val="60"/>
          <w:szCs w:val="60"/>
          <w:lang w:val="en-US" w:eastAsia="zh-CN"/>
        </w:rPr>
        <w:t>主管部门航空部(当时是三机部)从上到下都有人对运10抱着消极、对立的态度。80年代首次试飞之前，该部计划局部提出“倾向于停止研制”的意见。试飞成功几年后，部内还有人把运10作为“拔苗助长”的反面经验看待，说研制运10“是-一个决策上的错误”，是想“一步登天、结果欲速则不达”。甚至有人说运10是“破铜烂铁，垂死挣扎。航空部的这种表现，其实反映了从上到下相当-部分人的态度。</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60"/>
          <w:szCs w:val="60"/>
          <w:lang w:val="en-US" w:eastAsia="zh-CN"/>
        </w:rPr>
      </w:pPr>
      <w:r>
        <w:rPr>
          <w:rFonts w:hint="eastAsia"/>
          <w:sz w:val="60"/>
          <w:szCs w:val="60"/>
          <w:lang w:val="en-US" w:eastAsia="zh-CN"/>
        </w:rPr>
        <w:t>据</w:t>
      </w:r>
      <w:r>
        <w:rPr>
          <w:rFonts w:hint="default"/>
          <w:sz w:val="60"/>
          <w:szCs w:val="60"/>
          <w:lang w:val="en-US" w:eastAsia="zh-CN"/>
        </w:rPr>
        <w:t>《邓小平文选》第三卷《视察上海时的谈话》（1991.1.28-1991.2.18）</w:t>
      </w: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ind w:left="840" w:leftChars="400" w:right="840" w:rightChars="400"/>
        <w:textAlignment w:val="auto"/>
        <w:rPr>
          <w:rFonts w:hint="eastAsia"/>
          <w:sz w:val="60"/>
          <w:szCs w:val="60"/>
          <w:lang w:val="en-US" w:eastAsia="zh-CN"/>
        </w:rPr>
      </w:pPr>
      <w:r>
        <w:rPr>
          <w:rFonts w:hint="default"/>
          <w:sz w:val="60"/>
          <w:szCs w:val="60"/>
          <w:lang w:val="en-US" w:eastAsia="zh-CN"/>
        </w:rPr>
        <w:t>文化大革命”时有个“风庆轮事件”，我跟“四人帮”吵过架，才一万吨的船，吹什么牛！一九二</w:t>
      </w:r>
      <w:r>
        <w:rPr>
          <w:rFonts w:hint="eastAsia"/>
          <w:sz w:val="60"/>
          <w:szCs w:val="60"/>
          <w:lang w:val="en-US" w:eastAsia="zh-CN"/>
        </w:rPr>
        <w:t>〇</w:t>
      </w:r>
      <w:r>
        <w:rPr>
          <w:rFonts w:hint="default"/>
          <w:sz w:val="60"/>
          <w:szCs w:val="60"/>
          <w:lang w:val="en-US" w:eastAsia="zh-CN"/>
        </w:rPr>
        <w:t>年我到法国去留学时，坐的就是五万吨的外国邮船。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在这里，不得不提一下大飞机的国产化率。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商业首航的C919国产化率为60%，发动机、航电系统、起落架、轮胎等都是国外提供（见下图：C919供应商列表）；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ascii="宋体" w:hAnsi="宋体" w:eastAsia="宋体" w:cs="宋体"/>
          <w:sz w:val="60"/>
          <w:szCs w:val="60"/>
        </w:rPr>
        <w:drawing>
          <wp:inline distT="0" distB="0" distL="114300" distR="114300">
            <wp:extent cx="6858000" cy="9715500"/>
            <wp:effectExtent l="0" t="0" r="0" b="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21"/>
                    <a:stretch>
                      <a:fillRect/>
                    </a:stretch>
                  </pic:blipFill>
                  <pic:spPr>
                    <a:xfrm>
                      <a:off x="0" y="0"/>
                      <a:ext cx="6858000" cy="97155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eastAsia"/>
          <w:sz w:val="60"/>
          <w:szCs w:val="60"/>
          <w:lang w:val="en-US" w:eastAsia="zh-CN"/>
        </w:rPr>
        <w:t>据周济生《高处不胜寒——运10升空20周年祭》：</w:t>
      </w:r>
    </w:p>
    <w:p>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rFonts w:hint="eastAsia"/>
          <w:sz w:val="60"/>
          <w:szCs w:val="60"/>
          <w:lang w:val="en-US" w:eastAsia="zh-CN"/>
        </w:rPr>
      </w:pPr>
      <w:r>
        <w:rPr>
          <w:rFonts w:hint="eastAsia"/>
          <w:sz w:val="60"/>
          <w:szCs w:val="60"/>
          <w:lang w:val="en-US" w:eastAsia="zh-CN"/>
        </w:rPr>
        <w:t>（运十飞机）的研制共采用了近百项新材料，一百多项新标准、新工艺。机体国产化率100%，除发动机向国外采购配套外，航电和机械系统国产化率超过96%。</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ascii="Helvetica" w:hAnsi="Helvetica" w:eastAsia="Helvetica" w:cs="Helvetica"/>
          <w:sz w:val="60"/>
          <w:szCs w:val="60"/>
        </w:rPr>
      </w:pPr>
      <w:r>
        <w:rPr>
          <w:rFonts w:hint="eastAsia"/>
          <w:sz w:val="60"/>
          <w:szCs w:val="60"/>
          <w:lang w:val="en-US" w:eastAsia="zh-CN"/>
        </w:rPr>
        <w:t>中国自主研制的涡扇8于1982年4月28日在运十成功试飞，至</w:t>
      </w:r>
      <w:r>
        <w:rPr>
          <w:rFonts w:hint="default"/>
          <w:sz w:val="60"/>
          <w:szCs w:val="60"/>
          <w:lang w:val="en-US" w:eastAsia="zh-CN"/>
        </w:rPr>
        <w:t>10</w:t>
      </w:r>
      <w:r>
        <w:rPr>
          <w:rFonts w:hint="eastAsia"/>
          <w:sz w:val="60"/>
          <w:szCs w:val="60"/>
          <w:lang w:val="en-US" w:eastAsia="zh-CN"/>
        </w:rPr>
        <w:t>月</w:t>
      </w:r>
      <w:r>
        <w:rPr>
          <w:rFonts w:hint="default"/>
          <w:sz w:val="60"/>
          <w:szCs w:val="60"/>
          <w:lang w:val="en-US" w:eastAsia="zh-CN"/>
        </w:rPr>
        <w:t>12</w:t>
      </w:r>
      <w:r>
        <w:rPr>
          <w:rFonts w:hint="eastAsia"/>
          <w:sz w:val="60"/>
          <w:szCs w:val="60"/>
          <w:lang w:val="en-US" w:eastAsia="zh-CN"/>
        </w:rPr>
        <w:t>日共计</w:t>
      </w:r>
      <w:r>
        <w:rPr>
          <w:rFonts w:hint="default"/>
          <w:sz w:val="60"/>
          <w:szCs w:val="60"/>
          <w:lang w:val="en-US" w:eastAsia="zh-CN"/>
        </w:rPr>
        <w:t>8</w:t>
      </w:r>
      <w:r>
        <w:rPr>
          <w:rFonts w:hint="eastAsia"/>
          <w:sz w:val="60"/>
          <w:szCs w:val="60"/>
          <w:lang w:val="en-US" w:eastAsia="zh-CN"/>
        </w:rPr>
        <w:t>个起落，飞行</w:t>
      </w:r>
      <w:r>
        <w:rPr>
          <w:rFonts w:hint="default"/>
          <w:sz w:val="60"/>
          <w:szCs w:val="60"/>
          <w:lang w:val="en-US" w:eastAsia="zh-CN"/>
        </w:rPr>
        <w:t>21</w:t>
      </w:r>
      <w:r>
        <w:rPr>
          <w:rFonts w:hint="eastAsia"/>
          <w:sz w:val="60"/>
          <w:szCs w:val="60"/>
          <w:lang w:val="en-US" w:eastAsia="zh-CN"/>
        </w:rPr>
        <w:t>小时</w:t>
      </w:r>
      <w:r>
        <w:rPr>
          <w:rFonts w:hint="default"/>
          <w:sz w:val="60"/>
          <w:szCs w:val="60"/>
          <w:lang w:val="en-US" w:eastAsia="zh-CN"/>
        </w:rPr>
        <w:t>46</w:t>
      </w:r>
      <w:r>
        <w:rPr>
          <w:rFonts w:hint="eastAsia"/>
          <w:sz w:val="60"/>
          <w:szCs w:val="60"/>
          <w:lang w:val="en-US" w:eastAsia="zh-CN"/>
        </w:rPr>
        <w:t>分，地面开车</w:t>
      </w:r>
      <w:r>
        <w:rPr>
          <w:rFonts w:hint="default"/>
          <w:sz w:val="60"/>
          <w:szCs w:val="60"/>
          <w:lang w:val="en-US" w:eastAsia="zh-CN"/>
        </w:rPr>
        <w:t>11</w:t>
      </w:r>
      <w:r>
        <w:rPr>
          <w:rFonts w:hint="eastAsia"/>
          <w:sz w:val="60"/>
          <w:szCs w:val="60"/>
          <w:lang w:val="en-US" w:eastAsia="zh-CN"/>
        </w:rPr>
        <w:t>小时</w:t>
      </w:r>
      <w:r>
        <w:rPr>
          <w:rFonts w:hint="default"/>
          <w:sz w:val="60"/>
          <w:szCs w:val="60"/>
          <w:lang w:val="en-US" w:eastAsia="zh-CN"/>
        </w:rPr>
        <w:t>05</w:t>
      </w:r>
      <w:r>
        <w:rPr>
          <w:rFonts w:hint="eastAsia"/>
          <w:sz w:val="60"/>
          <w:szCs w:val="60"/>
          <w:lang w:val="en-US" w:eastAsia="zh-CN"/>
        </w:rPr>
        <w:t>分，顺利完成试飞大纲规定的地面及飞行试验项目，测试结果均符合设计要求。见本篇连载一。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60"/>
          <w:szCs w:val="60"/>
          <w:lang w:val="en-US" w:eastAsia="zh-CN"/>
        </w:rPr>
      </w:pPr>
      <w:r>
        <w:rPr>
          <w:rFonts w:hint="default"/>
          <w:sz w:val="60"/>
          <w:szCs w:val="60"/>
          <w:lang w:val="en-US" w:eastAsia="zh-CN"/>
        </w:rPr>
        <w:t>经历了风风雨雨，直至最近的芯片“战争”，回想53年前毛主席与外宾的谈话</w:t>
      </w:r>
      <w:r>
        <w:rPr>
          <w:rFonts w:hint="default"/>
          <w:b/>
          <w:bCs/>
          <w:color w:val="843C0B" w:themeColor="accent2" w:themeShade="80"/>
          <w:sz w:val="60"/>
          <w:szCs w:val="60"/>
          <w:lang w:val="en-US" w:eastAsia="zh-CN"/>
        </w:rPr>
        <w:t>“可以进口外国技术，利用外国的技术人员帮助你们训练科学家、工程技术人员。但要自己搞。如果没有这个决心，帝国主义还是要整你们的。”</w:t>
      </w:r>
      <w:r>
        <w:rPr>
          <w:rFonts w:hint="default"/>
          <w:sz w:val="60"/>
          <w:szCs w:val="60"/>
          <w:lang w:val="en-US" w:eastAsia="zh-CN"/>
        </w:rPr>
        <w:t>真是一语成谶。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60"/>
          <w:szCs w:val="60"/>
          <w:lang w:val="en-US" w:eastAsia="zh-CN"/>
        </w:rPr>
      </w:pPr>
      <w:r>
        <w:rPr>
          <w:rFonts w:hint="default"/>
          <w:sz w:val="60"/>
          <w:szCs w:val="60"/>
          <w:lang w:val="en-US" w:eastAsia="zh-CN"/>
        </w:rPr>
        <w:t>他的眼光比有些人早看何止50年啊！</w:t>
      </w:r>
      <w:r>
        <w:rPr>
          <w:rFonts w:hint="default"/>
          <w:sz w:val="60"/>
          <w:szCs w:val="60"/>
          <w:lang w:val="en-US" w:eastAsia="zh-CN"/>
        </w:rPr>
        <w:br w:type="textWrapp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60"/>
          <w:szCs w:val="60"/>
          <w:lang w:val="en-US" w:eastAsia="zh-CN"/>
        </w:rPr>
      </w:pP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6642F9"/>
    <w:multiLevelType w:val="singleLevel"/>
    <w:tmpl w:val="E46642F9"/>
    <w:lvl w:ilvl="0" w:tentative="0">
      <w:start w:val="2"/>
      <w:numFmt w:val="chineseCounting"/>
      <w:suff w:val="nothing"/>
      <w:lvlText w:val="第%1天，"/>
      <w:lvlJc w:val="left"/>
      <w:rPr>
        <w:rFonts w:hint="eastAsia"/>
      </w:rPr>
    </w:lvl>
  </w:abstractNum>
  <w:abstractNum w:abstractNumId="1">
    <w:nsid w:val="1DB9FE5A"/>
    <w:multiLevelType w:val="singleLevel"/>
    <w:tmpl w:val="1DB9FE5A"/>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JhNWIyODlhZjMwMTc3ZGUzZjVkOGIzZWNlMzEwZjUifQ=="/>
  </w:docVars>
  <w:rsids>
    <w:rsidRoot w:val="3C2031D7"/>
    <w:rsid w:val="00CF588B"/>
    <w:rsid w:val="0AB1651E"/>
    <w:rsid w:val="0ADC091C"/>
    <w:rsid w:val="0E7906B9"/>
    <w:rsid w:val="1A0A20BD"/>
    <w:rsid w:val="1FD97BDA"/>
    <w:rsid w:val="260306DB"/>
    <w:rsid w:val="34E00B7D"/>
    <w:rsid w:val="37B01C0A"/>
    <w:rsid w:val="3C2031D7"/>
    <w:rsid w:val="484F39C5"/>
    <w:rsid w:val="48CF7709"/>
    <w:rsid w:val="51716EA1"/>
    <w:rsid w:val="57691794"/>
    <w:rsid w:val="5FFC68E6"/>
    <w:rsid w:val="63AC0B5B"/>
    <w:rsid w:val="6AA64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autoRedefine/>
    <w:semiHidden/>
    <w:qFormat/>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webp"/><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5140</Words>
  <Characters>5523</Characters>
  <Lines>1</Lines>
  <Paragraphs>1</Paragraphs>
  <TotalTime>5</TotalTime>
  <ScaleCrop>false</ScaleCrop>
  <LinksUpToDate>false</LinksUpToDate>
  <CharactersWithSpaces>5531</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2023-05-28T11:36:00Z</dcterms:created>
  <dc:creator>user</dc:creator>
  <cp:lastModifiedBy>acer</cp:lastModifiedBy>
  <dcterms:modified xsi:type="dcterms:W3CDTF">2024-02-14T07:11:04Z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099C5AC1DA174F4B9DF4F470872E116B_13</vt:lpwstr>
  </property>
</Properties>
</file>