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4B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《邓选》（94）先富，共富，两极分化（之二）</w:t>
      </w:r>
    </w:p>
    <w:p w14:paraId="7C5F2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笔者之前在学习《邓选》时写过一篇文章：</w:t>
      </w: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"https://mp.weixin.qq.com/s?__biz=MzU1NzcyMjY5Mw==&amp;mid=2247484922&amp;idx=1&amp;sn=d2025ea87347cfec94aeea8d5f6721c3&amp;chksm=fc3038d0cb47b1c6688cf3f5264d5c5319545c99a94f3150c45bb5fb6638b7d34414703c3648&amp;scene=21" \l "wechat_redirect"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5"/>
          <w:rFonts w:hint="eastAsia"/>
          <w:sz w:val="28"/>
          <w:szCs w:val="28"/>
          <w:lang w:val="en-US" w:eastAsia="zh-CN"/>
        </w:rPr>
        <w:t>《邓选》（四十六）先富，共富，两极分化</w:t>
      </w:r>
      <w:r>
        <w:rPr>
          <w:rFonts w:hint="eastAsia"/>
          <w:sz w:val="28"/>
          <w:szCs w:val="28"/>
          <w:lang w:val="en-US" w:eastAsia="zh-CN"/>
        </w:rPr>
        <w:fldChar w:fldCharType="end"/>
      </w:r>
    </w:p>
    <w:p w14:paraId="05C4B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摘录该文邓选学习内容，再共同学习一次：</w:t>
      </w:r>
    </w:p>
    <w:p w14:paraId="1D58AD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368" w:lineRule="atLeast"/>
        <w:ind w:left="0" w:right="0" w:firstLine="0"/>
        <w:jc w:val="both"/>
        <w:rPr>
          <w:rFonts w:ascii="Calibri" w:hAnsi="Calibri" w:cs="Calibri"/>
          <w:b w:val="0"/>
          <w:bCs w:val="0"/>
          <w:i w:val="0"/>
          <w:iCs w:val="0"/>
          <w:caps w:val="0"/>
          <w:spacing w:val="7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{</w:t>
      </w:r>
      <w:r>
        <w:rPr>
          <w:rFonts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《邓选》第三卷《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7"/>
          <w:sz w:val="28"/>
          <w:szCs w:val="28"/>
          <w:bdr w:val="none" w:color="auto" w:sz="0" w:space="0"/>
          <w:shd w:val="clear" w:fill="FFFFFF"/>
        </w:rPr>
        <w:t>建设有中国特色的社会主义》（一九八四年六月三十日）：</w:t>
      </w:r>
    </w:p>
    <w:p w14:paraId="088DEF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368" w:lineRule="atLeast"/>
        <w:ind w:left="840" w:right="840" w:firstLine="0"/>
        <w:jc w:val="both"/>
        <w:rPr>
          <w:rFonts w:hint="default" w:ascii="Calibri" w:hAnsi="Calibri" w:cs="Calibri"/>
          <w:b w:val="0"/>
          <w:bCs w:val="0"/>
          <w:i w:val="0"/>
          <w:iCs w:val="0"/>
          <w:caps w:val="0"/>
          <w:spacing w:val="7"/>
          <w:sz w:val="28"/>
          <w:szCs w:val="28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7"/>
          <w:sz w:val="28"/>
          <w:szCs w:val="28"/>
          <w:bdr w:val="none" w:color="auto" w:sz="0" w:space="0"/>
          <w:shd w:val="clear" w:fill="FFFFFF"/>
          <w:lang w:eastAsia="zh-CN"/>
        </w:rPr>
        <w:t>【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7"/>
          <w:sz w:val="28"/>
          <w:szCs w:val="28"/>
          <w:bdr w:val="none" w:color="auto" w:sz="0" w:space="0"/>
          <w:shd w:val="clear" w:fill="FFFFFF"/>
        </w:rPr>
        <w:t>如果走资本主义道路，可以使中国百分之几的人富裕起来，但是绝对解决不了百分之九十几的人生活富裕的问题。而坚持社会主义，实行按劳分配的原则，就不会产生贫富过大的差距，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7"/>
          <w:sz w:val="28"/>
          <w:szCs w:val="28"/>
          <w:bdr w:val="none" w:color="auto" w:sz="0" w:space="0"/>
          <w:shd w:val="clear" w:fill="FFFFFF"/>
        </w:rPr>
        <w:t>再过二十年、三十年，我国生产力发展起来了，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843F0B"/>
          <w:spacing w:val="7"/>
          <w:sz w:val="28"/>
          <w:szCs w:val="28"/>
          <w:bdr w:val="none" w:color="auto" w:sz="0" w:space="0"/>
          <w:shd w:val="clear" w:fill="FFFFFF"/>
        </w:rPr>
        <w:t>也不会两极分化。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7"/>
          <w:sz w:val="28"/>
          <w:szCs w:val="28"/>
          <w:shd w:val="clear" w:fill="FFFFFF"/>
          <w:lang w:eastAsia="zh-CN"/>
        </w:rPr>
        <w:t>】</w:t>
      </w:r>
    </w:p>
    <w:p w14:paraId="20997A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368" w:lineRule="atLeast"/>
        <w:ind w:left="0" w:right="0" w:firstLine="0"/>
        <w:jc w:val="both"/>
        <w:rPr>
          <w:rFonts w:hint="default" w:ascii="Calibri" w:hAnsi="Calibri" w:cs="Calibri"/>
          <w:b w:val="0"/>
          <w:bCs w:val="0"/>
          <w:i w:val="0"/>
          <w:iCs w:val="0"/>
          <w:caps w:val="0"/>
          <w:spacing w:val="7"/>
          <w:sz w:val="28"/>
          <w:szCs w:val="28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《邓选》第三卷《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7"/>
          <w:sz w:val="28"/>
          <w:szCs w:val="28"/>
          <w:bdr w:val="none" w:color="auto" w:sz="0" w:space="0"/>
          <w:shd w:val="clear" w:fill="FFFFFF"/>
        </w:rPr>
        <w:t>一靠理想二靠纪律才能团结起来》（一九八五年三月七日）：</w:t>
      </w:r>
    </w:p>
    <w:p w14:paraId="55F7DB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368" w:lineRule="atLeast"/>
        <w:ind w:left="840" w:right="840" w:firstLine="0"/>
        <w:jc w:val="both"/>
        <w:rPr>
          <w:rFonts w:hint="default" w:ascii="Calibri" w:hAnsi="Calibri" w:cs="Calibri"/>
          <w:b w:val="0"/>
          <w:bCs w:val="0"/>
          <w:i w:val="0"/>
          <w:iCs w:val="0"/>
          <w:caps w:val="0"/>
          <w:spacing w:val="7"/>
          <w:sz w:val="28"/>
          <w:szCs w:val="28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7"/>
          <w:sz w:val="28"/>
          <w:szCs w:val="28"/>
          <w:shd w:val="clear" w:fill="FFFFFF"/>
          <w:lang w:eastAsia="zh-CN"/>
        </w:rPr>
        <w:t>【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7"/>
          <w:sz w:val="28"/>
          <w:szCs w:val="28"/>
          <w:bdr w:val="none" w:color="auto" w:sz="0" w:space="0"/>
          <w:shd w:val="clear" w:fill="FFFFFF"/>
        </w:rPr>
        <w:t>如果我们的政策导致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843F0B"/>
          <w:spacing w:val="7"/>
          <w:sz w:val="28"/>
          <w:szCs w:val="28"/>
          <w:bdr w:val="none" w:color="auto" w:sz="0" w:space="0"/>
          <w:shd w:val="clear" w:fill="FFFFFF"/>
        </w:rPr>
        <w:t>两极分化，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7"/>
          <w:sz w:val="28"/>
          <w:szCs w:val="28"/>
          <w:bdr w:val="none" w:color="auto" w:sz="0" w:space="0"/>
          <w:shd w:val="clear" w:fill="FFFFFF"/>
        </w:rPr>
        <w:t>我们就失败了；如果产生了什么新的资产阶级，那我们就真是走了邪路了。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7"/>
          <w:sz w:val="28"/>
          <w:szCs w:val="28"/>
          <w:shd w:val="clear" w:fill="FFFFFF"/>
          <w:lang w:eastAsia="zh-CN"/>
        </w:rPr>
        <w:t>】</w:t>
      </w:r>
    </w:p>
    <w:p w14:paraId="3C754A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368" w:lineRule="atLeast"/>
        <w:ind w:left="0" w:right="0" w:firstLine="0"/>
        <w:jc w:val="both"/>
        <w:rPr>
          <w:rFonts w:hint="default" w:ascii="Calibri" w:hAnsi="Calibri" w:cs="Calibri"/>
          <w:b w:val="0"/>
          <w:bCs w:val="0"/>
          <w:i w:val="0"/>
          <w:iCs w:val="0"/>
          <w:caps w:val="0"/>
          <w:spacing w:val="7"/>
          <w:sz w:val="28"/>
          <w:szCs w:val="28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《邓选》第三卷《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7"/>
          <w:sz w:val="28"/>
          <w:szCs w:val="28"/>
          <w:bdr w:val="none" w:color="auto" w:sz="0" w:space="0"/>
          <w:shd w:val="clear" w:fill="FFFFFF"/>
        </w:rPr>
        <w:t>改革是中国发展生产力的必由之路》（一九八五年八月二十八日）：</w:t>
      </w:r>
    </w:p>
    <w:p w14:paraId="012CC8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368" w:lineRule="atLeast"/>
        <w:ind w:left="840" w:right="840" w:firstLine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7"/>
          <w:sz w:val="28"/>
          <w:szCs w:val="28"/>
          <w:shd w:val="clear" w:fill="FFFFFF"/>
          <w:lang w:eastAsia="zh-CN"/>
        </w:rPr>
        <w:t>【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7"/>
          <w:sz w:val="28"/>
          <w:szCs w:val="28"/>
          <w:bdr w:val="none" w:color="auto" w:sz="0" w:space="0"/>
          <w:shd w:val="clear" w:fill="FFFFFF"/>
        </w:rPr>
        <w:t>如果导致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843F0B"/>
          <w:spacing w:val="7"/>
          <w:sz w:val="28"/>
          <w:szCs w:val="28"/>
          <w:bdr w:val="none" w:color="auto" w:sz="0" w:space="0"/>
          <w:shd w:val="clear" w:fill="FFFFFF"/>
        </w:rPr>
        <w:t>两极分化，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7"/>
          <w:sz w:val="28"/>
          <w:szCs w:val="28"/>
          <w:bdr w:val="none" w:color="auto" w:sz="0" w:space="0"/>
          <w:shd w:val="clear" w:fill="FFFFFF"/>
        </w:rPr>
        <w:t>改革就算失败了。会不会产生新的资产阶级？个别资产阶级分子可能会出现，但不会形成一个资产阶级。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000000"/>
          <w:spacing w:val="7"/>
          <w:sz w:val="28"/>
          <w:szCs w:val="28"/>
          <w:shd w:val="clear" w:fill="FFFFFF"/>
          <w:lang w:eastAsia="zh-CN"/>
        </w:rPr>
        <w:t>】</w:t>
      </w:r>
      <w:r>
        <w:rPr>
          <w:rFonts w:hint="eastAsia"/>
          <w:sz w:val="28"/>
          <w:szCs w:val="28"/>
          <w:lang w:val="en-US" w:eastAsia="zh-CN"/>
        </w:rPr>
        <w:t>}</w:t>
      </w:r>
    </w:p>
    <w:p w14:paraId="34E24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该文从中国与世界各国收入基尼系数进行了整理，读者会有自己的答案。</w:t>
      </w:r>
    </w:p>
    <w:p w14:paraId="1C769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本篇为学习之二，从中国与世界各国不同人群所占财富比例对比来观察。也请读者自己给出答案。</w:t>
      </w:r>
    </w:p>
    <w:p w14:paraId="6A761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将各国以下三类人群拥有财富做了整理：占各国人口1%的顶级富豪所拥有财富占比，占各国人口88%的普通人群所拥有财富占比，占各国人口89%的普通人群所拥有财富占比。也就是各人群的财富之和占社会总财富的比例。</w:t>
      </w:r>
    </w:p>
    <w:p w14:paraId="42F06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数据均来自于世界财富与收入数据库。</w:t>
      </w:r>
    </w:p>
    <w:p w14:paraId="0AC7F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1、中国六类人群财富占比</w:t>
      </w:r>
    </w:p>
    <w:p w14:paraId="4E86F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中国做了六类人群对比：占中国人口1%的最顶级富豪，占中国人口50%、85%、88%、89%的普通人群。</w:t>
      </w:r>
    </w:p>
    <w:p w14:paraId="052AC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9230" cy="7068820"/>
            <wp:effectExtent l="0" t="0" r="3810" b="2540"/>
            <wp:docPr id="1" name="图片 1" descr="1740818610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08186102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06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5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表中可以看出，占中国人口1%的顶级富豪拥有的财富超过占中国人口50%普通人群的财富总和，在2007年及以后超过了80%人群财富总和，在2010年及以后超过了85%人群财富总和，在2017年几以后超过了88%人群财富总和，在2021年超过了89%人群财富总和（仅当年）。</w:t>
      </w:r>
    </w:p>
    <w:p w14:paraId="4EDAB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这是什么意思呢？</w:t>
      </w:r>
    </w:p>
    <w:p w14:paraId="0BFCE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加入有100人，2007年及以后，第1个人的财富超过了21-100人财富总和。也就是说，1个人的财富比80个人的财富总和还要多。按照14亿人口来算，1400万人的财富超过了11.2亿人的财富总和。</w:t>
      </w:r>
    </w:p>
    <w:p w14:paraId="7BA81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2017年及以后，1个人的财富超过了88个人的财富总和。按照14亿人口来算，1400万人的财富超过了12.32亿人的财富总和。</w:t>
      </w:r>
    </w:p>
    <w:p w14:paraId="06840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1%顶级富豪财富是占中国人口50%的最底层人群财富总和的4倍多。</w:t>
      </w:r>
    </w:p>
    <w:p w14:paraId="28D1F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如下图：</w:t>
      </w:r>
    </w:p>
    <w:p w14:paraId="48176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红色折线为占中国人口1%顶级富豪，黑色为占中国人口50%普通人群，灰色为80%人群，橙色为85%人群，蓝色为88%人群，绿色为89%人群。</w:t>
      </w:r>
    </w:p>
    <w:p w14:paraId="46113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2405" cy="3404870"/>
            <wp:effectExtent l="0" t="0" r="635" b="8890"/>
            <wp:docPr id="3" name="图片 3" descr="1740819468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408194684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8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可以看到，1%顶级富豪人群财富占比持续上升，其他人群财富占比持续下降。</w:t>
      </w:r>
    </w:p>
    <w:p w14:paraId="53CDB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2、2021年中国与其他国家不同人群数据对比</w:t>
      </w:r>
    </w:p>
    <w:p w14:paraId="26C25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数据分为占各国人口1%的顶级富豪财富总和占比、占各国人口89%的普通劳动人民财富总和占比，在此基础上计算1%顶级富豪财富是89%人群财富的倍数。</w:t>
      </w:r>
    </w:p>
    <w:p w14:paraId="4DA98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倍数大于1，代表该国（地区）占人口1%的顶级富豪的财富超过了占人口89%人群的财富总和。</w:t>
      </w:r>
    </w:p>
    <w:p w14:paraId="42ACE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2.1中国与G7国家对比（1%顶级富豪与89%人群）</w:t>
      </w:r>
    </w:p>
    <w:p w14:paraId="4FF61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72405" cy="2589530"/>
            <wp:effectExtent l="0" t="0" r="635" b="1270"/>
            <wp:docPr id="40" name="图片 40" descr="1740829153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174082915369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C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可以看到，中国在与G7国家（地区）对比中，1%顶级富豪是89%普通人群财富的倍数排名第2，仅次于美国。在G7国家中，只有中国与美国1%最顶级富豪财富超过了本国89%普通人群的财富总和。</w:t>
      </w:r>
    </w:p>
    <w:p w14:paraId="4DE59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如下图（红色是中国）：</w:t>
      </w:r>
    </w:p>
    <w:p w14:paraId="4AF47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73040" cy="3534410"/>
            <wp:effectExtent l="0" t="0" r="0" b="1270"/>
            <wp:docPr id="41" name="图片 41" descr="1740829397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17408293978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3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2.2中国与欧洲国家（地区）对比</w:t>
      </w:r>
    </w:p>
    <w:p w14:paraId="48DB7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820920" cy="8857615"/>
            <wp:effectExtent l="0" t="0" r="10160" b="12065"/>
            <wp:docPr id="28" name="图片 28" descr="1740826786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17408267861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885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7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可以看到，中国在与47个欧洲国家（地区）对比中，1%顶级富豪是89%普通人群财富的倍数排名第三，仅次于俄罗斯与匈牙利，超过了德国、法国、英国、意大利、西班牙等国家。</w:t>
      </w:r>
    </w:p>
    <w:p w14:paraId="02F76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如下图（红色是中国）：</w:t>
      </w:r>
    </w:p>
    <w:p w14:paraId="55D4C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603240" cy="3670300"/>
            <wp:effectExtent l="0" t="0" r="5080" b="2540"/>
            <wp:docPr id="7" name="图片 7" descr="a7e26399e6795665a71e203b89300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7e26399e6795665a71e203b89300c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324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F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2.3中国与亚洲国家（地区）对比</w:t>
      </w:r>
    </w:p>
    <w:p w14:paraId="6B221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9230" cy="8331200"/>
            <wp:effectExtent l="0" t="0" r="3810" b="5080"/>
            <wp:docPr id="27" name="图片 27" descr="1740826748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74082674858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1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可以看到，中国在与</w:t>
      </w:r>
      <w:r>
        <w:rPr>
          <w:rFonts w:hint="eastAsia"/>
          <w:sz w:val="28"/>
          <w:szCs w:val="28"/>
          <w:lang w:val="en-US" w:eastAsia="zh-CN"/>
        </w:rPr>
        <w:t>亚洲50个国家（地区）对比</w:t>
      </w:r>
      <w:r>
        <w:rPr>
          <w:rFonts w:hint="default"/>
          <w:sz w:val="28"/>
          <w:szCs w:val="28"/>
          <w:lang w:val="en-US" w:eastAsia="zh-CN"/>
        </w:rPr>
        <w:t>中，1%顶级富豪是89%普通人群财富的倍数排名第</w:t>
      </w:r>
      <w:r>
        <w:rPr>
          <w:rFonts w:hint="eastAsia"/>
          <w:sz w:val="28"/>
          <w:szCs w:val="28"/>
          <w:lang w:val="en-US" w:eastAsia="zh-CN"/>
        </w:rPr>
        <w:t>11</w:t>
      </w:r>
      <w:r>
        <w:rPr>
          <w:rFonts w:hint="default"/>
          <w:sz w:val="28"/>
          <w:szCs w:val="28"/>
          <w:lang w:val="en-US" w:eastAsia="zh-CN"/>
        </w:rPr>
        <w:t>，超过了</w:t>
      </w:r>
      <w:r>
        <w:rPr>
          <w:rFonts w:hint="eastAsia"/>
          <w:sz w:val="28"/>
          <w:szCs w:val="28"/>
          <w:lang w:val="en-US" w:eastAsia="zh-CN"/>
        </w:rPr>
        <w:t>日本（34）</w:t>
      </w:r>
      <w:r>
        <w:rPr>
          <w:rFonts w:hint="default"/>
          <w:sz w:val="28"/>
          <w:szCs w:val="28"/>
          <w:lang w:val="en-US" w:eastAsia="zh-CN"/>
        </w:rPr>
        <w:t>、</w:t>
      </w:r>
      <w:r>
        <w:rPr>
          <w:rFonts w:hint="eastAsia"/>
          <w:sz w:val="28"/>
          <w:szCs w:val="28"/>
          <w:lang w:val="en-US" w:eastAsia="zh-CN"/>
        </w:rPr>
        <w:t>韩国（33）</w:t>
      </w:r>
      <w:r>
        <w:rPr>
          <w:rFonts w:hint="default"/>
          <w:sz w:val="28"/>
          <w:szCs w:val="28"/>
          <w:lang w:val="en-US" w:eastAsia="zh-CN"/>
        </w:rPr>
        <w:t>、</w:t>
      </w:r>
      <w:r>
        <w:rPr>
          <w:rFonts w:hint="eastAsia"/>
          <w:sz w:val="28"/>
          <w:szCs w:val="28"/>
          <w:lang w:val="en-US" w:eastAsia="zh-CN"/>
        </w:rPr>
        <w:t>新加坡（13）</w:t>
      </w:r>
      <w:r>
        <w:rPr>
          <w:rFonts w:hint="default"/>
          <w:sz w:val="28"/>
          <w:szCs w:val="28"/>
          <w:lang w:val="en-US" w:eastAsia="zh-CN"/>
        </w:rPr>
        <w:t>、</w:t>
      </w:r>
      <w:r>
        <w:rPr>
          <w:rFonts w:hint="eastAsia"/>
          <w:sz w:val="28"/>
          <w:szCs w:val="28"/>
          <w:lang w:val="en-US" w:eastAsia="zh-CN"/>
        </w:rPr>
        <w:t>越南（32）、台湾（23）、香港（25）、澳门</w:t>
      </w:r>
      <w:r>
        <w:rPr>
          <w:rFonts w:hint="default"/>
          <w:sz w:val="28"/>
          <w:szCs w:val="28"/>
          <w:lang w:val="en-US" w:eastAsia="zh-CN"/>
        </w:rPr>
        <w:t>等国家</w:t>
      </w:r>
      <w:r>
        <w:rPr>
          <w:rFonts w:hint="eastAsia"/>
          <w:sz w:val="28"/>
          <w:szCs w:val="28"/>
          <w:lang w:val="en-US" w:eastAsia="zh-CN"/>
        </w:rPr>
        <w:t>（地区）</w:t>
      </w:r>
      <w:r>
        <w:rPr>
          <w:rFonts w:hint="default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  <w:lang w:val="en-US" w:eastAsia="zh-CN"/>
        </w:rPr>
        <w:t>排在中国前面的也门、叙利亚、黎巴嫩饱受战火蹂躏。</w:t>
      </w:r>
    </w:p>
    <w:p w14:paraId="4C30D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如下图（红色是中国）：</w:t>
      </w:r>
    </w:p>
    <w:p w14:paraId="026B2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70500" cy="3462020"/>
            <wp:effectExtent l="0" t="0" r="2540" b="12700"/>
            <wp:docPr id="29" name="图片 29" descr="1740826926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74082692689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7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2.4中国与非洲国家（地区）对比</w:t>
      </w:r>
    </w:p>
    <w:p w14:paraId="5CA1C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341495" cy="8850630"/>
            <wp:effectExtent l="0" t="0" r="1905" b="3810"/>
            <wp:docPr id="26" name="图片 26" descr="1740826704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174082670488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1495" cy="885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D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可以看到，中国在与非洲53个国家（地区）对比中，1%顶级富豪是89%普通人群财富的倍数排名第15。</w:t>
      </w:r>
    </w:p>
    <w:p w14:paraId="1E422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如下图（红色是中国）：</w:t>
      </w:r>
    </w:p>
    <w:p w14:paraId="46948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val="en-US" w:eastAsia="zh-CN"/>
        </w:rPr>
        <w:drawing>
          <wp:inline distT="0" distB="0" distL="114300" distR="114300">
            <wp:extent cx="5269865" cy="3597910"/>
            <wp:effectExtent l="0" t="0" r="3175" b="13970"/>
            <wp:docPr id="43" name="图片 43" descr="1740830561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174083056119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1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2.5中国与大洋洲国家（地区）对比</w:t>
      </w:r>
    </w:p>
    <w:p w14:paraId="13884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</w:p>
    <w:p w14:paraId="2E96A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</w:p>
    <w:p w14:paraId="481F0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</w:p>
    <w:p w14:paraId="30B7C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</w:p>
    <w:p w14:paraId="534D9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</w:p>
    <w:p w14:paraId="136F9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1135" cy="3706495"/>
            <wp:effectExtent l="0" t="0" r="1905" b="12065"/>
            <wp:docPr id="25" name="图片 25" descr="1740826660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74082666027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1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可以看到，中国在与大洋洲16个国家（地区）对比中，1%顶级富豪是89%普通人群财富的倍数排名力拔头筹。</w:t>
      </w:r>
    </w:p>
    <w:p w14:paraId="3D1A2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如下图（红色是中国）：</w:t>
      </w:r>
    </w:p>
    <w:p w14:paraId="45C4E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71770" cy="3763645"/>
            <wp:effectExtent l="0" t="0" r="1270" b="635"/>
            <wp:docPr id="19" name="图片 19" descr="1740825109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74082510912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6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2.6中国与北美洲国家（地区）对比</w:t>
      </w:r>
    </w:p>
    <w:p w14:paraId="491A9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8595" cy="6187440"/>
            <wp:effectExtent l="0" t="0" r="4445" b="0"/>
            <wp:docPr id="24" name="图片 24" descr="1740826624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74082662432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4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可以看到，中国在与北美洲34个国家（地区）对比中，1%顶级富豪是89%普通人群财富的倍数排名第13。</w:t>
      </w:r>
    </w:p>
    <w:p w14:paraId="5ED3E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如下图（红色是中国）：</w:t>
      </w:r>
    </w:p>
    <w:p w14:paraId="210E1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val="en-US" w:eastAsia="zh-CN"/>
        </w:rPr>
        <w:drawing>
          <wp:inline distT="0" distB="0" distL="114300" distR="114300">
            <wp:extent cx="5272405" cy="3215005"/>
            <wp:effectExtent l="0" t="0" r="635" b="635"/>
            <wp:docPr id="45" name="图片 45" descr="1740830837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174083083747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3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3、2023年中国与其他国家不同人群数据对比</w:t>
      </w:r>
    </w:p>
    <w:p w14:paraId="60401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3.1中国与G7国家对比（1%顶级富豪与88%人群）</w:t>
      </w:r>
    </w:p>
    <w:p w14:paraId="4B370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倍数大于1，代表该国（地区）占人口1%的顶级富豪的财富超过了占人口88%人群的财富总和。</w:t>
      </w:r>
    </w:p>
    <w:p w14:paraId="413E5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71770" cy="2753360"/>
            <wp:effectExtent l="0" t="0" r="1270" b="5080"/>
            <wp:docPr id="36" name="图片 36" descr="1740828552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174082855274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3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可以看到，中国在与G7国家（地区）对比中，1%顶级富豪是88%普通人群财富的倍数排名第2，仅次于美国。在G7国家中，只有中国与美国1%最顶级富豪财富超过了本国88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%普通人群的财富总和。</w:t>
      </w:r>
    </w:p>
    <w:p w14:paraId="5E150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如下图（红色是中国）：</w:t>
      </w:r>
    </w:p>
    <w:p w14:paraId="7CD3A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8595" cy="3512185"/>
            <wp:effectExtent l="0" t="0" r="4445" b="8255"/>
            <wp:docPr id="42" name="图片 42" descr="1740829466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174082946699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8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3.2中国与欧洲国家（地区）对比（1%顶级富豪与88%人群）</w:t>
      </w:r>
    </w:p>
    <w:p w14:paraId="290EE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989830" cy="8856980"/>
            <wp:effectExtent l="0" t="0" r="8890" b="12700"/>
            <wp:docPr id="22" name="图片 22" descr="1740825944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74082594413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A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可以看到，中国在与47个欧洲国家（地区）对比中，1%顶级富豪是88%普通人群财富的倍数排名第五，超过了德国、法国、英国、意大利、西班牙等国家。</w:t>
      </w:r>
    </w:p>
    <w:p w14:paraId="5CC04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如下图（红色是中国）：</w:t>
      </w:r>
    </w:p>
    <w:p w14:paraId="00CB5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val="en-US" w:eastAsia="zh-CN"/>
        </w:rPr>
        <w:drawing>
          <wp:inline distT="0" distB="0" distL="114300" distR="114300">
            <wp:extent cx="5271770" cy="3371850"/>
            <wp:effectExtent l="0" t="0" r="1270" b="11430"/>
            <wp:docPr id="44" name="图片 44" descr="1740830738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174083073809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A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default"/>
          <w:sz w:val="28"/>
          <w:szCs w:val="28"/>
          <w:lang w:val="en-US" w:eastAsia="zh-CN"/>
        </w:rPr>
        <w:t>中国与</w:t>
      </w:r>
      <w:r>
        <w:rPr>
          <w:rFonts w:hint="eastAsia"/>
          <w:sz w:val="28"/>
          <w:szCs w:val="28"/>
          <w:lang w:val="en-US" w:eastAsia="zh-CN"/>
        </w:rPr>
        <w:t>亚洲国家（地区）对比</w:t>
      </w:r>
      <w:r>
        <w:rPr>
          <w:rFonts w:hint="default"/>
          <w:sz w:val="28"/>
          <w:szCs w:val="28"/>
          <w:lang w:val="en-US" w:eastAsia="zh-CN"/>
        </w:rPr>
        <w:t>（1%顶级富豪与88%人群）</w:t>
      </w:r>
    </w:p>
    <w:p w14:paraId="42749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3675" cy="8575040"/>
            <wp:effectExtent l="0" t="0" r="14605" b="5080"/>
            <wp:docPr id="30" name="图片 30" descr="1740827177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74082717737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57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0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可以看到，中国在与亚洲50个</w:t>
      </w:r>
      <w:r>
        <w:rPr>
          <w:rFonts w:hint="eastAsia"/>
          <w:sz w:val="28"/>
          <w:szCs w:val="28"/>
          <w:lang w:val="en-US" w:eastAsia="zh-CN"/>
        </w:rPr>
        <w:t>国家（地区）对比</w:t>
      </w:r>
      <w:r>
        <w:rPr>
          <w:rFonts w:hint="default"/>
          <w:sz w:val="28"/>
          <w:szCs w:val="28"/>
          <w:lang w:val="en-US" w:eastAsia="zh-CN"/>
        </w:rPr>
        <w:t>中，1%顶级富豪是8</w:t>
      </w: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default"/>
          <w:sz w:val="28"/>
          <w:szCs w:val="28"/>
          <w:lang w:val="en-US" w:eastAsia="zh-CN"/>
        </w:rPr>
        <w:t>%普通人群财富的倍数排名第1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default"/>
          <w:sz w:val="28"/>
          <w:szCs w:val="28"/>
          <w:lang w:val="en-US" w:eastAsia="zh-CN"/>
        </w:rPr>
        <w:t>，超过了日本、韩国、新加坡、越南、台湾、香港、澳门等国家（地区）。排在中国前面的也门、叙利亚、黎巴嫩饱受战火蹂躏。</w:t>
      </w:r>
    </w:p>
    <w:p w14:paraId="340D5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default"/>
          <w:sz w:val="28"/>
          <w:szCs w:val="28"/>
          <w:lang w:val="en-US" w:eastAsia="zh-CN"/>
        </w:rPr>
        <w:t>.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default"/>
          <w:sz w:val="28"/>
          <w:szCs w:val="28"/>
          <w:lang w:val="en-US" w:eastAsia="zh-CN"/>
        </w:rPr>
        <w:t>中国与非洲国家（地区）对比</w:t>
      </w:r>
    </w:p>
    <w:p w14:paraId="6A13C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281170" cy="8849995"/>
            <wp:effectExtent l="0" t="0" r="1270" b="4445"/>
            <wp:docPr id="34" name="图片 34" descr="1740827602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74082760283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1170" cy="884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9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可以看到，中国在与非洲53个国家（地区）对比中，1%顶级富豪是8</w:t>
      </w: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default"/>
          <w:sz w:val="28"/>
          <w:szCs w:val="28"/>
          <w:lang w:val="en-US" w:eastAsia="zh-CN"/>
        </w:rPr>
        <w:t>%普通人群财富的倍数排名第1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68FDA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default"/>
          <w:sz w:val="28"/>
          <w:szCs w:val="28"/>
          <w:lang w:val="en-US" w:eastAsia="zh-CN"/>
        </w:rPr>
        <w:t>中国与</w:t>
      </w:r>
      <w:r>
        <w:rPr>
          <w:rFonts w:hint="eastAsia"/>
          <w:sz w:val="28"/>
          <w:szCs w:val="28"/>
          <w:lang w:val="en-US" w:eastAsia="zh-CN"/>
        </w:rPr>
        <w:t>大洋洲</w:t>
      </w:r>
      <w:r>
        <w:rPr>
          <w:rFonts w:hint="default"/>
          <w:sz w:val="28"/>
          <w:szCs w:val="28"/>
          <w:lang w:val="en-US" w:eastAsia="zh-CN"/>
        </w:rPr>
        <w:t>国家（地区）对比</w:t>
      </w:r>
    </w:p>
    <w:p w14:paraId="4D3F1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7325" cy="3504565"/>
            <wp:effectExtent l="0" t="0" r="5715" b="635"/>
            <wp:docPr id="33" name="图片 33" descr="1740827561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174082756178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0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可以看到，中国在与大洋洲16个国家（地区）对比中，1%顶级富豪是8</w:t>
      </w: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default"/>
          <w:sz w:val="28"/>
          <w:szCs w:val="28"/>
          <w:lang w:val="en-US" w:eastAsia="zh-CN"/>
        </w:rPr>
        <w:t>%普通人群财富的倍数排名力拔头筹。</w:t>
      </w:r>
    </w:p>
    <w:p w14:paraId="24E33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default"/>
          <w:sz w:val="28"/>
          <w:szCs w:val="28"/>
          <w:lang w:val="en-US" w:eastAsia="zh-CN"/>
        </w:rPr>
        <w:t>中国与</w:t>
      </w:r>
      <w:r>
        <w:rPr>
          <w:rFonts w:hint="eastAsia"/>
          <w:sz w:val="28"/>
          <w:szCs w:val="28"/>
          <w:lang w:val="en-US" w:eastAsia="zh-CN"/>
        </w:rPr>
        <w:t>北美洲</w:t>
      </w:r>
      <w:r>
        <w:rPr>
          <w:rFonts w:hint="default"/>
          <w:sz w:val="28"/>
          <w:szCs w:val="28"/>
          <w:lang w:val="en-US" w:eastAsia="zh-CN"/>
        </w:rPr>
        <w:t>国家（地区）对比</w:t>
      </w:r>
    </w:p>
    <w:p w14:paraId="7ED50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0500" cy="6862445"/>
            <wp:effectExtent l="0" t="0" r="2540" b="10795"/>
            <wp:docPr id="35" name="图片 35" descr="1740827850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174082785008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6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A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可以看到，中国在与北美洲34个国家（地区）对比中，1%顶级富豪是8</w:t>
      </w: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default"/>
          <w:sz w:val="28"/>
          <w:szCs w:val="28"/>
          <w:lang w:val="en-US" w:eastAsia="zh-CN"/>
        </w:rPr>
        <w:t>%普通人群财富的倍数排名第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default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  <w:lang w:val="en-US" w:eastAsia="zh-CN"/>
        </w:rPr>
        <w:t>比2021年提高了8名。</w:t>
      </w:r>
    </w:p>
    <w:p w14:paraId="5E18F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997A7D"/>
    <w:rsid w:val="029C01DA"/>
    <w:rsid w:val="064331CA"/>
    <w:rsid w:val="0935478F"/>
    <w:rsid w:val="116777A4"/>
    <w:rsid w:val="1B997A7D"/>
    <w:rsid w:val="1FE346CD"/>
    <w:rsid w:val="205A6FD0"/>
    <w:rsid w:val="206C4540"/>
    <w:rsid w:val="2A6D735D"/>
    <w:rsid w:val="3187717E"/>
    <w:rsid w:val="3E4B3BB9"/>
    <w:rsid w:val="43BC1F38"/>
    <w:rsid w:val="47D1493D"/>
    <w:rsid w:val="55BC77D0"/>
    <w:rsid w:val="5A1C1EB5"/>
    <w:rsid w:val="676D289D"/>
    <w:rsid w:val="678E73F4"/>
    <w:rsid w:val="6A7765F8"/>
    <w:rsid w:val="75D4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812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2025-03-01T06:01:00Z</dcterms:created>
  <dc:creator>Administrator</dc:creator>
  <cp:lastModifiedBy>Administrator</cp:lastModifiedBy>
  <dcterms:modified xsi:type="dcterms:W3CDTF">2025-03-02T01:39:05Z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A23D33540C4E48D18B0C13B506346CCE_11</vt:lpwstr>
  </property>
</Properties>
</file>