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B3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这也是一篇文章——近期被删除文章列表</w:t>
      </w:r>
    </w:p>
    <w:p w14:paraId="31F8E93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最新被删的：</w:t>
      </w:r>
    </w:p>
    <w:p w14:paraId="3F20F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bookmarkStart w:id="0" w:name="_GoBack"/>
      <w:r>
        <w:rPr>
          <w:rFonts w:hint="eastAsia"/>
          <w:sz w:val="28"/>
          <w:szCs w:val="28"/>
          <w:lang w:val="en-US" w:eastAsia="zh-CN"/>
        </w:rPr>
        <w:t>抗战胜利后的中华民国：政治上国民党独裁特务统治，经济上国有制为主体盘剥人民（简）</w:t>
      </w:r>
    </w:p>
    <w:bookmarkEnd w:id="0"/>
    <w:p w14:paraId="0B61AC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325" cy="1325880"/>
            <wp:effectExtent l="0" t="0" r="5715" b="0"/>
            <wp:docPr id="27" name="图片 27" descr="1734405950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7344059509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721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次最新被删除的，存活不到3小时：</w:t>
      </w:r>
    </w:p>
    <w:p w14:paraId="1A1DA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《邓选》学习93 劳动致富（简）</w:t>
      </w:r>
    </w:p>
    <w:p w14:paraId="73D4E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675" cy="1264285"/>
            <wp:effectExtent l="0" t="0" r="14605" b="635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674A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近期被删的：</w:t>
      </w:r>
    </w:p>
    <w:p w14:paraId="0EF16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</w:t>
      </w:r>
      <w:r>
        <w:rPr>
          <w:rFonts w:hint="default"/>
          <w:sz w:val="28"/>
          <w:szCs w:val="28"/>
          <w:lang w:val="en-US" w:eastAsia="zh-CN"/>
        </w:rPr>
        <w:t>《实践是检验真理的唯一标准》文中的真理能否经住实践的检验？</w:t>
      </w:r>
    </w:p>
    <w:p w14:paraId="1B9E3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3040" cy="1730375"/>
            <wp:effectExtent l="0" t="0" r="0" b="6985"/>
            <wp:docPr id="1" name="图片 1" descr="1734337133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433713399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3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2、政党重要还是人民重要——从韩国戒严事件看政党与人民（简）</w:t>
      </w:r>
    </w:p>
    <w:p w14:paraId="32AF6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1770" cy="1283335"/>
            <wp:effectExtent l="0" t="0" r="1270" b="12065"/>
            <wp:docPr id="2" name="图片 2" descr="1734337215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343372151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4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3、法官王佳佳“惨遭杀害”，说明了什么？</w:t>
      </w:r>
    </w:p>
    <w:p w14:paraId="1F663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9230" cy="1290320"/>
            <wp:effectExtent l="0" t="0" r="3810" b="5080"/>
            <wp:docPr id="3" name="图片 3" descr="1734337284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343372845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A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4、张志新应该被评为烈士吗？</w:t>
      </w:r>
    </w:p>
    <w:p w14:paraId="633BA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4310" cy="1300480"/>
            <wp:effectExtent l="0" t="0" r="13970" b="10160"/>
            <wp:docPr id="4" name="图片 4" descr="1734337344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343373443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C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5、俄乌战争，谁是正义的？应该支持谁？之一</w:t>
      </w:r>
    </w:p>
    <w:p w14:paraId="3818C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040" cy="1179195"/>
            <wp:effectExtent l="0" t="0" r="0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52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6、新中国前三⼗年的科技成就 之⼗四（1967,1968）</w:t>
      </w:r>
    </w:p>
    <w:p w14:paraId="05AB2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325" cy="1219200"/>
            <wp:effectExtent l="0" t="0" r="5715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C1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7、张春桥谈国货：崇洋也好，媚外也好，都是大人物带的头</w:t>
      </w:r>
    </w:p>
    <w:p w14:paraId="48330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230" cy="1128395"/>
            <wp:effectExtent l="0" t="0" r="3810" b="146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A3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8、《邓选》学习（70） 先富真能带动后富吗？</w:t>
      </w:r>
    </w:p>
    <w:p w14:paraId="72F3C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8595" cy="1264285"/>
            <wp:effectExtent l="0" t="0" r="4445" b="63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DC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9、邓选学习（71）决不允许资产阶级生活方式在我国泛滥</w:t>
      </w:r>
    </w:p>
    <w:p w14:paraId="1A10E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1345565"/>
            <wp:effectExtent l="0" t="0" r="635" b="1079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6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10、新中国前三十年发展速度慢？妥妥的第五大工业国</w:t>
      </w:r>
    </w:p>
    <w:p w14:paraId="5B749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230" cy="1315720"/>
            <wp:effectExtent l="0" t="0" r="3810" b="1016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1D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11、新中国前三十年的工业化是一堆破铜烂铁吗？之一</w:t>
      </w:r>
    </w:p>
    <w:p w14:paraId="71841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0500" cy="1240155"/>
            <wp:effectExtent l="0" t="0" r="2540" b="952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27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12、《邓选》学习 （十五） “四人帮”反对“四个现代化”吗</w:t>
      </w:r>
    </w:p>
    <w:p w14:paraId="2AD72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8595" cy="1194435"/>
            <wp:effectExtent l="0" t="0" r="4445" b="952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EB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13、邓小平最伟大的贡献——写在邓小平出生120周年之际</w:t>
      </w:r>
    </w:p>
    <w:p w14:paraId="58121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1240790"/>
            <wp:effectExtent l="0" t="0" r="6350" b="889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A0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14、《邓选》学习（四）选举</w:t>
      </w:r>
    </w:p>
    <w:p w14:paraId="7CB2E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4310" cy="1300480"/>
            <wp:effectExtent l="0" t="0" r="13970" b="1016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65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15、天下第一号大右派章伯钧的伟大之处，配称壮哉</w:t>
      </w:r>
    </w:p>
    <w:p w14:paraId="635B3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230" cy="1350010"/>
            <wp:effectExtent l="0" t="0" r="3810" b="635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C3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16、《邓选》学习 83 游行示威</w:t>
      </w:r>
    </w:p>
    <w:p w14:paraId="06FA1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1279525"/>
            <wp:effectExtent l="0" t="0" r="1905" b="63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65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17、林彪事件到底应该怎么看，他是毛主席忠诚的战士吗？</w:t>
      </w:r>
    </w:p>
    <w:p w14:paraId="4B17C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8595" cy="2353310"/>
            <wp:effectExtent l="0" t="0" r="4445" b="889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B5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18、《黑与白》连载 （6篇）</w:t>
      </w:r>
    </w:p>
    <w:p w14:paraId="6D6B4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19、从孟加拉“暴乱”看各国政府如何对待人民“闹事”</w:t>
      </w:r>
    </w:p>
    <w:p w14:paraId="6275705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之前被删的：</w:t>
      </w:r>
    </w:p>
    <w:p w14:paraId="317D6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675" cy="2282190"/>
            <wp:effectExtent l="0" t="0" r="14605" b="381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8B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20、从油罐车混用看解放前后、改开前后</w:t>
      </w:r>
    </w:p>
    <w:p w14:paraId="4E7A4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675" cy="1134110"/>
            <wp:effectExtent l="0" t="0" r="14605" b="889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D5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21、新中国前三十年留给改革开放的大红利-土地-崽卖爷田</w:t>
      </w:r>
    </w:p>
    <w:p w14:paraId="7B8B0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770" cy="1250950"/>
            <wp:effectExtent l="0" t="0" r="1270" b="1397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9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22、真实的文化大革命 连载67、68</w:t>
      </w:r>
    </w:p>
    <w:p w14:paraId="4E17A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23、“不适宜传播”</w:t>
      </w:r>
    </w:p>
    <w:p w14:paraId="60EF1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19700" cy="2598420"/>
            <wp:effectExtent l="0" t="0" r="7620" b="7620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01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24、《邓选》学习（四十三）大跃进中的毛主席与邓小平</w:t>
      </w:r>
    </w:p>
    <w:p w14:paraId="739C9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1326515"/>
            <wp:effectExtent l="0" t="0" r="6350" b="14605"/>
            <wp:docPr id="22" name="图片 22" descr="1734338422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73433842233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4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25、《邓选》学习 （三十六）改开前后发展速度对比(2) 兼答微博网友@孔孟马列的丑恶评论</w:t>
      </w:r>
    </w:p>
    <w:p w14:paraId="13CB7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325" cy="1297305"/>
            <wp:effectExtent l="0" t="0" r="5715" b="13335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50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26、《邓选》学习 （二十九）风气与犯罪 （二维码版）</w:t>
      </w:r>
    </w:p>
    <w:p w14:paraId="7D48C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865" cy="1235075"/>
            <wp:effectExtent l="0" t="0" r="3175" b="14605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DF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27、是包产到户解决中国人民挨饿的吗？</w:t>
      </w:r>
    </w:p>
    <w:p w14:paraId="3B6C9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040" cy="1289050"/>
            <wp:effectExtent l="0" t="0" r="0" b="6350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BF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E843B2"/>
    <w:rsid w:val="20980D1F"/>
    <w:rsid w:val="21E843B2"/>
    <w:rsid w:val="26A818FF"/>
    <w:rsid w:val="7791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2024-12-16T08:17:00Z</dcterms:created>
  <dc:creator>Administrator</dc:creator>
  <cp:lastModifiedBy>Administrator</cp:lastModifiedBy>
  <dcterms:modified xsi:type="dcterms:W3CDTF">2024-12-17T03:37:33Z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5F60F1C5C9AA4C3080F969A21A238DE1_11</vt:lpwstr>
  </property>
</Properties>
</file>