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41E3F63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点击文章左上角头像处红色“订阅”可以免费订阅</w:t>
      </w:r>
    </w:p>
    <w:p w14:paraId="09BA42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eastAsia="zh-CN"/>
        </w:rPr>
      </w:pPr>
      <w:r>
        <w:rPr>
          <w:rFonts w:hint="eastAsia" w:ascii="微软雅黑" w:hAnsi="微软雅黑" w:eastAsia="微软雅黑" w:cs="微软雅黑"/>
          <w:sz w:val="52"/>
          <w:szCs w:val="52"/>
          <w:lang w:eastAsia="zh-CN"/>
        </w:rPr>
        <w:drawing>
          <wp:inline distT="0" distB="0" distL="114300" distR="114300">
            <wp:extent cx="7193915" cy="2844165"/>
            <wp:effectExtent l="0" t="0" r="14605" b="5715"/>
            <wp:docPr id="1" name="图片 1" descr="13015cf4-4326-4e25-b497-c996250fc3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3015cf4-4326-4e25-b497-c996250fc3e2"/>
                    <pic:cNvPicPr>
                      <a:picLocks noChangeAspect="1"/>
                    </pic:cNvPicPr>
                  </pic:nvPicPr>
                  <pic:blipFill>
                    <a:blip r:embed="rId4"/>
                    <a:stretch>
                      <a:fillRect/>
                    </a:stretch>
                  </pic:blipFill>
                  <pic:spPr>
                    <a:xfrm>
                      <a:off x="0" y="0"/>
                      <a:ext cx="7193915" cy="2844165"/>
                    </a:xfrm>
                    <a:prstGeom prst="rect">
                      <a:avLst/>
                    </a:prstGeom>
                  </pic:spPr>
                </pic:pic>
              </a:graphicData>
            </a:graphic>
          </wp:inline>
        </w:drawing>
      </w:r>
      <w:bookmarkStart w:id="0" w:name="_GoBack"/>
      <w:bookmarkEnd w:id="0"/>
    </w:p>
    <w:p w14:paraId="5627289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“鹅腿阿姨”挂鹅腿卖鸭腿，修正主义挂羊头卖狗肉（苏修越修），看世界资本主义“窃钩者诛窃国者侯”</w:t>
      </w:r>
    </w:p>
    <w:p w14:paraId="3B619FF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w:t>
      </w:r>
    </w:p>
    <w:p w14:paraId="1CE5848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近日，叱咤高校圈、2024年的国际劳动妇女节受邀到北大百周年纪念讲堂演讲、分享她的创业之路的“鹅腿阿姨”，因为被上班族识破“鹅腿变鸭腿”造假，冲上热搜，又一个人造“星”坍塌。</w:t>
      </w:r>
    </w:p>
    <w:p w14:paraId="615EA6A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根据联合早报2026年6月11日《下午察：游走高校圈多年 “鹅腿阿姨”进城后翻车了》：</w:t>
      </w:r>
    </w:p>
    <w:p w14:paraId="3DC090F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【叱咤北京高校圈的明星摊贩“鹅腿阿姨”，刚进军市中心的国贸商圈没几天，就被上班族们识破，她十几年来都在“挂鹅腿卖鸭腿”。</w:t>
      </w:r>
    </w:p>
    <w:p w14:paraId="5D4944E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鹅腿阿姨”本名陈秀凤，近年在北京大学、清华大学等中国顶尖高校附近摆摊卖烧烤鹅腿走红。她在2023年曾因从北大转到清华门口摆摊，而引发“清北人鹅腿阿姨之争”，不少学生顶着寒风在深夜排队抢购的场面，还一度登上微博热搜。</w:t>
      </w:r>
    </w:p>
    <w:p w14:paraId="4C89ED2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据媒体报道，陈秀凤2011年初开始摆摊卖鹅腿，2016年起开放微信预订后，业务逐渐扩展至北京海淀区的高校圈，微信配送群多达五六十个。</w:t>
      </w:r>
    </w:p>
    <w:p w14:paraId="00FC800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早在2023年，就有学生在知乎发帖质疑，陈秀凤以鸭腿充当鹅腿销售。不过，贴文引发“鹅腿阿姨”粉丝们的反驳与声讨，争议很快不了了之。</w:t>
      </w:r>
    </w:p>
    <w:p w14:paraId="4EFC2BA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2024年，又有学生反映陈秀凤售卖的鹅腿泛绿光，内部有绿色疑似霉斑的物质；陈秀凤声称这是葱汁榨汁腌制浸泡造成的“纯绿色食品”。质疑声还是未能阻挡“鹅腿阿姨”被学子们越捧越红。</w:t>
      </w:r>
    </w:p>
    <w:p w14:paraId="7CDA6E1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本月4日，陈秀凤在朋友圈宣布要“勇闯国贸CBD”，不料没过几天，就被国贸上班族举报货不对板。</w:t>
      </w:r>
      <w:r>
        <w:rPr>
          <w:rFonts w:hint="eastAsia" w:ascii="微软雅黑" w:hAnsi="微软雅黑" w:eastAsia="微软雅黑" w:cs="微软雅黑"/>
          <w:b/>
          <w:bCs/>
          <w:color w:val="795D01" w:themeColor="accent3" w:themeShade="80"/>
          <w:sz w:val="52"/>
          <w:szCs w:val="52"/>
          <w:lang w:val="en-US" w:eastAsia="zh-CN"/>
        </w:rPr>
        <w:t>她本周在微信订购群里承认，原始食材鹅腿“已断货十五年有余”，</w:t>
      </w:r>
      <w:r>
        <w:rPr>
          <w:rFonts w:hint="eastAsia" w:ascii="微软雅黑" w:hAnsi="微软雅黑" w:eastAsia="微软雅黑" w:cs="微软雅黑"/>
          <w:sz w:val="52"/>
          <w:szCs w:val="52"/>
          <w:lang w:val="en-US" w:eastAsia="zh-CN"/>
        </w:rPr>
        <w:t>目前的原材料是鸭腿，后续会“写清楚”。</w:t>
      </w:r>
    </w:p>
    <w:p w14:paraId="6919EEF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陈秀凤还称，“鹅腿阿姨”叫了十几年，不存在欺诈等行为，“本来就是小本生意，也没有故意存在欺诈宣传”。</w:t>
      </w:r>
    </w:p>
    <w:p w14:paraId="1B09662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迟到了十几年的真相，让“鹅腿阿姨”的顾客们大为震惊。一名北大学生感叹：“一想到我这么喜欢的‘鹅腿’其实是鸭腿，我就手脚冰凉、遍体生寒…”</w:t>
      </w:r>
    </w:p>
    <w:p w14:paraId="5052432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陈秀凤告诉媒体，她2011年开始卖烧烤时确实是用鹅腿，但大约一两个月后货源断了，找了很多地方找不到符合要求的鹅腿，就改用鸭腿。但网传微信群截图显示，她对外一直宣称卖的是“鹅腿”。</w:t>
      </w:r>
    </w:p>
    <w:p w14:paraId="424D37E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登北大讲堂分享创业故事</w:t>
      </w:r>
    </w:p>
    <w:p w14:paraId="54A6AEA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卖了十多年鸭腿的“鹅腿阿姨”，不仅没有被学生识破，还在2024年的国际劳动妇女节受邀到北大百周年纪念讲堂演讲，分享她的创业之路。】</w:t>
      </w:r>
    </w:p>
    <w:p w14:paraId="0EB70BB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面对舆情，“鹅腿阿姨”还在嘴硬：“</w:t>
      </w:r>
      <w:r>
        <w:rPr>
          <w:rFonts w:hint="eastAsia" w:ascii="微软雅黑" w:hAnsi="微软雅黑" w:eastAsia="微软雅黑" w:cs="微软雅黑"/>
          <w:b/>
          <w:bCs/>
          <w:color w:val="795D01" w:themeColor="accent3" w:themeShade="80"/>
          <w:sz w:val="52"/>
          <w:szCs w:val="52"/>
          <w:lang w:val="en-US" w:eastAsia="zh-CN"/>
        </w:rPr>
        <w:t>原始食材鹅腿‘已断货十五年有余’</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本来就是小本生意，也没有故意存在欺诈宣传</w:t>
      </w:r>
      <w:r>
        <w:rPr>
          <w:rFonts w:hint="eastAsia" w:ascii="微软雅黑" w:hAnsi="微软雅黑" w:eastAsia="微软雅黑" w:cs="微软雅黑"/>
          <w:sz w:val="52"/>
          <w:szCs w:val="52"/>
          <w:lang w:val="en-US" w:eastAsia="zh-CN"/>
        </w:rPr>
        <w:t>”。</w:t>
      </w:r>
    </w:p>
    <w:p w14:paraId="4E34AE6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啥叫“</w:t>
      </w:r>
      <w:r>
        <w:rPr>
          <w:rFonts w:hint="eastAsia" w:ascii="微软雅黑" w:hAnsi="微软雅黑" w:eastAsia="微软雅黑" w:cs="微软雅黑"/>
          <w:b/>
          <w:bCs/>
          <w:color w:val="795D01" w:themeColor="accent3" w:themeShade="80"/>
          <w:sz w:val="52"/>
          <w:szCs w:val="52"/>
          <w:lang w:val="en-US" w:eastAsia="zh-CN"/>
        </w:rPr>
        <w:t>断货十五年有余</w:t>
      </w:r>
      <w:r>
        <w:rPr>
          <w:rFonts w:hint="eastAsia" w:ascii="微软雅黑" w:hAnsi="微软雅黑" w:eastAsia="微软雅黑" w:cs="微软雅黑"/>
          <w:sz w:val="52"/>
          <w:szCs w:val="52"/>
          <w:lang w:val="en-US" w:eastAsia="zh-CN"/>
        </w:rPr>
        <w:t>”？</w:t>
      </w:r>
    </w:p>
    <w:p w14:paraId="3C4432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——完全是撒谎。鹅腿不可能断货，只是价格高而已。目前的中国，如果没有突发事件，不可能有日常消费品断货的可能——绝无可能。</w:t>
      </w:r>
    </w:p>
    <w:p w14:paraId="35021D1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联合早报《下午察：游走高校圈多年 “鹅腿阿姨”进城后翻车了》：</w:t>
      </w:r>
    </w:p>
    <w:p w14:paraId="3255157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【界面新闻星期三（6月10日）走访北京新发地市场发现，鸭腿与鹅腿的批发价天差地别。</w:t>
      </w:r>
      <w:r>
        <w:rPr>
          <w:rFonts w:hint="eastAsia" w:ascii="微软雅黑" w:hAnsi="微软雅黑" w:eastAsia="微软雅黑" w:cs="微软雅黑"/>
          <w:b/>
          <w:bCs/>
          <w:color w:val="795D01" w:themeColor="accent3" w:themeShade="80"/>
          <w:sz w:val="52"/>
          <w:szCs w:val="52"/>
          <w:lang w:val="en-US" w:eastAsia="zh-CN"/>
        </w:rPr>
        <w:t>一只鸭腿的批发价约为2.5元，电商平台冻鸭腿单价不到2元。相比之下，电商平台冷冻鹅腿的单价在14元至15元左右，相差超过五倍。</w:t>
      </w:r>
      <w:r>
        <w:rPr>
          <w:rFonts w:hint="eastAsia" w:ascii="微软雅黑" w:hAnsi="微软雅黑" w:eastAsia="微软雅黑" w:cs="微软雅黑"/>
          <w:sz w:val="52"/>
          <w:szCs w:val="52"/>
          <w:lang w:val="en-US" w:eastAsia="zh-CN"/>
        </w:rPr>
        <w:t>】</w:t>
      </w:r>
    </w:p>
    <w:p w14:paraId="45AEE41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不用价格高的正宗“鹅腿”，用便宜的“鸭腿”，这不是“</w:t>
      </w:r>
      <w:r>
        <w:rPr>
          <w:rFonts w:hint="eastAsia" w:ascii="微软雅黑" w:hAnsi="微软雅黑" w:eastAsia="微软雅黑" w:cs="微软雅黑"/>
          <w:b/>
          <w:bCs/>
          <w:color w:val="795D01" w:themeColor="accent3" w:themeShade="80"/>
          <w:sz w:val="52"/>
          <w:szCs w:val="52"/>
          <w:lang w:val="en-US" w:eastAsia="zh-CN"/>
        </w:rPr>
        <w:t>欺诈宣传</w:t>
      </w:r>
      <w:r>
        <w:rPr>
          <w:rFonts w:hint="eastAsia" w:ascii="微软雅黑" w:hAnsi="微软雅黑" w:eastAsia="微软雅黑" w:cs="微软雅黑"/>
          <w:sz w:val="52"/>
          <w:szCs w:val="52"/>
          <w:lang w:val="en-US" w:eastAsia="zh-CN"/>
        </w:rPr>
        <w:t>”又是什么呢？</w:t>
      </w:r>
    </w:p>
    <w:p w14:paraId="29D5B21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w:t>
      </w:r>
    </w:p>
    <w:p w14:paraId="5031DCF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挂鹅腿卖鸭腿的恶劣行径，应该引起我们什么样的思考呢？</w:t>
      </w:r>
    </w:p>
    <w:p w14:paraId="01A0626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这种“欺诈宣传”在私有制下，根本就不是什么稀罕事，反而是最“正常”不过的了。</w:t>
      </w:r>
    </w:p>
    <w:p w14:paraId="33AF6B3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恩格斯在《家庭、私有制和国家的起源》中早就告诉人们：</w:t>
      </w:r>
    </w:p>
    <w:p w14:paraId="1C6455F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【国家是文明社会的概括......</w:t>
      </w:r>
      <w:r>
        <w:rPr>
          <w:rFonts w:hint="eastAsia" w:ascii="微软雅黑" w:hAnsi="微软雅黑" w:eastAsia="微软雅黑" w:cs="微软雅黑"/>
          <w:b/>
          <w:bCs/>
          <w:color w:val="795D01" w:themeColor="accent3" w:themeShade="80"/>
          <w:sz w:val="52"/>
          <w:szCs w:val="52"/>
          <w:lang w:val="en-US" w:eastAsia="zh-CN"/>
        </w:rPr>
        <w:t>它是用激起人们的最卑劣的冲动和情欲，并且以损害人们的其他一切秉赋为代价而使之变本加厉的办法来完成这些事情的。</w:t>
      </w:r>
      <w:r>
        <w:rPr>
          <w:rFonts w:hint="eastAsia" w:ascii="微软雅黑" w:hAnsi="微软雅黑" w:eastAsia="微软雅黑" w:cs="微软雅黑"/>
          <w:b/>
          <w:bCs/>
          <w:sz w:val="52"/>
          <w:szCs w:val="52"/>
          <w:lang w:val="en-US" w:eastAsia="zh-CN"/>
        </w:rPr>
        <w:t>鄙俗的贪欲是文明时代从它存在的第一日起直至今日的起推动作用的灵魂；</w:t>
      </w:r>
      <w:r>
        <w:rPr>
          <w:rFonts w:hint="eastAsia" w:ascii="微软雅黑" w:hAnsi="微软雅黑" w:eastAsia="微软雅黑" w:cs="微软雅黑"/>
          <w:sz w:val="52"/>
          <w:szCs w:val="52"/>
          <w:lang w:val="en-US" w:eastAsia="zh-CN"/>
        </w:rPr>
        <w:t>财富，财富，第三还是财富，——不是社会的财富，而是这个微不足道的单个的个人的财富，这就是文明时代唯一的、具有决定意义的目的。】</w:t>
      </w:r>
    </w:p>
    <w:p w14:paraId="4AB980E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马克思在《资本论》中引述的《评论家季刊》那段最著名的“资本害怕没有利润或利润太少，就像自然界害怕真空一样。一旦有适当的利润，资本就胆大起来。如果有10%的利润，它就保证到处被使用；有20%的利润，它就活跃起来；有50%的利润，它就铤而走险；为了100%的利润，它就敢践踏一切人间法律；有300%的利润，它就敢犯任何罪行，甚至冒绞首的危险。如果动乱和纷争能带来利润，它就会鼓励动乱和纷争。走私和贩卖奴隶就是证明”之余，并没有沉浸在对某个资本家的讨伐中，而是在《资本论》序言里深刻地指出：</w:t>
      </w:r>
    </w:p>
    <w:p w14:paraId="245A940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sz w:val="52"/>
          <w:szCs w:val="52"/>
          <w:lang w:val="en-US" w:eastAsia="zh-CN"/>
        </w:rPr>
        <w:t>为了避免可能产生的误解，要说明一下。我决不用玫瑰色描绘资本家和地主的面貌。</w:t>
      </w:r>
      <w:r>
        <w:rPr>
          <w:rFonts w:hint="eastAsia" w:ascii="微软雅黑" w:hAnsi="微软雅黑" w:eastAsia="微软雅黑" w:cs="微软雅黑"/>
          <w:b/>
          <w:bCs/>
          <w:color w:val="795D01" w:themeColor="accent3" w:themeShade="80"/>
          <w:sz w:val="52"/>
          <w:szCs w:val="52"/>
          <w:lang w:val="en-US" w:eastAsia="zh-CN"/>
        </w:rPr>
        <w:t>不过这里涉及的人，只是经济范畴的人格化，是一定的阶级关系和利益的承担者。</w:t>
      </w:r>
      <w:r>
        <w:rPr>
          <w:rFonts w:hint="eastAsia" w:ascii="微软雅黑" w:hAnsi="微软雅黑" w:eastAsia="微软雅黑" w:cs="微软雅黑"/>
          <w:b/>
          <w:bCs/>
          <w:sz w:val="52"/>
          <w:szCs w:val="52"/>
          <w:lang w:val="en-US" w:eastAsia="zh-CN"/>
        </w:rPr>
        <w:t>我的观点是把经济的社会形态的发展理解为一种自然史的过程。不管个人在主观上怎样超脱各种关系，他在社会意义上总是这些关系的产物。</w:t>
      </w:r>
      <w:r>
        <w:rPr>
          <w:rFonts w:hint="eastAsia" w:ascii="微软雅黑" w:hAnsi="微软雅黑" w:eastAsia="微软雅黑" w:cs="微软雅黑"/>
          <w:b/>
          <w:bCs/>
          <w:color w:val="795D01" w:themeColor="accent3" w:themeShade="80"/>
          <w:sz w:val="52"/>
          <w:szCs w:val="52"/>
          <w:lang w:val="en-US" w:eastAsia="zh-CN"/>
        </w:rPr>
        <w:t>同其他任何观点比起来，我的观点是更不能要个人对这些关系负责的。</w:t>
      </w:r>
      <w:r>
        <w:rPr>
          <w:rFonts w:hint="eastAsia" w:ascii="微软雅黑" w:hAnsi="微软雅黑" w:eastAsia="微软雅黑" w:cs="微软雅黑"/>
          <w:sz w:val="52"/>
          <w:szCs w:val="52"/>
          <w:lang w:val="en-US" w:eastAsia="zh-CN"/>
        </w:rPr>
        <w:t>】</w:t>
      </w:r>
    </w:p>
    <w:p w14:paraId="6A4BADD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这段话是什么意思呢？</w:t>
      </w:r>
    </w:p>
    <w:p w14:paraId="2EBEF24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结合恩格斯《家庭、私有制和国家的起源》的那段话，就很明确了——是私有制的生产关系造成的。</w:t>
      </w:r>
    </w:p>
    <w:p w14:paraId="34B86E4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所以，我们不难得出结论，“</w:t>
      </w:r>
      <w:r>
        <w:rPr>
          <w:rFonts w:hint="eastAsia" w:ascii="微软雅黑" w:hAnsi="微软雅黑" w:eastAsia="微软雅黑" w:cs="微软雅黑"/>
          <w:b/>
          <w:bCs/>
          <w:color w:val="795D01" w:themeColor="accent3" w:themeShade="80"/>
          <w:sz w:val="52"/>
          <w:szCs w:val="52"/>
          <w:lang w:val="en-US" w:eastAsia="zh-CN"/>
        </w:rPr>
        <w:t>欺诈宣传</w:t>
      </w:r>
      <w:r>
        <w:rPr>
          <w:rFonts w:hint="eastAsia" w:ascii="微软雅黑" w:hAnsi="微软雅黑" w:eastAsia="微软雅黑" w:cs="微软雅黑"/>
          <w:sz w:val="52"/>
          <w:szCs w:val="52"/>
          <w:lang w:val="en-US" w:eastAsia="zh-CN"/>
        </w:rPr>
        <w:t>”在私有制下是普遍存在的，绝不是“鹅腿阿姨”的专属。这是与生产资料所有制的变迁息息相关的。</w:t>
      </w:r>
    </w:p>
    <w:p w14:paraId="1FED0C0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根据《上海公安高等专科学校学报》1999年第2期《上海经济犯罪现状、趋势分析与对策思考》（作者徐志林）：</w:t>
      </w:r>
    </w:p>
    <w:p w14:paraId="602E780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【(一)经济诈骗案件成为经济犯罪的主要类型</w:t>
      </w:r>
    </w:p>
    <w:p w14:paraId="15C2370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6213DE6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建国初至70年代未，上海的经济诈骗案件并不突出。</w:t>
      </w:r>
      <w:r>
        <w:rPr>
          <w:rFonts w:hint="eastAsia" w:ascii="微软雅黑" w:hAnsi="微软雅黑" w:eastAsia="微软雅黑" w:cs="微软雅黑"/>
          <w:sz w:val="52"/>
          <w:szCs w:val="52"/>
          <w:lang w:val="en-US" w:eastAsia="zh-CN"/>
        </w:rPr>
        <w:t>当时的诈骗犯罪针对的对象以个人为主，诈骗手段简单，诈骗的金额也比较少，一般在百元、千元左右，诈骗活动基本上限定在消费等领域主要集中在偷漏税、赂贿、投机倒把等方面。这些方面的诈骗犯罪与高度集中的计划经济体制相吻合，并在很大程度上也反映了当时不发达的经济发展水平和社会对经济领域犯罪的认识。</w:t>
      </w:r>
      <w:r>
        <w:rPr>
          <w:rFonts w:hint="eastAsia" w:ascii="微软雅黑" w:hAnsi="微软雅黑" w:eastAsia="微软雅黑" w:cs="微软雅黑"/>
          <w:b/>
          <w:bCs/>
          <w:color w:val="795D01" w:themeColor="accent3" w:themeShade="80"/>
          <w:sz w:val="52"/>
          <w:szCs w:val="52"/>
          <w:lang w:val="en-US" w:eastAsia="zh-CN"/>
        </w:rPr>
        <w:t>经济诈骗犯罪的大量出现正值我国开始改革开放、商品经济日趋繁荣的时期，这不会是偶然的巧合。</w:t>
      </w:r>
      <w:r>
        <w:rPr>
          <w:rFonts w:hint="eastAsia" w:ascii="微软雅黑" w:hAnsi="微软雅黑" w:eastAsia="微软雅黑" w:cs="微软雅黑"/>
          <w:sz w:val="52"/>
          <w:szCs w:val="52"/>
          <w:lang w:val="en-US" w:eastAsia="zh-CN"/>
        </w:rPr>
        <w:t>】</w:t>
      </w:r>
    </w:p>
    <w:p w14:paraId="19B15BB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虽然这篇文章歪曲新中国前三十年经济犯罪少，并将其归结为“当时不发达的经济发展水平”，他没有看到生产关系是事物的本质——国民党反动派统治的旧中国经济发展水平非常低，但是经济诈骗案件并不少。但是作者也正确地指出：“</w:t>
      </w:r>
      <w:r>
        <w:rPr>
          <w:rFonts w:hint="eastAsia" w:ascii="微软雅黑" w:hAnsi="微软雅黑" w:eastAsia="微软雅黑" w:cs="微软雅黑"/>
          <w:b/>
          <w:bCs/>
          <w:color w:val="795D01" w:themeColor="accent3" w:themeShade="80"/>
          <w:sz w:val="52"/>
          <w:szCs w:val="52"/>
          <w:lang w:val="en-US" w:eastAsia="zh-CN"/>
        </w:rPr>
        <w:t>经济诈骗犯罪的大量出现正值我国开始改革开放、商品经济日趋繁荣的时期，这不会是偶然的巧合</w:t>
      </w:r>
      <w:r>
        <w:rPr>
          <w:rFonts w:hint="eastAsia" w:ascii="微软雅黑" w:hAnsi="微软雅黑" w:eastAsia="微软雅黑" w:cs="微软雅黑"/>
          <w:sz w:val="52"/>
          <w:szCs w:val="52"/>
          <w:lang w:val="en-US" w:eastAsia="zh-CN"/>
        </w:rPr>
        <w:t>”</w:t>
      </w:r>
    </w:p>
    <w:p w14:paraId="348FB4A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《上海经济犯罪现状、趋势分析与对策思考》：</w:t>
      </w:r>
    </w:p>
    <w:p w14:paraId="034CCF2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【上海经济诈骗犯罪主要情况有：</w:t>
      </w:r>
    </w:p>
    <w:p w14:paraId="01A96C6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1.犯罪数量持续增长。</w:t>
      </w:r>
    </w:p>
    <w:p w14:paraId="46A2526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经济诈骗案件的持续增长与整个刑事案件的增长趋势相一致，但其增长体现两个特点：一是经济诈骗案件在经济犯罪案件中增幅最快。据统计，上海近几年经济诈骗案件要占到经济犯罪案件种类的90%，每年增加约百起。二是上海经济诈骗案件中同期增幅要超过全国的平均水平，据统计，1981年至1989年的80年代，全国经济诈骗案件立案数增幅约128%，同期上海约为210%；决定并建立市场经济体制的1992年至1995年，全国立案数增幅为36%，上海为102%。】</w:t>
      </w:r>
    </w:p>
    <w:p w14:paraId="71D1A6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【(三)单位经济犯罪不断增多</w:t>
      </w:r>
    </w:p>
    <w:p w14:paraId="3C6375F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计划经济时期，我国几乎不存在单位犯罪。单位犯罪的出现，是80年代以后的事。所谓的单位犯罪，主要就是单位经济犯罪。</w:t>
      </w:r>
    </w:p>
    <w:p w14:paraId="384B146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海是全国大中型企业最集中的地方，商品的繁荣属全国一流加之经过成功的改革，多种所有制经济繁荣发达，其中，改组为股份公司、有限责任公司的现代企业制度改革的步伐大大加快；利用外资的速度和规模均居全国前列；</w:t>
      </w:r>
      <w:r>
        <w:rPr>
          <w:rFonts w:hint="eastAsia" w:ascii="微软雅黑" w:hAnsi="微软雅黑" w:eastAsia="微软雅黑" w:cs="微软雅黑"/>
          <w:b/>
          <w:bCs/>
          <w:color w:val="795D01" w:themeColor="accent3" w:themeShade="80"/>
          <w:sz w:val="52"/>
          <w:szCs w:val="52"/>
          <w:lang w:val="en-US" w:eastAsia="zh-CN"/>
        </w:rPr>
        <w:t>由私营企业、个体企业、外商独资企业以及外商或个体控股企业构成的非公有制经济，在五年中异军突起；</w:t>
      </w:r>
      <w:r>
        <w:rPr>
          <w:rFonts w:hint="eastAsia" w:ascii="微软雅黑" w:hAnsi="微软雅黑" w:eastAsia="微软雅黑" w:cs="微软雅黑"/>
          <w:sz w:val="52"/>
          <w:szCs w:val="52"/>
          <w:lang w:val="en-US" w:eastAsia="zh-CN"/>
        </w:rPr>
        <w:t>集体经济日趋活跃。上海单位的数量与规模都在全国名列前茅，</w:t>
      </w:r>
      <w:r>
        <w:rPr>
          <w:rFonts w:hint="eastAsia" w:ascii="微软雅黑" w:hAnsi="微软雅黑" w:eastAsia="微软雅黑" w:cs="微软雅黑"/>
          <w:b/>
          <w:bCs/>
          <w:sz w:val="52"/>
          <w:szCs w:val="52"/>
          <w:lang w:val="en-US" w:eastAsia="zh-CN"/>
        </w:rPr>
        <w:t>但由此带来的最直接问题，便是单位经济犯罪数量的不断增多及严重的危害性倾向。</w:t>
      </w:r>
    </w:p>
    <w:p w14:paraId="65C5F28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上海经济发展的进程中，有几种单位经济犯罪现象值得关注。一是破产方面的犯罪。上海每年仅在国有企业中即有上百家通过破产、兼并另寻出路加上其他非国有企业在这些破产企业中不少单位借破产之名行逃债之实，通过欺诈手法将企业资金及有价值的资产大量甚至全部转移到新办的企业中去。目前企业负债的80%以上是银行贷款从某种意义上说，企业破产实质上是在破银行之产。二是贷款方面的犯罪。不少企业通过编造引进资金、项目等虚假理由，或使用虚假的经济合同，或使用虚假的证明文件，或使用虚假的产权证明作担保或使用其他信贷担保欺诈行为方式在骗取银行贷款时屡屡得手。三是证券期货方面的犯罪。这方面的单位犯罪近几年最为常见。上海近几年飞速发展的证券市场以及相对滞后的法律法规引诱一些单位通过利用内幕交易、虚假陈述、操纵市场等手法，达到诈骗钱财的目的。四是走私方面的犯罪。走私犯罪以前就有，进入80年代，上海的走私案件达到了建国后最严重的第四次高潮，走私的物品从生活资料、工业品(包括工业原材料)，到一些特殊货物如毒品、淫秽物品、假币等，构成了对国家经济的极大破坏和社会治安的严重威胁。】</w:t>
      </w:r>
    </w:p>
    <w:p w14:paraId="67E4137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【(四)经济犯罪涉及面广泛，危害严重</w:t>
      </w:r>
    </w:p>
    <w:p w14:paraId="14D5C51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从事经济犯罪的人员，已从几年前、十几年前的社会闲散人员和有前科劣迹的人员，转向近几年的在职人员和层次较高的“白领阶层”有的经济犯罪，其主体本身必须具有特殊的身份。</w:t>
      </w:r>
      <w:r>
        <w:rPr>
          <w:rFonts w:hint="eastAsia" w:ascii="微软雅黑" w:hAnsi="微软雅黑" w:eastAsia="微软雅黑" w:cs="微软雅黑"/>
          <w:sz w:val="52"/>
          <w:szCs w:val="52"/>
          <w:lang w:val="en-US" w:eastAsia="zh-CN"/>
        </w:rPr>
        <w:t>经济犯罪的活动范围很广，往往跨行业，跨地区，甚至跨国界。</w:t>
      </w:r>
    </w:p>
    <w:p w14:paraId="4A09311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经济犯罪的后果非常严重给国家、集体和个人造成了巨大的财产损失，也造成了局部地区社会的不稳定。经济犯罪的严重性，一是体现在如前所述的几大主要经济犯罪案件总量的持续上升，二是与其他刑事犯罪案件相比较，案值巨大。</w:t>
      </w:r>
      <w:r>
        <w:rPr>
          <w:rFonts w:hint="eastAsia" w:ascii="微软雅黑" w:hAnsi="微软雅黑" w:eastAsia="微软雅黑" w:cs="微软雅黑"/>
          <w:b/>
          <w:bCs/>
          <w:color w:val="795D01" w:themeColor="accent3" w:themeShade="80"/>
          <w:sz w:val="52"/>
          <w:szCs w:val="52"/>
          <w:lang w:val="en-US" w:eastAsia="zh-CN"/>
        </w:rPr>
        <w:t>以经济诈骗案件为例，尽管这类案件只占上海刑事案件总数的10%不到但它造成的经济损失却超过占刑事案件75%左右的盗窃案件。受害人有的倾家荡产，受害单位有的生产经营陷入困境，甚至倒闭、破产。</w:t>
      </w:r>
      <w:r>
        <w:rPr>
          <w:rFonts w:hint="eastAsia" w:ascii="微软雅黑" w:hAnsi="微软雅黑" w:eastAsia="微软雅黑" w:cs="微软雅黑"/>
          <w:sz w:val="52"/>
          <w:szCs w:val="52"/>
          <w:lang w:val="en-US" w:eastAsia="zh-CN"/>
        </w:rPr>
        <w:t>值得指出的是，某一类型的经济犯罪还引发其他经济犯罪或其他刑事案件。例如，诈骗犯罪者为使被骗人信以为真，通过行贿、蒙蔽、收买被骗人拉拢、腐蚀国家工作人员；或者伪造公文证件、冒充特殊身份行骗或者把假冒伪劣商品改头换面，蒙骗订货单位或个人。行骗人与被骗人围绕钱财能否归还，屡有发生凶杀、伤害、非法绑架等案件。】</w:t>
      </w:r>
    </w:p>
    <w:p w14:paraId="5DB9C35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改革开放、商品经济日趋繁荣的时期</w:t>
      </w:r>
      <w:r>
        <w:rPr>
          <w:rFonts w:hint="eastAsia" w:ascii="微软雅黑" w:hAnsi="微软雅黑" w:eastAsia="微软雅黑" w:cs="微软雅黑"/>
          <w:sz w:val="52"/>
          <w:szCs w:val="52"/>
          <w:lang w:val="en-US" w:eastAsia="zh-CN"/>
        </w:rPr>
        <w:t>”，是什么意思呢？——生产关系改变。</w:t>
      </w:r>
    </w:p>
    <w:p w14:paraId="40FA1A7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上海作为经济中心，具有突出的代表性。我们看看改革开放后全国的经济案件。</w:t>
      </w:r>
    </w:p>
    <w:p w14:paraId="5A77FC4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26A0D3A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"https://mp.weixin.qq.com/s/2v4an3nMm_gRcZhXeRLgxw" \t "_blank" </w:instrText>
      </w:r>
      <w:r>
        <w:rPr>
          <w:rFonts w:hint="eastAsia" w:ascii="微软雅黑" w:hAnsi="微软雅黑" w:eastAsia="微软雅黑" w:cs="微软雅黑"/>
          <w:sz w:val="52"/>
          <w:szCs w:val="52"/>
        </w:rPr>
        <w:fldChar w:fldCharType="separate"/>
      </w:r>
      <w:r>
        <w:rPr>
          <w:rStyle w:val="7"/>
          <w:rFonts w:hint="eastAsia" w:ascii="微软雅黑" w:hAnsi="微软雅黑" w:eastAsia="微软雅黑" w:cs="微软雅黑"/>
          <w:sz w:val="52"/>
          <w:szCs w:val="52"/>
        </w:rPr>
        <w:t>如何看待襄阳、宜昌精神病院骗保？</w:t>
      </w:r>
      <w:r>
        <w:rPr>
          <w:rFonts w:hint="eastAsia" w:ascii="微软雅黑" w:hAnsi="微软雅黑" w:eastAsia="微软雅黑" w:cs="微软雅黑"/>
          <w:sz w:val="52"/>
          <w:szCs w:val="52"/>
        </w:rPr>
        <w:fldChar w:fldCharType="end"/>
      </w:r>
    </w:p>
    <w:p w14:paraId="10912F5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在这篇文章中，笔者根据历年最高检工作报告，整理了1981-1997年检察院经济案件立案数量。</w:t>
      </w:r>
    </w:p>
    <w:p w14:paraId="6AE3AA0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4596765" cy="5382260"/>
            <wp:effectExtent l="0" t="0" r="5715" b="12700"/>
            <wp:docPr id="2" name="图片 2" descr="39bc1a08-3778-4c1e-ac4b-d77e8d9410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9bc1a08-3778-4c1e-ac4b-d77e8d94100d"/>
                    <pic:cNvPicPr>
                      <a:picLocks noChangeAspect="1"/>
                    </pic:cNvPicPr>
                  </pic:nvPicPr>
                  <pic:blipFill>
                    <a:blip r:embed="rId5"/>
                    <a:stretch>
                      <a:fillRect/>
                    </a:stretch>
                  </pic:blipFill>
                  <pic:spPr>
                    <a:xfrm>
                      <a:off x="0" y="0"/>
                      <a:ext cx="4596765" cy="5382260"/>
                    </a:xfrm>
                    <a:prstGeom prst="rect">
                      <a:avLst/>
                    </a:prstGeom>
                  </pic:spPr>
                </pic:pic>
              </a:graphicData>
            </a:graphic>
          </wp:inline>
        </w:drawing>
      </w:r>
    </w:p>
    <w:p w14:paraId="7CE03A0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196330" cy="4368800"/>
            <wp:effectExtent l="0" t="0" r="6350" b="5080"/>
            <wp:docPr id="6" name="图片 6" descr="5fb98830-67fd-4f2f-a36e-94b1f32c8b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5fb98830-67fd-4f2f-a36e-94b1f32c8b6c"/>
                    <pic:cNvPicPr>
                      <a:picLocks noChangeAspect="1"/>
                    </pic:cNvPicPr>
                  </pic:nvPicPr>
                  <pic:blipFill>
                    <a:blip r:embed="rId6"/>
                    <a:stretch>
                      <a:fillRect/>
                    </a:stretch>
                  </pic:blipFill>
                  <pic:spPr>
                    <a:xfrm>
                      <a:off x="0" y="0"/>
                      <a:ext cx="6196330" cy="4368800"/>
                    </a:xfrm>
                    <a:prstGeom prst="rect">
                      <a:avLst/>
                    </a:prstGeom>
                  </pic:spPr>
                </pic:pic>
              </a:graphicData>
            </a:graphic>
          </wp:inline>
        </w:drawing>
      </w:r>
    </w:p>
    <w:p w14:paraId="077AA3D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w:t>
      </w:r>
    </w:p>
    <w:p w14:paraId="1C4F762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鹅腿变鸡腿，与改革开放初期的假酒致死案，完全是小巫见大巫了。</w:t>
      </w:r>
    </w:p>
    <w:p w14:paraId="0844459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人民日报1997年1月26日第2版《假酒之害猛于虎——云南会泽假酒中毒案查处纪实》：</w:t>
      </w:r>
    </w:p>
    <w:p w14:paraId="468B0A3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【1月25日，数声正义的枪声，宣告了震惊全国的</w:t>
      </w:r>
      <w:r>
        <w:rPr>
          <w:rFonts w:hint="eastAsia" w:ascii="微软雅黑" w:hAnsi="微软雅黑" w:eastAsia="微软雅黑" w:cs="微软雅黑"/>
          <w:b/>
          <w:bCs/>
          <w:color w:val="795D01" w:themeColor="accent3" w:themeShade="80"/>
          <w:sz w:val="52"/>
          <w:szCs w:val="52"/>
          <w:lang w:val="en-US" w:eastAsia="zh-CN"/>
        </w:rPr>
        <w:t>云南会泽假酒案的最后终结：造成36人死亡、100余人致伤</w:t>
      </w:r>
      <w:r>
        <w:rPr>
          <w:rFonts w:hint="eastAsia" w:ascii="微软雅黑" w:hAnsi="微软雅黑" w:eastAsia="微软雅黑" w:cs="微软雅黑"/>
          <w:sz w:val="52"/>
          <w:szCs w:val="52"/>
          <w:lang w:val="en-US" w:eastAsia="zh-CN"/>
        </w:rPr>
        <w:t>的罪魁祸首——李荣平、蒋红梅、尹广才、彭传云、陈建武５名罪犯分别被判处死刑，剥夺政治权利终身。经最高人民法院核准，当天在曲靖地区被依法处决。】</w:t>
      </w:r>
    </w:p>
    <w:p w14:paraId="01CCD98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人民日报1998年2月24日第9版《沉重的代价换来什么——在山西文水制造销售假酒案发生地的思考》：</w:t>
      </w:r>
    </w:p>
    <w:p w14:paraId="6E1D379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【今年的春节对于山西人来说，过得很不平静。虎年岁首，</w:t>
      </w:r>
      <w:r>
        <w:rPr>
          <w:rFonts w:hint="eastAsia" w:ascii="微软雅黑" w:hAnsi="微软雅黑" w:eastAsia="微软雅黑" w:cs="微软雅黑"/>
          <w:b/>
          <w:bCs/>
          <w:color w:val="795D01" w:themeColor="accent3" w:themeShade="80"/>
          <w:sz w:val="52"/>
          <w:szCs w:val="52"/>
          <w:lang w:val="en-US" w:eastAsia="zh-CN"/>
        </w:rPr>
        <w:t>山西省文水县不法分子用甲醇勾兑有毒白酒，造成了雁门关外朔州等地至少30人中毒致死，数十人伤残，震惊全国。</w:t>
      </w:r>
      <w:r>
        <w:rPr>
          <w:rFonts w:hint="eastAsia" w:ascii="微软雅黑" w:hAnsi="微软雅黑" w:eastAsia="微软雅黑" w:cs="微软雅黑"/>
          <w:sz w:val="52"/>
          <w:szCs w:val="52"/>
          <w:lang w:val="en-US" w:eastAsia="zh-CN"/>
        </w:rPr>
        <w:t>由于含超量甲醇的白酒大量流向市场，各地不得不动用很大力量查禁追缴流散的假酒。现在，案件已经水落石出，正按照法律程序审理，罪犯不日将受到法律的严惩。激愤过后的沉痛中，记者在文水假酒制造现场采访中反复思考，这些毒害无辜者致死的假酒中，还包含着什么呢？】</w:t>
      </w:r>
    </w:p>
    <w:p w14:paraId="3AB694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人民日报1989年11月7日第2版《陆丰肇庆发生中毒事故二十一人饮用假酒死亡》：</w:t>
      </w:r>
    </w:p>
    <w:p w14:paraId="20C61FB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【新华社广州11月6日电　11月1日至2日广东省陆丰县甲西、甲东、碣石、碣北等5个乡镇和肇庆市相继发生严重酒精中毒事故，</w:t>
      </w:r>
      <w:r>
        <w:rPr>
          <w:rFonts w:hint="eastAsia" w:ascii="微软雅黑" w:hAnsi="微软雅黑" w:eastAsia="微软雅黑" w:cs="微软雅黑"/>
          <w:b/>
          <w:bCs/>
          <w:color w:val="795D01" w:themeColor="accent3" w:themeShade="80"/>
          <w:sz w:val="52"/>
          <w:szCs w:val="52"/>
          <w:lang w:val="en-US" w:eastAsia="zh-CN"/>
        </w:rPr>
        <w:t>共死亡21人，留医院抢救78人。</w:t>
      </w:r>
    </w:p>
    <w:p w14:paraId="41191FD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据查中毒原因都是喝了甲醇含量超过国家标准百倍以上的假酒所致。】</w:t>
      </w:r>
    </w:p>
    <w:p w14:paraId="54E366F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人民日报1993年11月1日第4版《四川什邡：假酒致人伤亡已造成５人死亡，４人双目失明假酒制造者被依法逮捕》：</w:t>
      </w:r>
    </w:p>
    <w:p w14:paraId="1F2C59B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【四川什邡：</w:t>
      </w:r>
      <w:r>
        <w:rPr>
          <w:rFonts w:hint="eastAsia" w:ascii="微软雅黑" w:hAnsi="微软雅黑" w:eastAsia="微软雅黑" w:cs="微软雅黑"/>
          <w:b/>
          <w:bCs/>
          <w:color w:val="795D01" w:themeColor="accent3" w:themeShade="80"/>
          <w:sz w:val="52"/>
          <w:szCs w:val="52"/>
          <w:lang w:val="en-US" w:eastAsia="zh-CN"/>
        </w:rPr>
        <w:t>假酒致人伤亡 已造成５人死亡，４人双目失明</w:t>
      </w:r>
      <w:r>
        <w:rPr>
          <w:rFonts w:hint="eastAsia" w:ascii="微软雅黑" w:hAnsi="微软雅黑" w:eastAsia="微软雅黑" w:cs="微软雅黑"/>
          <w:sz w:val="52"/>
          <w:szCs w:val="52"/>
          <w:lang w:val="en-US" w:eastAsia="zh-CN"/>
        </w:rPr>
        <w:t>假酒制造者被依法逮捕</w:t>
      </w:r>
    </w:p>
    <w:p w14:paraId="375871D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编者按：当前，</w:t>
      </w:r>
      <w:r>
        <w:rPr>
          <w:rFonts w:hint="eastAsia" w:ascii="微软雅黑" w:hAnsi="微软雅黑" w:eastAsia="微软雅黑" w:cs="微软雅黑"/>
          <w:b/>
          <w:bCs/>
          <w:color w:val="795D01" w:themeColor="accent3" w:themeShade="80"/>
          <w:sz w:val="52"/>
          <w:szCs w:val="52"/>
          <w:lang w:val="en-US" w:eastAsia="zh-CN"/>
        </w:rPr>
        <w:t>商品生产和流通中掺杂掺假，以假充真，以次充好的现象仍然屡禁不止，</w:t>
      </w:r>
      <w:r>
        <w:rPr>
          <w:rFonts w:hint="eastAsia" w:ascii="微软雅黑" w:hAnsi="微软雅黑" w:eastAsia="微软雅黑" w:cs="微软雅黑"/>
          <w:sz w:val="52"/>
          <w:szCs w:val="52"/>
          <w:lang w:val="en-US" w:eastAsia="zh-CN"/>
        </w:rPr>
        <w:t>严重地损害了消费者的利益。一些不法分子甚至以极其恶劣的手段，制假售假，图财害命。这里揭露的四川省什邡县发生的假酒致人伤亡事件，令人震惊。】</w:t>
      </w:r>
    </w:p>
    <w:p w14:paraId="3D7C1FA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据县医院提供的材料表明，从１０月５日以来，这家医院已先后收治了１８名饮用过工业酒精兑制的“白酒”而引起甲醇中毒的病人。至１０月１７日，中毒者已有５人死亡，４人双目失明，９人出现不同程度的视力障碍。】</w:t>
      </w:r>
    </w:p>
    <w:p w14:paraId="1A8E2553">
      <w:pPr>
        <w:keepNext w:val="0"/>
        <w:keepLines w:val="0"/>
        <w:widowControl w:val="0"/>
        <w:suppressLineNumbers w:val="0"/>
        <w:autoSpaceDE w:val="0"/>
        <w:autoSpaceDN/>
        <w:spacing w:before="313" w:beforeLines="100" w:beforeAutospacing="0" w:after="313" w:afterLines="100" w:afterAutospacing="0"/>
        <w:ind w:left="0" w:right="0"/>
        <w:jc w:val="both"/>
        <w:rPr>
          <w:rFonts w:hint="eastAsia" w:ascii="微软雅黑" w:hAnsi="微软雅黑" w:eastAsia="微软雅黑" w:cs="微软雅黑"/>
          <w:kern w:val="2"/>
          <w:sz w:val="52"/>
          <w:szCs w:val="52"/>
        </w:rPr>
      </w:pPr>
      <w:r>
        <w:rPr>
          <w:rFonts w:hint="eastAsia" w:ascii="微软雅黑" w:hAnsi="微软雅黑" w:eastAsia="微软雅黑" w:cs="微软雅黑"/>
          <w:kern w:val="2"/>
          <w:sz w:val="52"/>
          <w:szCs w:val="52"/>
          <w:lang w:val="en-US" w:eastAsia="zh-CN" w:bidi="ar"/>
        </w:rPr>
        <w:t>人民日报1994年8月9日第2版《一起久拖不决的特大假酒中毒案》：</w:t>
      </w:r>
    </w:p>
    <w:p w14:paraId="3C9E3EB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一起发生在河南省上蔡县使４人死亡、多人致残的特大假酒中毒案，</w:t>
      </w:r>
      <w:r>
        <w:rPr>
          <w:rFonts w:hint="eastAsia" w:ascii="微软雅黑" w:hAnsi="微软雅黑" w:eastAsia="微软雅黑" w:cs="微软雅黑"/>
          <w:sz w:val="52"/>
          <w:szCs w:val="52"/>
          <w:lang w:val="en-US" w:eastAsia="zh-CN"/>
        </w:rPr>
        <w:t>拖了一年时间仍没有得到审理。案犯在押的在押，释放的释放，受害人迄今一分钱赔偿也没有得到。】</w:t>
      </w:r>
    </w:p>
    <w:p w14:paraId="1E88D775">
      <w:pPr>
        <w:keepNext w:val="0"/>
        <w:keepLines w:val="0"/>
        <w:widowControl w:val="0"/>
        <w:suppressLineNumbers w:val="0"/>
        <w:autoSpaceDE w:val="0"/>
        <w:autoSpaceDN/>
        <w:spacing w:before="313" w:beforeLines="100" w:beforeAutospacing="0" w:after="313" w:afterLines="100" w:afterAutospacing="0"/>
        <w:ind w:left="0" w:right="0"/>
        <w:jc w:val="both"/>
        <w:rPr>
          <w:rFonts w:hint="eastAsia" w:ascii="微软雅黑" w:hAnsi="微软雅黑" w:eastAsia="微软雅黑" w:cs="微软雅黑"/>
          <w:kern w:val="2"/>
          <w:sz w:val="52"/>
          <w:szCs w:val="52"/>
        </w:rPr>
      </w:pPr>
      <w:r>
        <w:rPr>
          <w:rFonts w:hint="eastAsia" w:ascii="微软雅黑" w:hAnsi="微软雅黑" w:eastAsia="微软雅黑" w:cs="微软雅黑"/>
          <w:kern w:val="2"/>
          <w:sz w:val="52"/>
          <w:szCs w:val="52"/>
          <w:lang w:val="en-US" w:eastAsia="zh-CN" w:bidi="ar"/>
        </w:rPr>
        <w:t>人民日报1988年10月22日第4版《总参查处利用军车倒卖假酒案　同时派出62个工作组赴直属单位检查类似问题》：</w:t>
      </w:r>
    </w:p>
    <w:p w14:paraId="75CAD6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【本报北京10月21日讯　本报10月17日披露总参所属成都某干休所利用军车倒卖假酒案后，在总参系统引起强烈反响。总参纪委领导组成工作组已离京前往成都，着手清查和严肃处理涉及此案的有关人员。】</w:t>
      </w:r>
    </w:p>
    <w:p w14:paraId="31817CAD">
      <w:pPr>
        <w:keepNext w:val="0"/>
        <w:keepLines w:val="0"/>
        <w:widowControl w:val="0"/>
        <w:suppressLineNumbers w:val="0"/>
        <w:autoSpaceDE w:val="0"/>
        <w:autoSpaceDN/>
        <w:spacing w:before="313" w:beforeLines="100" w:beforeAutospacing="0" w:after="313" w:afterLines="100" w:afterAutospacing="0"/>
        <w:ind w:left="0" w:right="0"/>
        <w:jc w:val="both"/>
        <w:rPr>
          <w:rFonts w:hint="eastAsia" w:ascii="微软雅黑" w:hAnsi="微软雅黑" w:eastAsia="微软雅黑" w:cs="微软雅黑"/>
          <w:kern w:val="2"/>
          <w:sz w:val="52"/>
          <w:szCs w:val="52"/>
        </w:rPr>
      </w:pPr>
      <w:r>
        <w:rPr>
          <w:rFonts w:hint="eastAsia" w:ascii="微软雅黑" w:hAnsi="微软雅黑" w:eastAsia="微软雅黑" w:cs="微软雅黑"/>
          <w:kern w:val="2"/>
          <w:sz w:val="52"/>
          <w:szCs w:val="52"/>
          <w:lang w:val="en-US" w:eastAsia="zh-CN" w:bidi="ar"/>
        </w:rPr>
        <w:t>人民日报1988年10月11日第4版《咸阳法院警车竟为贩卖假酒开道 警车已被查封 假酒全部没收 违法者正待处理》：</w:t>
      </w:r>
    </w:p>
    <w:p w14:paraId="29DAB14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【本报西安10月10日电 日前，在咸阳和西安发生一件执法犯法的咄咄怪事：咸阳市中级人民法院警车竟然为制造、贩卖假西凤酒鸣笛开道，被西安市新城区工商局查获。该警车已被查封，200箱假酒被没收，违法者正受到追究、审查。</w:t>
      </w:r>
    </w:p>
    <w:p w14:paraId="35074FD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10月6日傍晚，新城区工商局根据群众举报，得悉咸阳有人在西安贩销假造西凤酒，即派人前往咸阳调查，发现制造假酒提供场地、参与贩卖的陕棉二厂工人张云清正与前来购酒者洽谈生意。当购酒者提出乘出租车去看货时，张提出乘法院警车前往，并说：“这是自家的车，有它开道，安全可靠，万无一失！”随即由咸阳市中级人民法院司机王忠绪驾来警车，将张夫妇及假酒的制造者凤翔县唐村乡某酒厂厂长冯满来等同购酒者送往假酒产地看货。车到咸阳市郊韩家湾乡东史村，双方正准备付钱交货时，西安市新城区工商局当场将张云清、王忠绪及假酒贩卖者抓获。凤翔的3名制造假酒者乘天黑钻入玉米地逃跑。现除了将警车查封外，已将200箱假酒、上百个包装箱、数千张假商标和一套制造假酒的工具全部没收。新城区工商局已作出决定，分别给予张云清、王忠绪和其他贩酒者处以3000元、2000元和1000元的罚款，并建议陕棉二厂、咸阳市中级人民法院等单位给他们以纪律或行政处分。其他违法者正在追究之中。】</w:t>
      </w:r>
    </w:p>
    <w:p w14:paraId="23F1310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上述假酒案件与经济发展水平没有半点关系。可见《上海经济犯罪现状、趋势分析与对策思考》中所说的“在很大程度上也反映了当时不发达的经济发展水平和社会对经济领域犯罪的认识”完全是谬论。</w:t>
      </w:r>
    </w:p>
    <w:p w14:paraId="4C9E84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唯一的原因是——生产关系的变化。</w:t>
      </w:r>
    </w:p>
    <w:p w14:paraId="3B2EAED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笔者以“假酒”为关键词在人民日报1946-2003数据库进行检索，共有319篇（包括报道印度、巴基斯坦等外国制、售假酒），改革开放前一篇也没有，都是改革开放后的。</w:t>
      </w:r>
    </w:p>
    <w:p w14:paraId="6C383A0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改革开放后，不仅仅是假酒，毫不夸张地说，造假司空见惯。充分体现了恩格斯所说的国家是文明社会的概括......它是用激起人们的最卑劣的冲动和情欲，并且以损害人们的其他一切秉赋为代价而使之变本加厉的办法来完成这些事情的。鄙俗的贪欲是文明时代从它存在的第一日起直至今日的起推动作用的灵魂；财富，财富，第三还是财富，——不是社会的财富，而是这个微不足道的单个的个人的财富，这就是文明时代唯一的、具有决定意义的目的。”</w:t>
      </w:r>
    </w:p>
    <w:p w14:paraId="47E855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我们看看改革开放后著名的“一周乐”。</w:t>
      </w:r>
    </w:p>
    <w:p w14:paraId="6D242CA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根据某AI：</w:t>
      </w:r>
    </w:p>
    <w:p w14:paraId="0372328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【在20世纪80年代中期到90年代初，中国改革开放初期，民营经济和乡镇企业如雨后春笋般涌现。</w:t>
      </w:r>
    </w:p>
    <w:p w14:paraId="22AD54A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在这种背景下，中国制鞋和服装行业发生了一段让人哭笑不得却又刻骨铭心的质量荒诞剧。其中，最著名的符号就是民间俗称的“一周乐”（有时也被称为“星期鞋”或“星期服”）。</w:t>
      </w:r>
    </w:p>
    <w:p w14:paraId="7365A92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 什么是“一周乐”？</w:t>
      </w:r>
    </w:p>
    <w:p w14:paraId="7E05468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顾名思义，“一周乐”是指那些看起来时髦、漂亮、便宜，但买回家穿了不到一个星期（甚至只有几天）就会彻底报废的劣质鞋子和衣服。</w:t>
      </w:r>
    </w:p>
    <w:p w14:paraId="6FD8E95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因为当时人们买到新衣服、新鞋子能“乐呵呵”地高兴一个星期，到了第七天东西坏了，就再也乐不起来了，因此得名。</w:t>
      </w:r>
    </w:p>
    <w:p w14:paraId="66E19ED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 轰动全国的“星期鞋”</w:t>
      </w:r>
    </w:p>
    <w:p w14:paraId="6F888D3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在所有“一周乐”商品中，最臭名昭著的是鞋子。当时的重灾区是以温州（尤其是乐清、晋江等地，当时技术尚未成熟）为代表的南方家庭作坊。</w:t>
      </w:r>
    </w:p>
    <w:p w14:paraId="5FA0600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 令人发指的造假手段</w:t>
      </w:r>
    </w:p>
    <w:p w14:paraId="5AD488E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当时的投机商贩为了追求暴利，将成本压缩到了极致。他们用各种伪劣、替代材料来制作当时最流行的“皮鞋”：</w:t>
      </w:r>
    </w:p>
    <w:p w14:paraId="59E7019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硬纸板做鞋底： 正常的皮鞋内底应该用皮革或坚固的复合材料。但当时的劣质皮鞋，中间支撑承重的鞋底竟然是用大卡纸、旧报纸或厚硬纸板糊成的。</w:t>
      </w:r>
    </w:p>
    <w:p w14:paraId="387D03A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塑料包塑料： 鞋面根本不是真皮，而是最劣质、极易开裂的仿皮塑料（PVC）。</w:t>
      </w:r>
    </w:p>
    <w:p w14:paraId="250E361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胶水一抹了事： 劣质胶水完全没有粘合力，只要稍微一受潮或一用力就会脱胶。</w:t>
      </w:r>
    </w:p>
    <w:p w14:paraId="4BD68E7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 荒诞的质量笑话</w:t>
      </w:r>
    </w:p>
    <w:p w14:paraId="49F8F17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当时的社会上流传着大量关于“星期鞋”的真实段子：</w:t>
      </w:r>
    </w:p>
    <w:p w14:paraId="7C084B3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“买的时候高高兴兴，周一穿上，周二开线，周三掉底，周四露脚趾，周五只能提着回家。” “千万不能穿温州鞋过河，人还没到河对岸，鞋底已经被泡化了，直接在水里解体。”</w:t>
      </w:r>
    </w:p>
    <w:p w14:paraId="250D9FA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 高潮：1987把火烧温州鞋</w:t>
      </w:r>
    </w:p>
    <w:p w14:paraId="0848FFD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“一周乐”的泛滥严重摧毁了消费者的信任。1987年8月8日，在杭州武林广场，愤怒的检查人员和市民当众一把火烧毁了5000多双来自温州的劣质“星期鞋”。</w:t>
      </w:r>
    </w:p>
    <w:p w14:paraId="1F191E6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 衣服上的“一周乐”：一洗就缩，一拉就破</w:t>
      </w:r>
    </w:p>
    <w:p w14:paraId="2316B32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除了鞋子，当时的服装市场也是“一周乐”的重灾区。随着喇叭裤、蝙蝠衫、健美裤等港台潮流席卷内地，商贩们开始疯狂仿制。</w:t>
      </w:r>
    </w:p>
    <w:p w14:paraId="7C84278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纸质衬里与黑心棉： 很多西装、大衣的外表看起来笔挺时髦，但衣服里面的垫肩、衬里用的是废旧报纸或者劣质化纤，甚至是用垃圾“黑心棉”填充。</w:t>
      </w:r>
    </w:p>
    <w:p w14:paraId="3898B98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“一次性”缝线： 为了赶工，作坊使用劣质棉线，缝纫针脚极疏。新衣服穿在身上，只要稍微弯腰或做个大动作，“撕拉”一声就会当众开裂。</w:t>
      </w:r>
    </w:p>
    <w:p w14:paraId="0534E71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见水死： 许多花花绿绿的衣服使用的是没有经过固色处理的劣质染料。衣服买来第一天穿上很洋气，结果一洗就严重掉色，能把整盆水染成墨汁，同时衣服缩水一半，直接缩成了“童装”，彻底无法再穿。】</w:t>
      </w:r>
    </w:p>
    <w:p w14:paraId="4BFF743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最不可思议的是，改革开放后，维护消费者权益的打假竟被法院判败诉。</w:t>
      </w:r>
    </w:p>
    <w:p w14:paraId="0E63734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根据中国青年报2004年03月17日报道《上海高院对王海式“知假买假”说不  经营者无欺诈行为无需“退一赔一”》：</w:t>
      </w:r>
    </w:p>
    <w:p w14:paraId="2CFE63E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本报上海3月16日电（记者龚瑜）上海市高级人民法院日前就审理“知假买假”或“诱假买假”赔偿案件明确原则意见：经营者对故意购假的消费者不构成欺诈。对“知假买假”或“诱假买假”的消费者要求经营者“退一赔一”的诉讼请求，法院将不予支持。</w:t>
      </w:r>
    </w:p>
    <w:p w14:paraId="2BE5814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作出此项规定，是由于近期上海部分法院在审理消费者赔偿案件中发现，“职业打假”案件多达100余件。</w:t>
      </w:r>
    </w:p>
    <w:p w14:paraId="21A4CBE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海市高级人民法院此次明确了《消费者权益保护法》第49条规定的“退一赔一”责任的范围―――仅限于经营者存在“欺诈”的情形。欺诈行为的构成，除有经营者的欺诈故意外，还要求经营者的欺诈与消费者作出错误意思表示之间存在因果关系。经营者对“知假买假”或者“诱假买假”的消费者不构成欺诈，不适用“退一赔一”责任。但是，经营者如果无法证明消费者存在“知假买假”或者“诱假买假”的行为，则应当认定经营者的经营行为构成欺诈，适用“退一赔一”】</w:t>
      </w:r>
    </w:p>
    <w:p w14:paraId="74D7270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王海作为职业打假人，将打假作为收入的来源，我们不去评判对错——至少按照资本主义法律体系的逻辑——法无禁止即可为。但是法院的判决是在保护消费者还是在保护商家？是在保护人民群众还是在保护资本家？法律到底是为谁服务？相信读者会有自己的判断。</w:t>
      </w:r>
    </w:p>
    <w:p w14:paraId="2DF742E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这一切体现了什么？</w:t>
      </w:r>
    </w:p>
    <w:p w14:paraId="33F0740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——生产关系改变了。</w:t>
      </w:r>
    </w:p>
    <w:p w14:paraId="7488C0B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4</w:t>
      </w:r>
    </w:p>
    <w:p w14:paraId="1094D5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人说，你这不对，这些造假与生产关系没有关系。你看美国与日本就没有这些挂鹅腿卖鸭腿、就没有制售假酒这些事，因为美国、日本、欧洲法律健全，这些造假都是因为法律不健全造成的，只要法律健全就不会有这样的造假了。</w:t>
      </w:r>
    </w:p>
    <w:p w14:paraId="444A600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真的是这样吗？</w:t>
      </w:r>
    </w:p>
    <w:p w14:paraId="367B965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我们不妨看看欧美日的造假情况。根据某AI：</w:t>
      </w:r>
    </w:p>
    <w:p w14:paraId="6405A49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 日本：从“匠人精神”到“测试造假”</w:t>
      </w:r>
    </w:p>
    <w:p w14:paraId="39D5613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近年来，日本制造业频繁爆出数据篡改和安全认证造假的“连环雷”，让外界对日产质量的信任度大打折扣。</w:t>
      </w:r>
    </w:p>
    <w:p w14:paraId="4A5308D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多家知名车企安全认证欺诈案（2023–2024年）</w:t>
      </w:r>
    </w:p>
    <w:p w14:paraId="7C7A957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案例点： 丰田、马自达、本田、大发、铃木等日本汽车巨头被官方查实，在量产车型申请安全认证时存在长期的欺诈行为。</w:t>
      </w:r>
    </w:p>
    <w:p w14:paraId="6004158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造假手段： 伪造或篡改安全碰撞测试数据。例如，在测试中故意直接修改气囊控制电脑、甚至直接修改碰撞参数以迎合国家标准。</w:t>
      </w:r>
    </w:p>
    <w:p w14:paraId="3B7F8DA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小林制药“红曲保健品”致健康受损事件（2024年）</w:t>
      </w:r>
    </w:p>
    <w:p w14:paraId="62300FB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案例点： 日本知名品牌小林制药生产的含红曲成分保健品引发急性肾衰竭，导致大量就医及多起死亡病例。</w:t>
      </w:r>
    </w:p>
    <w:p w14:paraId="131FA0B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造假/隐瞒手段： 企业在卫生管理上存在漏洞，导致产品中混入了毒素“软毛青霉酸”；更严重的是，企业在早已收到健康受损报告的情况下，选择隐瞒并拖延数月未向外界告知和召回，错过了最佳控制时机。</w:t>
      </w:r>
    </w:p>
    <w:p w14:paraId="31E4262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神户制钢所（Kobe Steel）数据篡改丑闻（2017年）</w:t>
      </w:r>
    </w:p>
    <w:p w14:paraId="69AD948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案例点： 作为日本第三大钢铁企业，神户制钢承认长期篡改部分铝、铜制品的强度、耐久性等质量保证数据。</w:t>
      </w:r>
    </w:p>
    <w:p w14:paraId="6C3B935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造假手段： 这种系统性造假长达数十年，其“注水”材料供应给了全球数百家汽车、新干线、飞机甚至国防制造厂商。</w:t>
      </w:r>
    </w:p>
    <w:p w14:paraId="73185DE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 欧洲：环保谎言、以次充好与工业级替代</w:t>
      </w:r>
    </w:p>
    <w:p w14:paraId="65D43FD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欧洲的假冒与质量丑闻多见于汽车工业的软件欺诈、食品供应链的恶性掺假以及医疗器械的以次充好。</w:t>
      </w:r>
    </w:p>
    <w:p w14:paraId="412E2BB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德国大众汽车“排放门”丑闻（Dieselgate, 2015年）</w:t>
      </w:r>
    </w:p>
    <w:p w14:paraId="49E3577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案例点： 德国大众汽车（及后续延伸至戴姆勒等车企）在柴油车中安装了非法的“失效软件”。</w:t>
      </w:r>
    </w:p>
    <w:p w14:paraId="38933ED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造假手段： 该软件能自动识别车辆是否正在接受官方尾气排放检测。在检测时，它会自动控制系统让排放达标；但在实际行驶时，该控制便关闭，车辆排放的氮氧化物可超标数十倍。大众为此支付了数百亿美元的巨额罚款。</w:t>
      </w:r>
    </w:p>
    <w:p w14:paraId="0539712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欧洲“马肉风波”食品掺假案（2013年）</w:t>
      </w:r>
    </w:p>
    <w:p w14:paraId="4DAE644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案例点： 席卷英国、法国、爱尔兰等多个欧洲国家的食品安全丑闻。</w:t>
      </w:r>
    </w:p>
    <w:p w14:paraId="459C266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造假手段： 众多商家和加工厂在标明为“100%纯牛肉”的冷冻汉堡、千层肉饼等速冻食品中，大量掺入价格低廉的马肉、猪肉甚至驴肉。造假通过极其复杂的跨国供应链进行链条式隐瞒，涉及大批知名超市和跨国食品巨头。</w:t>
      </w:r>
    </w:p>
    <w:p w14:paraId="18672C5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法国PIP伪劣隆胸硅胶事件（2010年）</w:t>
      </w:r>
    </w:p>
    <w:p w14:paraId="3B8BD84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案例点： 法国Poly Implant Prothèse（PIP）公司曾是全球第三大硅胶乳房假体生产商。</w:t>
      </w:r>
    </w:p>
    <w:p w14:paraId="3E61DE5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造假手段： 该公司为了削减成本，在长达数年的生产中瞒报官方，违法使用了未经批准的、成本仅为医疗级十分之一的工业级硅胶。这些劣质硅胶假体极易在体内破裂并引发严重炎症，全球约有30万女性受到影响。</w:t>
      </w:r>
    </w:p>
    <w:p w14:paraId="581E390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 美国：高科技骗局、供应链违规与“洗白”乱象</w:t>
      </w:r>
    </w:p>
    <w:p w14:paraId="2A3C778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美国的质量造假往往与科技光环、医药检测、或是大宗商品的欺诈性标注密切相关。</w:t>
      </w:r>
    </w:p>
    <w:p w14:paraId="776F34B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Theranos“一滴血”医疗检测惊天骗局（2015–2018年）</w:t>
      </w:r>
    </w:p>
    <w:p w14:paraId="449CAF0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案例点： 硅谷明星独角兽企业Theranos宣称其研发的便携式仪器只需“一滴血”就能检测出包括癌症在内的数百种疾病，估值曾高达90亿美元。</w:t>
      </w:r>
    </w:p>
    <w:p w14:paraId="7B2DA81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造假手段： 事实上其自主技术根本无法实现。为了应付商业合作，公司长期使用竞争对手的大型传统机器对稀释后的血液进行检测，并大量伪造研发数据和临床测试结果，欺骗了大量医院、连锁药店、病患及投资者。</w:t>
      </w:r>
    </w:p>
    <w:p w14:paraId="2757B22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雅培（Abbott）婴儿奶粉污染与报告伪造事件（2022年）</w:t>
      </w:r>
    </w:p>
    <w:p w14:paraId="7B5A7CC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案例点： 美国最大奶粉供应商雅培在密歇根州的工厂爆出严重的克罗诺杆菌污染。</w:t>
      </w:r>
    </w:p>
    <w:p w14:paraId="32EC0CC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造假/隐瞒手段： 内部举报人揭发该工厂长期存在卫生条件极其恶劣、设备损坏等问题，但管理层故意伪造生产记录、隐瞒检测结果呈阳性的报告。最终该事件导致数名婴儿感染甚至死亡，工厂被迫关停，一度引发全美爆发严重的“奶粉荒”。</w:t>
      </w:r>
    </w:p>
    <w:p w14:paraId="71F0F48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进口“特级初榨橄榄油”大面积勾兑乱象（长期存在）</w:t>
      </w:r>
    </w:p>
    <w:p w14:paraId="5194A40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案例点： 美国市场上标称“特级初榨（Extra Virgin）”的高档橄榄油，曾被多次曝光存在系统性造假。</w:t>
      </w:r>
    </w:p>
    <w:p w14:paraId="6ABFE7B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造假手段： 诸如加州大学戴维斯分校（UC Davis）等多家机构的抽检显示，市场上大量从欧洲进口的所谓高端橄榄油，实际是用廉价的葵花籽油、大豆油加上叶绿素、β-胡萝卜素勾兑出来的伪劣品，或者用劣质甚至过期的霉变油以次充好，骗取高昂差价。】</w:t>
      </w:r>
    </w:p>
    <w:p w14:paraId="7DBAB01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部分虚假环保企业为了满足欧洲严格的上市绿色标准或骗取绿色基金的投资，通过伪造第三方碳中和认证、夸大氢能或电池技术的商业化进展来人为抬高公司估值和股价。一旦真相被做空机构或媒体揭露，股价瞬间跌去90%以上，导致欧洲大批坚守“绿色投资”的机构和散户血本无归。】</w:t>
      </w:r>
    </w:p>
    <w:p w14:paraId="26544E5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在19世纪，资本主义的斑斑劣迹就更是臭名昭著、罄竹难书了。根据某AI：</w:t>
      </w:r>
    </w:p>
    <w:p w14:paraId="298E76A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【19世纪中叶（1850—1880年代），随着美国城市化和工业化的迅猛发展，纽约爆发了一场被称为“酒糟奶丑闻”（Swill Milk Scandal）的重大食品安全灾难。</w:t>
      </w:r>
    </w:p>
    <w:p w14:paraId="65059A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这场丑闻可以说是美国食品安全史上最黑暗的一页。据历史学家估计，在这几十年间，这种“毒牛奶”每年导致纽约数以万计的婴幼儿夭折。</w:t>
      </w:r>
    </w:p>
    <w:p w14:paraId="66BD608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为了赚取暴利，纽约本地的威士忌酿酒厂和投机商人在城市内部（主要是曼哈顿和布鲁克林）建立起了一种畸形的“产销一体化”模式：</w:t>
      </w:r>
    </w:p>
    <w:p w14:paraId="5C0925C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免费的废料： 酿酒厂在酿造威士忌后，会产生大量滚烫、酸臭的废渣——酒糟（Swill）。</w:t>
      </w:r>
    </w:p>
    <w:p w14:paraId="0628E23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廉价的乳业： 投机商直接在酿酒厂旁边盖起密集的牛棚，将成百上千头奶牛关在里面，完全只用这些含有酒精成分的酸性酒糟来喂养奶牛，以此省去购买干草和饲料的费用。</w:t>
      </w:r>
    </w:p>
    <w:p w14:paraId="755101C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 惨不忍睹的“酒糟牛”与造假手段</w:t>
      </w:r>
    </w:p>
    <w:p w14:paraId="5EF5925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 奶牛的悲惨境遇</w:t>
      </w:r>
    </w:p>
    <w:p w14:paraId="56ABDAB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长期食用滚烫、缺乏营养的酒糟，导致这些奶牛处于极度病态中：</w:t>
      </w:r>
    </w:p>
    <w:p w14:paraId="530B45E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它们的牙齿在几年内就会全部腐烂脱落。</w:t>
      </w:r>
    </w:p>
    <w:p w14:paraId="2E12928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奶牛普遍患有严重的溃疡、结核病，身上长满脓包。</w:t>
      </w:r>
    </w:p>
    <w:p w14:paraId="4C52581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许多奶牛虚弱到无法站立，挤奶工需要用吊带把病牛悬挂起来强行挤奶。</w:t>
      </w:r>
    </w:p>
    <w:p w14:paraId="4126F1E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 “泔水奶”的造假化学方</w:t>
      </w:r>
    </w:p>
    <w:p w14:paraId="15EC32A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由于奶牛严重生病，它们产出的“酒糟奶”根本不具备正常牛奶的品质。这种奶刚挤出来时呈现出一种病态的淡蓝色，质地稀薄，并伴有强烈的酸臭味。</w:t>
      </w:r>
    </w:p>
    <w:p w14:paraId="3CCEDA0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为了让这种毒水看起来像高品质的浓郁鲜奶，商人们动用了令人发指的造假手段：</w:t>
      </w:r>
    </w:p>
    <w:p w14:paraId="23EE565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稀释与增稠： 往牛奶中掺入大量未经消毒的脏水（有时直接来自马路水槽），再加入熟石膏、粉笔灰或淀粉来增加浓稠度。</w:t>
      </w:r>
    </w:p>
    <w:p w14:paraId="0082F40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伪造颜色： 掺入糖蜜（Molasses）或黄油色素，使淡蓝色的液体变回“乳白色”或健康的淡黄色。</w:t>
      </w:r>
    </w:p>
    <w:p w14:paraId="3DB9E4F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掩盖恶臭： 使用化学物质来掩盖牛奶中已经腐败、发酸的异味。</w:t>
      </w:r>
    </w:p>
    <w:p w14:paraId="248C36C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最终，这种混合了细菌、脓血、酒精残留物和化学添加剂的液体，被堂而皇之地装入马车，以“纯天然乡村鲜奶”的名义兜售给纽约市民，尤其是贫困家庭的婴儿。</w:t>
      </w:r>
    </w:p>
    <w:p w14:paraId="09C1D51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 丑闻爆发：媒体的曝光</w:t>
      </w:r>
    </w:p>
    <w:p w14:paraId="792325B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虽然在此之前已有医生对酒糟奶提出过警告，但真正彻底揭开这个黑幕的是美国著名的调查记者弗兰克·莱斯利（Frank Leslie）。</w:t>
      </w:r>
    </w:p>
    <w:p w14:paraId="46888BC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1858年，莱斯利在他创办的《弗兰克·莱斯利画报》（Frank Leslie's Illustrated Newspaper）上，发起了一场持续数月的轰动性连续报道。他派记者和画家潜入酒糟牛棚，拍下并画下了那些令人作呕的画面：骨瘦如柴、长满烂疮的病牛，以及在污泥和粪便中勾兑毒牛奶的工人。</w:t>
      </w:r>
    </w:p>
    <w:p w14:paraId="6B38857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报纸直接称这种牛奶为“谋杀婴幼儿的凶器”，并指出纽约当时高达50%的婴儿死亡率，很大程度上都要归罪于这种毒牛奶。</w:t>
      </w:r>
      <w:r>
        <w:rPr>
          <w:rFonts w:hint="eastAsia" w:ascii="微软雅黑" w:hAnsi="微软雅黑" w:eastAsia="微软雅黑" w:cs="微软雅黑"/>
          <w:sz w:val="52"/>
          <w:szCs w:val="52"/>
          <w:lang w:val="en-US" w:eastAsia="zh-CN"/>
        </w:rPr>
        <w:t>舆论瞬间引爆，纽约市民愤怒地走上街头抗议。</w:t>
      </w:r>
    </w:p>
    <w:p w14:paraId="6707B28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纽约全城约8000名婴儿因此死亡；5岁以下儿童1/3夭折，半数与毒奶有关。</w:t>
      </w:r>
    </w:p>
    <w:p w14:paraId="269E071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 艰难的博弈与最终的终结</w:t>
      </w:r>
    </w:p>
    <w:p w14:paraId="28314A6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尽管民怨沸腾，但要取缔这个行业却经历了漫长而艰难的博弈。</w:t>
      </w:r>
    </w:p>
    <w:p w14:paraId="707111A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政客与商人的勾结： 酿酒商和牛奶贩子财力雄厚，他们通过贿赂纽约当时的腐败政治组织“坦慕尼协会”（Tammany Hall），数次摆平了官方的调查，甚至让一些腐败的卫生官员公开为酒糟奶“站台”，谎称其“完全健康”。</w:t>
      </w:r>
    </w:p>
    <w:p w14:paraId="2ECDD32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1862年法律： 在持续的舆论压力下，纽约州议会终于在1862年通过了第一部禁止贩卖掺假、变质和酒糟牛奶的法律。然而，由于执法力度薄弱，暗地里的违法勾当依然猖獗。</w:t>
      </w:r>
    </w:p>
    <w:p w14:paraId="5FC24CF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市长收受贿赂，官商勾结34年，长期放任；1853年《纽约时报》曝光后，拖到1906年才通过《纯净食品与药品法》。】</w:t>
      </w:r>
    </w:p>
    <w:p w14:paraId="162D3A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随着科技的发展，这种低端造假逐渐被淘汰，取而代之的是金融诈骗、高科技诈骗。</w:t>
      </w:r>
    </w:p>
    <w:p w14:paraId="48B3949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根据某AI：</w:t>
      </w:r>
    </w:p>
    <w:p w14:paraId="72A6AC0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近年来（尤其进入2024–2026年），美国、欧洲和日本的金融诈骗手段发生了质的飞跃。传统的“庞氏骗局”正被生成式AI技术（Deepfake）、加密货币无缝洗钱、以及跨国有组织犯罪集团所取代。高科技的加持使得这些发达国家的年诈骗损失屡创新高。</w:t>
      </w:r>
    </w:p>
    <w:p w14:paraId="0570C86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 美国：AI深度伪造（Deepfake）与百亿级“杀猪盘”</w:t>
      </w:r>
    </w:p>
    <w:p w14:paraId="545230A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美国作为科技创新中心，同时也成了高科技金融诈骗的“重灾区”。</w:t>
      </w:r>
    </w:p>
    <w:p w14:paraId="1154625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AI视觉与语音“深度伪造”企业诈骗（2024–2026年）</w:t>
      </w:r>
    </w:p>
    <w:p w14:paraId="1CE1552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手段： 诈骗集团利用生成式AI，完美克隆企业高管（如CEO或CFO）的声音甚至视频形象。通过精心伪造的“多人视频会议”，诱骗财务人员向指定账户汇款。</w:t>
      </w:r>
    </w:p>
    <w:p w14:paraId="5FC3499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典型案例： 某跨国公司驻香港分公司财务职员，在受邀参加一个“高管多人视频会议”后，根据“高管们”的指令先后转账了高达数千万美元。事后证实，除受害者外，视频会议中的“英国总部CFO”及其他同事全都是AI生成的换脸幻象。如今该手段已在全美企业蔓延。</w:t>
      </w:r>
    </w:p>
    <w:p w14:paraId="5C486F8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Cross-border industrial-scale "pig-butchering scams"</w:t>
      </w:r>
    </w:p>
    <w:p w14:paraId="156EBD1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现状： 根据美国财政部及相关机构最新统计，美国人近年来因网络金融诈骗和虚假投资损失惨重（仅2024-2025年期间，因东南亚跨境诈骗链条导致的损失每年就超过100亿美元）。</w:t>
      </w:r>
    </w:p>
    <w:p w14:paraId="2FD90A8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手段： 犯罪分子利用AI在社交媒体上包装出极具吸引力的虚假精英人设，通过长达数月的聊天建立恋爱或信任关系，随后诱骗受害者进入虚假的黄金、外汇或加密货币交易平台。</w:t>
      </w:r>
    </w:p>
    <w:p w14:paraId="71A45AF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美国银行及非营利机构“内鬼”巨额侵吞案（2025–2026年）</w:t>
      </w:r>
    </w:p>
    <w:p w14:paraId="10FFAC6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现状： 司法部（DOJ）最新披露，多起数千万美元级别的金融欺诈来自内部。例如底特律河滨保护协会前CFO利用内部风控漏洞，系统性挪用和侵吞了超过4000万美元资金，用于购买奢侈品和豪华旅行，引发全美对金融机构及NGO组织内部审计的强烈质疑。</w:t>
      </w:r>
    </w:p>
    <w:p w14:paraId="5A4F374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 欧洲：跨国增值税黑洞与“杀猪盘”变种</w:t>
      </w:r>
    </w:p>
    <w:p w14:paraId="6315722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欧洲的金融诈骗更具跨国操作和体制套利的特点。根据欧洲检察官办公室（EPPO）最新的年度报告，仅针对欧盟预算的欺诈损失就飙升至约250亿欧元。</w:t>
      </w:r>
    </w:p>
    <w:p w14:paraId="7E5FF69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Cross-border VAT "carousel" fraud</w:t>
      </w:r>
    </w:p>
    <w:p w14:paraId="0EF06E1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手段： 这是欧洲特有且金额最大的金融税务欺诈。犯罪集团利用欧盟各成员国之间进出口免征增值税（VAT）的漏洞，在多个国家设立空壳公司。他们将货物（如芯片、智能手机、碳排放积分）在各国之间反复循环倒手，在一国骗取巨额退税后迅速注销公司、卷款逃税。这种有组织的金融犯罪如今正不断侵蚀欧洲的金融根基。</w:t>
      </w:r>
    </w:p>
    <w:p w14:paraId="5B3DC9A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新型“绿色投资”与新能源虚假股票骗局</w:t>
      </w:r>
    </w:p>
    <w:p w14:paraId="2133197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手段： 随着欧洲激进的环保和减碳政策推进，诈骗分子顺势推出了大量虚假的“ESG（环境、社会和公司治理）”投资基金、绿色氢能创业股票或碳信用额度衍生品。他们用高额利息和政府补贴为诱饵，吸引大批欧洲中产阶级投资，最终卷款跑路。</w:t>
      </w:r>
    </w:p>
    <w:p w14:paraId="5820633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 日本：高达220亿美元的“国民级”网络与社交诈骗</w:t>
      </w:r>
    </w:p>
    <w:p w14:paraId="775D41D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长期以来，日本因社会信用度高、现金使用率高，被认为对金融诈骗有天然免疫力。然而近年来的数字化转型让日本付出了惨痛代价——最新报告显示，日本因各类金融诈骗造成的年损失额已飙升至220亿美元（约合3.2万亿日元），相当于其GDP的0.5%。</w:t>
      </w:r>
    </w:p>
    <w:p w14:paraId="26A89C1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冒充名人与政府机构的虚假投资广告（SNS诈骗）</w:t>
      </w:r>
    </w:p>
    <w:p w14:paraId="2D1584A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手段： 诈骗集团在Facebook、Instagram及LINE等社交平台上，大量投放由AI生成的日本投资界名人（如软银的孙正义、著名经济学家等）的虚假投资推荐广告。</w:t>
      </w:r>
    </w:p>
    <w:p w14:paraId="44BE1FC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受害群体： 许多手握巨额养老金的日本高龄老人深信不疑，被拉入虚假的投资群组（LINE群），在“助理”和“大师”的指导下操作虚假APP，导致一生积蓄被洗劫一空。</w:t>
      </w:r>
    </w:p>
    <w:p w14:paraId="6B991D4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冒充国税厅（NTA）的恶性网络钓鱼（Phishing）</w:t>
      </w:r>
    </w:p>
    <w:p w14:paraId="6090720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手段： 伴随日本大力推行数字身份和电子税务，冒充“国税厅”要求市民补税或核对账户的短信息（SMS）和邮件暴增。由于手段逼真，超过三分之一的日本民众表示每月都会遭遇此类袭击，大量银行账户信息和金融资产在点击链接后被黑客瞬间盗取。</w:t>
      </w:r>
    </w:p>
    <w:p w14:paraId="4ACEEC4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近年欧美日金融诈骗的共同特征</w:t>
      </w:r>
    </w:p>
    <w:p w14:paraId="7786D8E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AI让欺诈成本降为零： 无论是写钓鱼邮件、伪造身份还是直接视频换脸，生成式AI让骗子无需懂技术，即可实现针对成千上万人的高效率、个性化欺诈。</w:t>
      </w:r>
    </w:p>
    <w:p w14:paraId="4E444A6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加密货币DeFi化洗钱： 2025-2026年数据显示，全球因加密货币诈骗流向链上的资金规模巨大。骗子们越来越少使用中心化交易所，而是通过去中心化金融（DeFi）的智能合约进行多层匿名洗钱，导致欧美警方极难追踪。</w:t>
      </w:r>
    </w:p>
    <w:p w14:paraId="403379F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跨境化导致执法困难： 骗子通常身处东南亚、中东或东欧，而受害者分散在美、日、欧各国内部，司法管辖权的割裂给跨境打击带来了巨大挑战。】</w:t>
      </w:r>
    </w:p>
    <w:p w14:paraId="290A74A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在金融诈骗方面，改革开放后的中国也绝不遑多让。</w:t>
      </w:r>
    </w:p>
    <w:p w14:paraId="6C48FAE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752124B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"https://mp.weixin.qq.com/s/LXf2lJcaGnO4gZ44QvonOw" \t "_blank" </w:instrText>
      </w:r>
      <w:r>
        <w:rPr>
          <w:rFonts w:hint="eastAsia" w:ascii="微软雅黑" w:hAnsi="微软雅黑" w:eastAsia="微软雅黑" w:cs="微软雅黑"/>
          <w:sz w:val="52"/>
          <w:szCs w:val="52"/>
        </w:rPr>
        <w:fldChar w:fldCharType="separate"/>
      </w:r>
      <w:r>
        <w:rPr>
          <w:rStyle w:val="7"/>
          <w:rFonts w:hint="eastAsia" w:ascii="微软雅黑" w:hAnsi="微软雅黑" w:eastAsia="微软雅黑" w:cs="微软雅黑"/>
          <w:sz w:val="52"/>
          <w:szCs w:val="52"/>
        </w:rPr>
        <w:t>先富带动后富符合马列主义吗？-再谈山西矿难。《邓选》学习111</w:t>
      </w:r>
      <w:r>
        <w:rPr>
          <w:rFonts w:hint="eastAsia" w:ascii="微软雅黑" w:hAnsi="微软雅黑" w:eastAsia="微软雅黑" w:cs="微软雅黑"/>
          <w:sz w:val="52"/>
          <w:szCs w:val="52"/>
        </w:rPr>
        <w:fldChar w:fldCharType="end"/>
      </w:r>
    </w:p>
    <w:p w14:paraId="0FF2585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根据豆包AI：</w:t>
      </w:r>
    </w:p>
    <w:p w14:paraId="464461E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【恒大危机给普通老百姓带来的后果，集中在购房者、供应商/农民工、理财投资者、普通员工四类人群，核心是资产损失、收入断流、长期负债、维权艰难。下面用事实和数据说清楚（截至2026年5月公开信息）。</w:t>
      </w:r>
    </w:p>
    <w:p w14:paraId="51C2231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一、购房者：百万家庭“钱房两空”</w:t>
      </w:r>
    </w:p>
    <w:p w14:paraId="5876BD1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规模：全国约162万套烂尾楼，涉及500–600万业主，分布在280多个城市。</w:t>
      </w:r>
    </w:p>
    <w:p w14:paraId="119BDED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掏空积蓄+背债：多数是刚需，掏空“六个钱包”（父母养老钱+自己积蓄），再背20–30年房贷，月供几千到上万。</w:t>
      </w:r>
    </w:p>
    <w:p w14:paraId="2B454A4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房拿不到，债必须还：</w:t>
      </w:r>
    </w:p>
    <w:p w14:paraId="24FD248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项目停工、工地荒废，交房遥遥无期（部分已烂尾6年以上）。</w:t>
      </w:r>
    </w:p>
    <w:p w14:paraId="0367B69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银行月供一分不能少，同时还要租房住，双重压力。</w:t>
      </w:r>
    </w:p>
    <w:p w14:paraId="16E692B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资产暴跌：恒大二手房普遍比周边低25%以上，仍难卖出；房子成了“住不进、卖不掉、还得还贷”的负资产。</w:t>
      </w:r>
    </w:p>
    <w:p w14:paraId="6B801E1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生活崩溃：</w:t>
      </w:r>
    </w:p>
    <w:p w14:paraId="1C125B6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子女入学、落户、结婚计划被打乱。</w:t>
      </w:r>
    </w:p>
    <w:p w14:paraId="5DEEBD1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家庭矛盾、抑郁、征信受损（断供被起诉）。</w:t>
      </w:r>
    </w:p>
    <w:p w14:paraId="1168B3A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维权难：</w:t>
      </w:r>
    </w:p>
    <w:p w14:paraId="74125F7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虽有“保交楼”专项借款（国家投入约1.4万亿），但资金有限，约30万套仍无复工时间表。</w:t>
      </w:r>
    </w:p>
    <w:p w14:paraId="3307939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2025年7月最高法明确“自住购房者超级优先权”（优先于银行、工程款），但执行慢、周期长。</w:t>
      </w:r>
    </w:p>
    <w:p w14:paraId="528755D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二、供应商与农民工：货款/工资被拖欠，企业倒闭、血汗钱无归</w:t>
      </w:r>
    </w:p>
    <w:p w14:paraId="29AE36D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总欠款：恒大拖欠工程款+商票超9000亿元，涉及2.3万家上下游企业。</w:t>
      </w:r>
    </w:p>
    <w:p w14:paraId="3E041B8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头部企业被拖垮：</w:t>
      </w:r>
    </w:p>
    <w:p w14:paraId="4E0141F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南通三建：被欠360亿，濒临破产。</w:t>
      </w:r>
    </w:p>
    <w:p w14:paraId="0D1F026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广田集团：被欠88亿，被迫重组。</w:t>
      </w:r>
    </w:p>
    <w:p w14:paraId="2F78101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三棵树：1.92亿欠款仅追回674万。</w:t>
      </w:r>
    </w:p>
    <w:p w14:paraId="0A390E8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中小供应商：被欠几百万到几千万，清偿率普遍不足0.5%，大量老板抵押房产、破产跑路。</w:t>
      </w:r>
    </w:p>
    <w:p w14:paraId="0AA0F2F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农民工（最惨群体）：</w:t>
      </w:r>
    </w:p>
    <w:p w14:paraId="6EBB75A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包工头垫资施工，恒大不付款，几十万农民工工资被拖欠。</w:t>
      </w:r>
    </w:p>
    <w:p w14:paraId="7F6AD0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干一年拿不到钱，讨薪多年无果，路费、误工费倒贴。</w:t>
      </w:r>
    </w:p>
    <w:p w14:paraId="4BAB734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三、恒大财富投资者：毕生积蓄血本无归</w:t>
      </w:r>
    </w:p>
    <w:p w14:paraId="5158142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产品：恒大向员工、业主、社会公众发售的“恒大财富”理财，承诺10%–15%年化。</w:t>
      </w:r>
    </w:p>
    <w:p w14:paraId="4C85A99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规模：涉及几十万投资者，多为老人、工薪阶层，投入养老钱、拆迁款、安家费。</w:t>
      </w:r>
    </w:p>
    <w:p w14:paraId="5E98619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结果：2021年爆雷后全面停兑，兑付比例不足10%，多数人血本无归。</w:t>
      </w:r>
    </w:p>
    <w:p w14:paraId="7E90D91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清偿率极低：普通债权清偿率约0.69%（100万只能拿回6900元）。</w:t>
      </w:r>
    </w:p>
    <w:p w14:paraId="5AE9578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四、恒大普通员工：失业、欠薪、社保断缴</w:t>
      </w:r>
    </w:p>
    <w:p w14:paraId="5DEE70F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规模：巅峰时员工超20万，爆雷后大规模裁员，多地分公司解散。</w:t>
      </w:r>
    </w:p>
    <w:p w14:paraId="0A0795F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欠薪：基层员工工资、奖金、公积金、社保被拖欠，部分人被迫离职，维权无门。</w:t>
      </w:r>
    </w:p>
    <w:p w14:paraId="3ADFB85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职业重创：地产行业收缩，中年员工再就业困难，收入断崖式下降。</w:t>
      </w:r>
    </w:p>
    <w:p w14:paraId="3EBA936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五、对社会的间接影响</w:t>
      </w:r>
    </w:p>
    <w:p w14:paraId="4ACC85A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行业信心崩塌：购房者不敢买房、房企不敢拿地、银行不敢放贷，楼市低迷、经济下行压力加大。</w:t>
      </w:r>
    </w:p>
    <w:p w14:paraId="39D232B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地方财政承压：土地出让金锐减，城市建设、教育、医疗等公共服务受影响。</w:t>
      </w:r>
    </w:p>
    <w:p w14:paraId="410A511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社会稳定风险：百万家庭长期维权、信访，矛盾积累、情绪激化。</w:t>
      </w:r>
    </w:p>
    <w:p w14:paraId="2A5D1BD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六、一句话总结</w:t>
      </w:r>
    </w:p>
    <w:p w14:paraId="16E1CCD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恒大用2.4万亿债务，把600万购房者、2.3万家供应商、几十万农民工和投资者、20万员工拖入深渊，普通人买单，资本套现离场。】</w:t>
      </w:r>
    </w:p>
    <w:p w14:paraId="2D5941E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恒大以外，再看看其他的“先富”房地产商在“带动后富”的过程中给“后富”的给老百姓带来了什么。</w:t>
      </w:r>
    </w:p>
    <w:p w14:paraId="74FEF57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根据豆包AI：</w:t>
      </w:r>
    </w:p>
    <w:p w14:paraId="703F53E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除恒大外，华夏幸福、绿地、泰禾、佳兆业、阳光城、金科、奥园、世茂、福晟、花样年等房企暴雷，对老百姓的伤害高度相似：烂尾楼、钱房两空、供应商/农民工被欠薪、理财/投资者血本无归、员工失业欠薪，只是规模与侧重不同。下面按典型房企讲清楚（截至2026年5月公开信息）。</w:t>
      </w:r>
    </w:p>
    <w:p w14:paraId="37FE04B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一、华夏幸福（环京“一哥”，2021年首批千亿暴雷）</w:t>
      </w:r>
    </w:p>
    <w:p w14:paraId="3A1B8D6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购房者（最惨：环京）</w:t>
      </w:r>
    </w:p>
    <w:p w14:paraId="76ACCBB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烂尾规模：环京（廊坊、固安、永清等）超50个项目停工，约20万套，涉及60–80万业主。</w:t>
      </w:r>
    </w:p>
    <w:p w14:paraId="19D41E1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后果：首付+房贷掏空积蓄，房拿不到、月供必须还；环京房价跌60%–70%，资产腰斩；落户、入学、结婚全耽误；部分业主断供被起诉、征信变黑。</w:t>
      </w:r>
    </w:p>
    <w:p w14:paraId="3073406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供应商/农民工</w:t>
      </w:r>
    </w:p>
    <w:p w14:paraId="097E228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欠款：工程款+商票超1000亿，上万家供应商被拖垮。</w:t>
      </w:r>
    </w:p>
    <w:p w14:paraId="67A266A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农民工：几十万工资被拖欠，讨薪多年无果，包工头垫资破产。</w:t>
      </w:r>
    </w:p>
    <w:p w14:paraId="1AB55C1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投资者/员工</w:t>
      </w:r>
    </w:p>
    <w:p w14:paraId="4BA18AB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理财：华夏幸福财富产品逾期超300亿，几十万投资者（多为老人、工薪）血本无归，清偿率不足5%。</w:t>
      </w:r>
    </w:p>
    <w:p w14:paraId="1BC2771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员工：3万+裁员，工资、公积金、社保拖欠，总部解散、区域公司倒闭。</w:t>
      </w:r>
    </w:p>
    <w:p w14:paraId="6280B8A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二、绿地控股（国企巨头，2022年暴雷）</w:t>
      </w:r>
    </w:p>
    <w:p w14:paraId="2E44DA3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购房者（全国性烂尾）</w:t>
      </w:r>
    </w:p>
    <w:p w14:paraId="537DA0A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规模：全国超300个项目停工/缓建，约80万套，涉及250万业主；一线城市（上海、北京）、强二线（杭州、南京）均有烂尾财新网。</w:t>
      </w:r>
    </w:p>
    <w:p w14:paraId="02E4EB7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后果：减配交付、质量极差（渗水、外墙脱落、电梯故障）；“交付即维权”；部分项目烂尾3年+，业主租屋+还贷双重压力。</w:t>
      </w:r>
    </w:p>
    <w:p w14:paraId="6BFCDFD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供应商/农民工</w:t>
      </w:r>
    </w:p>
    <w:p w14:paraId="749BF99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欠款：超2000亿工程款+商票，2万家供应商被拖垮；中小供应商清偿率不足1%财新网。</w:t>
      </w:r>
    </w:p>
    <w:p w14:paraId="7D3BD0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农民工：百万级欠薪，多地工地罢工、讨薪。</w:t>
      </w:r>
    </w:p>
    <w:p w14:paraId="434EFF5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投资者/员工</w:t>
      </w:r>
    </w:p>
    <w:p w14:paraId="702C913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理财：绿地金服逾期超200亿，员工、业主、社会投资者血本无归。</w:t>
      </w:r>
    </w:p>
    <w:p w14:paraId="4F13526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员工：大规模裁员（总部70%），欠薪、社保断缴，中年员工再就业难。</w:t>
      </w:r>
    </w:p>
    <w:p w14:paraId="38A534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三、泰禾集团（“院子系”，2020年暴雷）</w:t>
      </w:r>
    </w:p>
    <w:p w14:paraId="2CCA385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购房者（高端盘烂尾）</w:t>
      </w:r>
    </w:p>
    <w:p w14:paraId="53358EF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规模：全国40+院子系项目停工（北京、上海、深圳、杭州等），约15万套，涉及40万业主；多为高净值刚需/改善，单套千万级。</w:t>
      </w:r>
    </w:p>
    <w:p w14:paraId="7A5DE6C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后果：掏空家底+高额房贷，豪宅变“烂尾楼”；资产暴跌50%+，卖不掉、住不进、还得还贷；子女入学、资产冻结、家庭破产。</w:t>
      </w:r>
    </w:p>
    <w:p w14:paraId="6281481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供应商/农民工</w:t>
      </w:r>
    </w:p>
    <w:p w14:paraId="694A4A4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欠款：超500亿工程款+商票，头部供应商（如广田集团）被欠88亿濒临破产。</w:t>
      </w:r>
    </w:p>
    <w:p w14:paraId="1AA40A1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农民工：几十万欠薪，讨薪难。</w:t>
      </w:r>
    </w:p>
    <w:p w14:paraId="5B282A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投资者/员工</w:t>
      </w:r>
    </w:p>
    <w:p w14:paraId="439F325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理财：泰禾金控逾期超150亿，投资者（多为业主、员工）血本无归。</w:t>
      </w:r>
    </w:p>
    <w:p w14:paraId="30A9D9D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员工：90%裁员，总部解散，欠薪、社保断缴。</w:t>
      </w:r>
    </w:p>
    <w:p w14:paraId="574045E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四、佳兆业（深圳“旧改王”，2021年暴雷）</w:t>
      </w:r>
    </w:p>
    <w:p w14:paraId="65A7EE7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购房者（大湾区重灾区）</w:t>
      </w:r>
    </w:p>
    <w:p w14:paraId="01C5D7F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规模：深圳、广州、东莞等60+项目停工，约20万套，涉及60万业主；多为旧改盘、刚需盘。</w:t>
      </w:r>
    </w:p>
    <w:p w14:paraId="7F6FF9A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后果：钱房两空，深圳房价跌30%+；旧改周期拉长，部分项目烂尾4年+；业主维权难、回迁无望。</w:t>
      </w:r>
    </w:p>
    <w:p w14:paraId="6872542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供应商/农民工</w:t>
      </w:r>
    </w:p>
    <w:p w14:paraId="6217F05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欠款：超800亿工程款+商票，1.5万家供应商被拖垮。</w:t>
      </w:r>
    </w:p>
    <w:p w14:paraId="18CCB31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农民工：几十万欠薪，深圳多地工地讨薪。</w:t>
      </w:r>
    </w:p>
    <w:p w14:paraId="394AD30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投资者/员工</w:t>
      </w:r>
    </w:p>
    <w:p w14:paraId="352F2B7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理财：佳兆业财富逾期超200亿，投资者血本无归。</w:t>
      </w:r>
    </w:p>
    <w:p w14:paraId="1BE88B2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员工：50%+裁员，欠薪、社保断缴。</w:t>
      </w:r>
    </w:p>
    <w:p w14:paraId="6C14CDE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五、阳光城（闽系“一哥”，2021年暴雷）</w:t>
      </w:r>
    </w:p>
    <w:p w14:paraId="068FDD6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购房者（全国三四线重灾区）</w:t>
      </w:r>
    </w:p>
    <w:p w14:paraId="6CD05B1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规模：全国100+项目停工，约30万套，涉及90万业主；三四线城市占比高。</w:t>
      </w:r>
    </w:p>
    <w:p w14:paraId="1D3E114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后果：烂尾、减配、质量差；房价跌40%+，资产缩水；业主“租屋+还贷”双重压力，家庭矛盾激化。</w:t>
      </w:r>
    </w:p>
    <w:p w14:paraId="7D60100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供应商/农民工</w:t>
      </w:r>
    </w:p>
    <w:p w14:paraId="729317C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欠款：超600亿工程款+商票，1.2万家供应商被拖垮。</w:t>
      </w:r>
    </w:p>
    <w:p w14:paraId="3119F6B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农民工：几十万欠薪，讨薪难。</w:t>
      </w:r>
    </w:p>
    <w:p w14:paraId="54943C3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投资者/员工</w:t>
      </w:r>
    </w:p>
    <w:p w14:paraId="1EC6D3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理财：阳光城财富逾期超150亿，投资者血本无归。</w:t>
      </w:r>
    </w:p>
    <w:p w14:paraId="27FAC3A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员工：60%+裁员，总部缩编，欠薪、社保断缴。</w:t>
      </w:r>
    </w:p>
    <w:p w14:paraId="7A5DFAC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六、金科股份（“西南王”，2022年暴雷）</w:t>
      </w:r>
    </w:p>
    <w:p w14:paraId="5EA5943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购房者（西南重灾区）</w:t>
      </w:r>
    </w:p>
    <w:p w14:paraId="340DA2E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规模：重庆、四川、贵州等80+项目停工，约25万套，涉及75万业主。</w:t>
      </w:r>
    </w:p>
    <w:p w14:paraId="6491064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后果：烂尾、交付延期、质量差；重庆房价跌35%+，资产缩水；业主维权难，部分项目烂尾3年+。</w:t>
      </w:r>
    </w:p>
    <w:p w14:paraId="7B61F50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供应商/农民工</w:t>
      </w:r>
    </w:p>
    <w:p w14:paraId="3C35AA4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欠款：超700亿工程款+商票，1.3万家供应商被拖垮。</w:t>
      </w:r>
    </w:p>
    <w:p w14:paraId="4CED74F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农民工：几十万欠薪，西南多地工地讨薪。</w:t>
      </w:r>
    </w:p>
    <w:p w14:paraId="761A606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投资者/员工</w:t>
      </w:r>
    </w:p>
    <w:p w14:paraId="740A77A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理财：金科财富逾期超180亿，投资者血本无归。</w:t>
      </w:r>
    </w:p>
    <w:p w14:paraId="21BB093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员工：50%+裁员，欠薪、社保断缴。</w:t>
      </w:r>
    </w:p>
    <w:p w14:paraId="481339B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七、其他典型暴雷房企（恶果一致）</w:t>
      </w:r>
    </w:p>
    <w:p w14:paraId="4521FBD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奥园：全国50+烂尾盘，50万业主被套；欠款超500亿，供应商/农民工遭殃；理财逾期120亿。</w:t>
      </w:r>
    </w:p>
    <w:p w14:paraId="5CF4089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世茂：高端盘烂尾（上海、深圳），30万业主被套；欠款超400亿；理财逾期100亿。</w:t>
      </w:r>
    </w:p>
    <w:p w14:paraId="50211C7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福晟：闽系黑马，20+烂尾盘，20万业主被套；欠款超300亿。</w:t>
      </w:r>
    </w:p>
    <w:p w14:paraId="3DEF62F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花样年：大湾区烂尾，15万业主被套；欠款超200亿。</w:t>
      </w:r>
    </w:p>
    <w:p w14:paraId="6FDF1AB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八、老百姓共同承受的“五大恶果”（总结）</w:t>
      </w:r>
    </w:p>
    <w:p w14:paraId="69207BE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购房者：钱房两空，掏空六个钱包+背20年房贷，资产缩水30%–70%，征信变黑，家庭破碎。</w:t>
      </w:r>
    </w:p>
    <w:p w14:paraId="324295B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供应商：货款全烂账，清偿率普遍&lt;1%，企业倒闭、老板跑路。</w:t>
      </w:r>
    </w:p>
    <w:p w14:paraId="2D652F6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农民工：血汗钱被拖欠，讨薪数年无果，生活无着。</w:t>
      </w:r>
    </w:p>
    <w:p w14:paraId="7D80ADB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投资者：理财/股票血本无归，养老钱、拆迁款打水漂。</w:t>
      </w:r>
    </w:p>
    <w:p w14:paraId="0408533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员工：失业、欠薪、社保断缴，中年再就业难，职业毁灭。】</w:t>
      </w:r>
    </w:p>
    <w:p w14:paraId="05955B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根据豆包AI，我们再看看一些先富的金融精英在“带动后富”的过程中给“后富”的老百姓带来了什么：</w:t>
      </w:r>
    </w:p>
    <w:p w14:paraId="43A947D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【德隆系崩盘（2004）</w:t>
      </w:r>
    </w:p>
    <w:p w14:paraId="608959C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主体：德隆集团（控股金新信托、德恒证券、伊斯兰信托等）。</w:t>
      </w:r>
    </w:p>
    <w:p w14:paraId="1CBF861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爆雷：高杠杆+关联掏空，资金链断裂，旗下金融机构全部瘫痪；涉及资金超400亿元，牵连200+金融机构、1200+企业。</w:t>
      </w:r>
    </w:p>
    <w:p w14:paraId="54DC9E2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恶果：</w:t>
      </w:r>
    </w:p>
    <w:p w14:paraId="6F2F341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理财/信托投资者：几十万普通人（含企业主、公务员、老人）购买德隆系信托、委托理财，本金全损，清偿率&lt;5%。</w:t>
      </w:r>
    </w:p>
    <w:p w14:paraId="7818473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上市公司：控股的6家A股集体暴跌，股民损失惨重；大量企业被拖垮，员工失业、欠薪。</w:t>
      </w:r>
    </w:p>
    <w:p w14:paraId="0DA7973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银行：德隆系贷款超200亿不良，银行坏账飙升，间接加重储户隐性损失。</w:t>
      </w:r>
    </w:p>
    <w:p w14:paraId="441552B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3.南方证券破产（2004）</w:t>
      </w:r>
    </w:p>
    <w:p w14:paraId="0777242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问题：挪用客户保证金、坐庄、违规自营，窟窿超100亿元。</w:t>
      </w:r>
    </w:p>
    <w:p w14:paraId="31BD26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恶果：</w:t>
      </w:r>
    </w:p>
    <w:p w14:paraId="0E54B27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股民：数十万客户保证金被挪用，无法取出；股票账户被冻结，资产缩水、维权数年。</w:t>
      </w:r>
    </w:p>
    <w:p w14:paraId="430AEBB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员工：全员失业、欠薪、社保断缴。</w:t>
      </w:r>
    </w:p>
    <w:p w14:paraId="0FA6F66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二、2006—2012年：股市泡沫+影子银行起步</w:t>
      </w:r>
    </w:p>
    <w:p w14:paraId="6E01CFE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4.2007—2008年A股6124点崩盘（2008）</w:t>
      </w:r>
    </w:p>
    <w:p w14:paraId="2C13D8D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背景：全球金融危机，A股从6124点暴跌至1664点，市值蒸发超20万亿元。</w:t>
      </w:r>
    </w:p>
    <w:p w14:paraId="2B4D5C9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恶果：</w:t>
      </w:r>
    </w:p>
    <w:p w14:paraId="15FAFC1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股民：90%散户亏损，中产返贫；融资炒股者爆仓、负债累累、征信变黑。</w:t>
      </w:r>
    </w:p>
    <w:p w14:paraId="324D2F1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家庭：大量家庭积蓄清零、房贷断供、离婚率上升。</w:t>
      </w:r>
    </w:p>
    <w:p w14:paraId="7C2B919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5.各类“地下钱庄”“非法集资”猖獗（2008—2012）</w:t>
      </w:r>
    </w:p>
    <w:p w14:paraId="5E0E969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典型：浙江温州、鄂尔多斯、陕西神木等地民间借贷崩盘，利率年化30%—100%。</w:t>
      </w:r>
    </w:p>
    <w:p w14:paraId="241AF3A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案例：</w:t>
      </w:r>
    </w:p>
    <w:p w14:paraId="3012E00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温州：2011年老板跑路潮，200+企业主失联，民间借贷坏账超千亿。</w:t>
      </w:r>
    </w:p>
    <w:p w14:paraId="2DF6DEC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鄂尔多斯：楼市+民间借贷泡沫破裂，房价跌70%，几十万家庭血本无归。</w:t>
      </w:r>
    </w:p>
    <w:p w14:paraId="133B73C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恶果：</w:t>
      </w:r>
    </w:p>
    <w:p w14:paraId="7CCD12F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老百姓：把房子抵押、借亲友钱投进去，最终本金全没、负债累累、房子被拍卖。</w:t>
      </w:r>
    </w:p>
    <w:p w14:paraId="114A80F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地方经济：商铺倒闭、烂尾楼遍地、失业率飙升。</w:t>
      </w:r>
    </w:p>
    <w:p w14:paraId="57137DD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6.信托“非标”乱象初现（2010—2012）</w:t>
      </w:r>
    </w:p>
    <w:p w14:paraId="3D6F6D9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特征：银行卖信托理财，投向地产、地方融资平台，年化8%—12%，刚性兑付。</w:t>
      </w:r>
    </w:p>
    <w:p w14:paraId="68871A6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爆雷前兆：部分地产信托逾期，投资者开始被套。</w:t>
      </w:r>
    </w:p>
    <w:p w14:paraId="318F2E4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三、2013—2017年：P2P狂欢+股灾+影子银行膨胀</w:t>
      </w:r>
    </w:p>
    <w:p w14:paraId="38F5414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7.光大证券“乌龙指”（2013）</w:t>
      </w:r>
    </w:p>
    <w:p w14:paraId="7D14D73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事件：交易系统故障，误下70亿买单，沪指瞬间暴涨5%，随后暴跌。</w:t>
      </w:r>
    </w:p>
    <w:p w14:paraId="6011657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恶果：</w:t>
      </w:r>
    </w:p>
    <w:p w14:paraId="2B19C63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股民：瞬间盈亏反转，大量散户爆仓、亏损惨重，维权困难。</w:t>
      </w:r>
    </w:p>
    <w:p w14:paraId="1E43291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8.P2P网贷野蛮生长（2013—2017）</w:t>
      </w:r>
    </w:p>
    <w:p w14:paraId="0D987A5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规模：最高峰2000+平台，千万级投资人，成交额超3万亿元。</w:t>
      </w:r>
    </w:p>
    <w:p w14:paraId="7A2585E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典型问题：自融、假标、资金池、非法集资。</w:t>
      </w:r>
    </w:p>
    <w:p w14:paraId="47A8483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早期爆雷（2015—2017）：</w:t>
      </w:r>
    </w:p>
    <w:p w14:paraId="0979A82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e租宝（2015）：涉案598亿元，90万投资人，全损、清偿率&lt;1%。</w:t>
      </w:r>
    </w:p>
    <w:p w14:paraId="0BFE25A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泛亚金属（2015）：430亿元，22万投资人，血本无归。</w:t>
      </w:r>
    </w:p>
    <w:p w14:paraId="03A498C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中晋系（2016）：399亿元，13万投资人。</w:t>
      </w:r>
    </w:p>
    <w:p w14:paraId="5E1F4D9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恶果（P2P共性）：</w:t>
      </w:r>
    </w:p>
    <w:p w14:paraId="17F7975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投资人：多为工薪、老人、家庭主妇，投入养老钱、救命钱、买房钱，本金100%损失，追回极难。</w:t>
      </w:r>
    </w:p>
    <w:p w14:paraId="73D1C2F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家庭：负债、离婚、抑郁、自杀案例频发。</w:t>
      </w:r>
    </w:p>
    <w:p w14:paraId="3527FC7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社会：维权群体庞大、维稳压力巨大。</w:t>
      </w:r>
    </w:p>
    <w:p w14:paraId="414C015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9.2015年A股股灾（杠杆牛破裂）</w:t>
      </w:r>
    </w:p>
    <w:p w14:paraId="307AF16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过程：场外配资+两融达5万亿，指数从5178点暴跌至2850点，千股跌停常态化。</w:t>
      </w:r>
    </w:p>
    <w:p w14:paraId="29A0F87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恶果：</w:t>
      </w:r>
    </w:p>
    <w:p w14:paraId="42003F6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配资股民：杠杆爆仓、本金归零、倒欠配资公司钱，被暴力催收、征信黑。</w:t>
      </w:r>
    </w:p>
    <w:p w14:paraId="5578DD8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普通股民：人均亏损超50%，中产财富腰斩。</w:t>
      </w:r>
    </w:p>
    <w:p w14:paraId="75E854B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10.2016年“熔断闹剧”</w:t>
      </w:r>
    </w:p>
    <w:p w14:paraId="391206A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事件：1月4日、7日四天两次熔断，提前收盘，市值蒸发10万亿元。</w:t>
      </w:r>
    </w:p>
    <w:p w14:paraId="6B83B2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恶果：</w:t>
      </w:r>
    </w:p>
    <w:p w14:paraId="1C24EDE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股民：流动性瞬间枯竭、卖不出、巨亏，恐慌蔓延。</w:t>
      </w:r>
    </w:p>
    <w:p w14:paraId="291833B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四、2018—2020年：全面爆雷潮（P2P清退+信托暴雷+中小银行风险）</w:t>
      </w:r>
    </w:p>
    <w:p w14:paraId="1B91B02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11.P2P全面清退（2018—2020）</w:t>
      </w:r>
    </w:p>
    <w:p w14:paraId="0DDE317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结局：2020年11月全国P2P清零，累计超5000家平台爆雷，受害人数超千万，损失超万亿。</w:t>
      </w:r>
    </w:p>
    <w:p w14:paraId="7E82840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代表：红岭创投（2019）、爱钱进、玖富、宜人财富等。</w:t>
      </w:r>
    </w:p>
    <w:p w14:paraId="281CB46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恶果：同前，但范围更广、金额更大、追回更难。</w:t>
      </w:r>
    </w:p>
    <w:p w14:paraId="0211775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12.包商银行破产（2019）</w:t>
      </w:r>
    </w:p>
    <w:p w14:paraId="467D4B2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原因：明天系长期占用资金1560亿元，全部不良；国内首例银行破产。</w:t>
      </w:r>
    </w:p>
    <w:p w14:paraId="3E02268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恶果：</w:t>
      </w:r>
    </w:p>
    <w:p w14:paraId="03CC16A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储户：500万以下全额赔，500万以上部分损失；企业客户大额存款损失、资金链断裂、倒闭。</w:t>
      </w:r>
    </w:p>
    <w:p w14:paraId="7486E12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员工：大量裁员、欠薪、安置差。</w:t>
      </w:r>
    </w:p>
    <w:p w14:paraId="33B693A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13.信托/资管爆雷潮（2018—2020）</w:t>
      </w:r>
    </w:p>
    <w:p w14:paraId="050E0E2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代表：</w:t>
      </w:r>
    </w:p>
    <w:p w14:paraId="11B90B6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安信信托（2018）：超200亿逾期，数万投资人被套。</w:t>
      </w:r>
    </w:p>
    <w:p w14:paraId="712450C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四川信托（2020）：250亿爆雷，1.2万投资人，清偿率&lt;10%。</w:t>
      </w:r>
    </w:p>
    <w:p w14:paraId="18D2640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中泰信托、新时代信托、华信信托等。</w:t>
      </w:r>
    </w:p>
    <w:p w14:paraId="71606DA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恶果：</w:t>
      </w:r>
    </w:p>
    <w:p w14:paraId="174CCD7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投资者：高净值+普通家庭，投入几十万—几百万，本金全损，维权多年无果。</w:t>
      </w:r>
    </w:p>
    <w:p w14:paraId="3ED3448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14.房企融资暴雷前奏（2019—2020）</w:t>
      </w:r>
    </w:p>
    <w:p w14:paraId="197D1BB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代表：泰禾、福晟、蓝光、华夏幸福等债务违约、项目停工。</w:t>
      </w:r>
    </w:p>
    <w:p w14:paraId="2496811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恶果：烂尾楼、业主还贷无房、农民工欠薪。</w:t>
      </w:r>
    </w:p>
    <w:p w14:paraId="45E63ED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五、2021—2023年：恒大系+中植系+村镇银行连环爆</w:t>
      </w:r>
    </w:p>
    <w:p w14:paraId="06332C3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15.恒大集团暴雷（2021）</w:t>
      </w:r>
    </w:p>
    <w:p w14:paraId="0C48AF9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债务：总负债2.4万亿元；恒大财富（理财）340亿逾期，10万投资人。</w:t>
      </w:r>
    </w:p>
    <w:p w14:paraId="48C84E6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恶果：</w:t>
      </w:r>
    </w:p>
    <w:p w14:paraId="5E8ACA7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购房者：超200万套烂尾楼，600万业主“钱房两空、还贷无房”。</w:t>
      </w:r>
    </w:p>
    <w:p w14:paraId="6CCA095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理财投资者：恒大财富10万人血本无归，清偿率&lt;1%。</w:t>
      </w:r>
    </w:p>
    <w:p w14:paraId="0709BB3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供应商/农民工：超万亿欠款，百万农民工欠薪。</w:t>
      </w:r>
    </w:p>
    <w:p w14:paraId="26A1FC8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员工：大规模裁员、欠薪、社保断缴。</w:t>
      </w:r>
    </w:p>
    <w:p w14:paraId="00F0D01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16.河南村镇银行事件（2022）</w:t>
      </w:r>
    </w:p>
    <w:p w14:paraId="0C5C782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事件：禹州、柘城、开封、新东方4家村镇银行，40万储户、400亿存款无法兑付，涉嫌非法集资、内外勾结。</w:t>
      </w:r>
    </w:p>
    <w:p w14:paraId="5B7CB4B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恶果：</w:t>
      </w:r>
    </w:p>
    <w:p w14:paraId="2E0C1E4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储户：毕生积蓄被冻结，无法取出；老人养老钱没了，有人治病救命钱拿不出。</w:t>
      </w:r>
    </w:p>
    <w:p w14:paraId="3EB2E32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维权：储户异地维权、被拦、被打、上访多年无结果。</w:t>
      </w:r>
    </w:p>
    <w:p w14:paraId="0E8A9D9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17.中植系崩盘（2023）</w:t>
      </w:r>
    </w:p>
    <w:p w14:paraId="5D01E58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主体：中植集团（中融信托、恒天财富、新湖财富、大唐财富）。</w:t>
      </w:r>
    </w:p>
    <w:p w14:paraId="548E439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规模：超1.5万亿资产，高净值客户15万+，底层资产几乎全烂。</w:t>
      </w:r>
    </w:p>
    <w:p w14:paraId="6DDE695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恶果：</w:t>
      </w:r>
    </w:p>
    <w:p w14:paraId="0E325B2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投资者：人均损失千万级，企业家、高管、医生、教师等中产/高净值群体资产清零、负债累累、家庭破碎。</w:t>
      </w:r>
    </w:p>
    <w:p w14:paraId="4ABE993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员工：全员失业、欠薪、理财也被套。</w:t>
      </w:r>
    </w:p>
    <w:p w14:paraId="3B26E4B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18.房企集中暴雷（2021—2023）</w:t>
      </w:r>
    </w:p>
    <w:p w14:paraId="702F1D3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名单：恒大、华夏幸福、绿地、阳光城、金科、奥园、世茂、佳兆业、花样年、福晟等50+头部房企。</w:t>
      </w:r>
    </w:p>
    <w:p w14:paraId="4ABB227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恶果：</w:t>
      </w:r>
    </w:p>
    <w:p w14:paraId="598D12E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购房者：全国超500万套烂尾楼，1500万业主被套，首付+房贷全打水漂。</w:t>
      </w:r>
    </w:p>
    <w:p w14:paraId="052CF1E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理财/供应商：房企旗下财富公司逾期超2000亿，供应商欠款超3万亿。</w:t>
      </w:r>
    </w:p>
    <w:p w14:paraId="325F7D5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六、2024—2026年：地产深度调整+信托收尾+消费金融爆雷</w:t>
      </w:r>
    </w:p>
    <w:p w14:paraId="41B27C0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19.中融信托大规模逾期（2024—2026）</w:t>
      </w:r>
    </w:p>
    <w:p w14:paraId="179430B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情况：超3000亿非标违约，10万+投资人，底层多为地产、地方平台。</w:t>
      </w:r>
    </w:p>
    <w:p w14:paraId="7A4AAB5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恶果：投资人本金损失70%—90%，中产返贫。</w:t>
      </w:r>
    </w:p>
    <w:p w14:paraId="50EF2CB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20.地方债/城投债风险暴露（2024—2026）</w:t>
      </w:r>
    </w:p>
    <w:p w14:paraId="55438CE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现象：贵州、云南、天津、东北等多地城投平台债务展期、违约，涉及万亿级。</w:t>
      </w:r>
    </w:p>
    <w:p w14:paraId="25C7602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恶果：</w:t>
      </w:r>
    </w:p>
    <w:p w14:paraId="5198E60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银行/理财：产品净值大跌、暂停赎回，普通投资者资产缩水、资金锁定。</w:t>
      </w:r>
    </w:p>
    <w:p w14:paraId="55F9250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地方：财政紧缩、公务员降薪、公共服务缩水。</w:t>
      </w:r>
    </w:p>
    <w:p w14:paraId="40B7F71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21.消费金融/信用卡不良飙升（2024—2026）</w:t>
      </w:r>
    </w:p>
    <w:p w14:paraId="4BA18B6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数据：个人不良贷款超1.24万亿；44.5%年轻人多头借贷，平均在7家以上机构借钱。</w:t>
      </w:r>
    </w:p>
    <w:p w14:paraId="0436515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恶果：</w:t>
      </w:r>
    </w:p>
    <w:p w14:paraId="14E8FB3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年轻人：以贷养贷、负债累累、征信黑、被催收骚扰。</w:t>
      </w:r>
    </w:p>
    <w:p w14:paraId="0E1DBF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家庭：子女债务拖垮父母，卖房还债、家庭破裂。</w:t>
      </w:r>
    </w:p>
    <w:p w14:paraId="4FD4248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22.2025—2026年：中小银行合并潮+理财赎回难</w:t>
      </w:r>
    </w:p>
    <w:p w14:paraId="0E723F3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事件：470+中小银行合并、解散、清算；银行理财破净、延期兑付增多。</w:t>
      </w:r>
    </w:p>
    <w:p w14:paraId="3C0623E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恶果：</w:t>
      </w:r>
    </w:p>
    <w:p w14:paraId="4107175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储户：小银行存款安全性下降，部分利息损失。</w:t>
      </w:r>
    </w:p>
    <w:p w14:paraId="156568A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理财客户：净值下跌、无法赎回、流动性危机。</w:t>
      </w:r>
    </w:p>
    <w:p w14:paraId="03E2826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七、老百姓共同承受的“十大恶果”（贯穿2000—2026）</w:t>
      </w:r>
    </w:p>
    <w:p w14:paraId="0491631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毕生积蓄清零：养老钱、救命钱、买房钱血本无归，清偿率普遍&lt;5%。</w:t>
      </w:r>
    </w:p>
    <w:p w14:paraId="17C906C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钱房两空：烂尾楼首付+房贷全丢，还要继续还贷，租屋+还贷双重压力。</w:t>
      </w:r>
    </w:p>
    <w:p w14:paraId="1E28864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负债累累、征信变黑：杠杆爆仓、债务违约，被催收、限高、影响子女。</w:t>
      </w:r>
    </w:p>
    <w:p w14:paraId="1590239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失业、欠薪、社保断缴：房企、金融、供应商大规模裁员，中年失业再就业难。</w:t>
      </w:r>
    </w:p>
    <w:p w14:paraId="6835FF4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家庭破碎：亏损引发夫妻反目、亲友绝交、离婚、抑郁、自杀。</w:t>
      </w:r>
    </w:p>
    <w:p w14:paraId="73F1999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维权难、成本高：报案、诉讼、信访耗时数年、费用高昂、胜诉难、执行更难。</w:t>
      </w:r>
    </w:p>
    <w:p w14:paraId="253FCA0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资产暴跌、财富缩水：房价、股价、理财暴跌30%—90%，中产返贫。</w:t>
      </w:r>
    </w:p>
    <w:p w14:paraId="286F3D4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农民工欠薪：百万级农民工血汗钱被拖垮，讨薪数年无果。</w:t>
      </w:r>
    </w:p>
    <w:p w14:paraId="2B0C2F0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信任崩塌：对银行、理财、房企、政府平台全面不信任，不敢消费、不敢投资。</w:t>
      </w:r>
    </w:p>
    <w:p w14:paraId="1F15378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社会矛盾激化：大规模维权、信访、群体事件，维稳成本高、社会内耗大。】</w:t>
      </w:r>
    </w:p>
    <w:p w14:paraId="5C2CBB9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豆包AI也整理了股市作为金融的一部分，“先富”的“精英”们“带动后富”给“后富”的老百姓带来了什么：</w:t>
      </w:r>
    </w:p>
    <w:p w14:paraId="60EBAF9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【一、90年代：股市初创，赤裸裸欺诈（1990—1999）</w:t>
      </w:r>
    </w:p>
    <w:p w14:paraId="049FF4D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1.深原野（000005）——中国股市第一欺诈上市案（1990—1993）</w:t>
      </w:r>
    </w:p>
    <w:p w14:paraId="3C4FD43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圈钱手法：</w:t>
      </w:r>
    </w:p>
    <w:p w14:paraId="7E2EF52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1990年“带病上市”，虚增资产、伪造验资报告；</w:t>
      </w:r>
    </w:p>
    <w:p w14:paraId="48E8059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大股东彭建东挪用公司2亿+资金，转移境外；</w:t>
      </w:r>
    </w:p>
    <w:p w14:paraId="384446F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长期隐瞒亏损，把上市公司当私人金库。</w:t>
      </w:r>
    </w:p>
    <w:p w14:paraId="713B6BC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恶果：</w:t>
      </w:r>
    </w:p>
    <w:p w14:paraId="62D5D1B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股价从16元跌到1元以下，数万散户血本无归；</w:t>
      </w:r>
    </w:p>
    <w:p w14:paraId="1AE9C4E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公司退市，股票成废纸，毕生积蓄清零；</w:t>
      </w:r>
    </w:p>
    <w:p w14:paraId="6646DF4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引发全国首例证券欺诈刑事案，彭建东判刑16年，但股民钱基本没追回。</w:t>
      </w:r>
    </w:p>
    <w:p w14:paraId="50DEA84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2.琼民源（000508）——A股“造假鼻祖”（1996—1998）</w:t>
      </w:r>
    </w:p>
    <w:p w14:paraId="2FE1BD4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圈钱手法：</w:t>
      </w:r>
    </w:p>
    <w:p w14:paraId="00038F9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1996—1997年虚增利润5.66亿，把亏损做成“绩优股”；</w:t>
      </w:r>
    </w:p>
    <w:p w14:paraId="160EFAA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伪造合同、虚构收入，配合庄家拉抬股价；</w:t>
      </w:r>
    </w:p>
    <w:p w14:paraId="524118E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1997年股价从2元炒到26元，大股东、机构高位套现。</w:t>
      </w:r>
    </w:p>
    <w:p w14:paraId="5E6553D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恶果：</w:t>
      </w:r>
    </w:p>
    <w:p w14:paraId="4F8AF7E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1998年造假曝光，连续15个跌停，股价跌回1元；</w:t>
      </w:r>
    </w:p>
    <w:p w14:paraId="557CC1A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10万+散户高位接盘，本金90%以上损失；</w:t>
      </w:r>
    </w:p>
    <w:p w14:paraId="24C8BD2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退市，股民维权多年，几乎无赔偿；</w:t>
      </w:r>
    </w:p>
    <w:p w14:paraId="5C4DB9F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很多家庭买房钱、养老钱全没，家庭破裂。</w:t>
      </w:r>
    </w:p>
    <w:p w14:paraId="6EE4C7B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3.红光实业（600083）——欺诈上市+上市即巨亏（1997）</w:t>
      </w:r>
    </w:p>
    <w:p w14:paraId="1FB8DA5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圈钱手法：</w:t>
      </w:r>
    </w:p>
    <w:p w14:paraId="3B40255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1997年IPO时隐瞒3年连续亏损，虚增利润；</w:t>
      </w:r>
    </w:p>
    <w:p w14:paraId="3E775FF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募资4.1亿，上市半年巨亏2亿，资金被掏空；</w:t>
      </w:r>
    </w:p>
    <w:p w14:paraId="4498C27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高管集体套现、离职。</w:t>
      </w:r>
    </w:p>
    <w:p w14:paraId="7CF69EE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恶果：</w:t>
      </w:r>
    </w:p>
    <w:p w14:paraId="0A9A8A6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股价从14元跌到1元，6万股民被套；</w:t>
      </w:r>
    </w:p>
    <w:p w14:paraId="628CD5D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上市即亏损，募资全打水漂；</w:t>
      </w:r>
    </w:p>
    <w:p w14:paraId="02DC9A0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退市，股民血本无归；</w:t>
      </w:r>
    </w:p>
    <w:p w14:paraId="53FB472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被称为“最恶劣IPO骗局”，动摇市场信任。</w:t>
      </w:r>
    </w:p>
    <w:p w14:paraId="7AEA2E9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二、2000—2009：庄家横行+财务造假泛滥</w:t>
      </w:r>
    </w:p>
    <w:p w14:paraId="7398EAD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4.银广夏（000557）——世纪大造假（1999—2001）</w:t>
      </w:r>
    </w:p>
    <w:p w14:paraId="557B81A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圈钱手法：</w:t>
      </w:r>
    </w:p>
    <w:p w14:paraId="23C590C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1999—2001年虚增利润7.45亿，虚构“萃取技术”暴利；</w:t>
      </w:r>
    </w:p>
    <w:p w14:paraId="568AFA4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股价从13元炒到37元，市值涨4倍；</w:t>
      </w:r>
    </w:p>
    <w:p w14:paraId="51C580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大股东、机构高位套现数十亿。</w:t>
      </w:r>
    </w:p>
    <w:p w14:paraId="3719BFA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恶果：</w:t>
      </w:r>
    </w:p>
    <w:p w14:paraId="4B35B4E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2001年曝光，连续14个跌停，股价跌至0.8元；</w:t>
      </w:r>
    </w:p>
    <w:p w14:paraId="2CF6A0C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20万股民平均亏损80%+，中产返贫；</w:t>
      </w:r>
    </w:p>
    <w:p w14:paraId="5B374FE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退市，索赔10年，清偿率不足5%；</w:t>
      </w:r>
    </w:p>
    <w:p w14:paraId="13CF319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大量家庭积蓄清零、离婚、抑郁，有股民自杀。</w:t>
      </w:r>
    </w:p>
    <w:p w14:paraId="4ADEF7B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5.蓝田股份（600709）——“农业第一股”骗局（2001）</w:t>
      </w:r>
    </w:p>
    <w:p w14:paraId="239D3DD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圈钱手法：</w:t>
      </w:r>
    </w:p>
    <w:p w14:paraId="0257AA9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1996—2000年虚增利润11亿，虚构鱼塘、水产品收入；</w:t>
      </w:r>
    </w:p>
    <w:p w14:paraId="507E1B1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大股东刘保田挪用资金10亿+，转移至关联公司；</w:t>
      </w:r>
    </w:p>
    <w:p w14:paraId="72140B7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高分红吸引散户，实则拆东墙补西墙。</w:t>
      </w:r>
    </w:p>
    <w:p w14:paraId="4D999F6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恶果：</w:t>
      </w:r>
    </w:p>
    <w:p w14:paraId="68BBBC1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2001年崩盘，股价从20元跌到0.6元；</w:t>
      </w:r>
    </w:p>
    <w:p w14:paraId="24E553F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15万股民血本无归；</w:t>
      </w:r>
    </w:p>
    <w:p w14:paraId="1FA4DA5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退市，维权无门；</w:t>
      </w:r>
    </w:p>
    <w:p w14:paraId="07095BD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农业股从此被贴上“造假高危”标签，散户信任崩塌。</w:t>
      </w:r>
    </w:p>
    <w:p w14:paraId="64C6FB9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6.德隆系（湘火炬、合金投资、新疆屯河）——坐庄收割（2001—2004）</w:t>
      </w:r>
    </w:p>
    <w:p w14:paraId="267B58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圈钱手法：</w:t>
      </w:r>
    </w:p>
    <w:p w14:paraId="6E8E727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控制3家A股，坐庄拉升股价，湘火炬从3元炒到17元；</w:t>
      </w:r>
    </w:p>
    <w:p w14:paraId="1903EAD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通过信托、理财融资400亿，杠杆拉满；</w:t>
      </w:r>
    </w:p>
    <w:p w14:paraId="748E2EA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高位减持套现+挪用资金，掏空上市公司。</w:t>
      </w:r>
    </w:p>
    <w:p w14:paraId="719DB3B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恶果：</w:t>
      </w:r>
    </w:p>
    <w:p w14:paraId="42A9BF3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2004年资金链断裂，3股连续跌停，市值蒸发200亿；</w:t>
      </w:r>
    </w:p>
    <w:p w14:paraId="2121595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数十万散户被套，平均亏损90%；</w:t>
      </w:r>
    </w:p>
    <w:p w14:paraId="0655A00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信托理财投资者几十万，本金全损，清偿率&lt;5%；</w:t>
      </w:r>
    </w:p>
    <w:p w14:paraId="7E7687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关联企业倒闭、员工失业、欠薪；</w:t>
      </w:r>
    </w:p>
    <w:p w14:paraId="18B5983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被称为“A股最大庄家惨案”。</w:t>
      </w:r>
    </w:p>
    <w:p w14:paraId="428FE51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三、2010—2019：IPO三高+减持潮+造假升级</w:t>
      </w:r>
    </w:p>
    <w:p w14:paraId="44D48C7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7.万福生科（300268）——创业板造假第一股（2011—2012）</w:t>
      </w:r>
    </w:p>
    <w:p w14:paraId="40A6D97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圈钱手法：</w:t>
      </w:r>
    </w:p>
    <w:p w14:paraId="3BDBEB6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2011年IPO虚增收入7.4亿、利润1.8亿，欺诈上市；</w:t>
      </w:r>
    </w:p>
    <w:p w14:paraId="3028440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募资4.2亿，上市后业绩变脸、巨亏；</w:t>
      </w:r>
    </w:p>
    <w:p w14:paraId="3160F4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大股东龚永福高位减持套现3亿，然后爆雷。</w:t>
      </w:r>
    </w:p>
    <w:p w14:paraId="217A10F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恶果：</w:t>
      </w:r>
    </w:p>
    <w:p w14:paraId="23EAB12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股价从25元跌到2元，3万股民亏损90%+；</w:t>
      </w:r>
    </w:p>
    <w:p w14:paraId="0A4B4B6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退市，股民索赔7年，赔付率约30%（少数案例）；</w:t>
      </w:r>
    </w:p>
    <w:p w14:paraId="4ECAD66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创业板信任危机，散户不敢买新股。</w:t>
      </w:r>
    </w:p>
    <w:p w14:paraId="55B2918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8.康美药业（600518）——A股最大财务造假案（2016—2019）</w:t>
      </w:r>
    </w:p>
    <w:p w14:paraId="3EDA7E2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圈钱手法：</w:t>
      </w:r>
    </w:p>
    <w:p w14:paraId="500442C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2016—2018年虚增货币资金887亿、营收291亿、利润29亿；</w:t>
      </w:r>
    </w:p>
    <w:p w14:paraId="454ED53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大股东马兴田挪用资金100亿+，转移海外；</w:t>
      </w:r>
    </w:p>
    <w:p w14:paraId="79EDB5A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股价从12元炒到27元，高位减持套现数十亿。</w:t>
      </w:r>
    </w:p>
    <w:p w14:paraId="77E9358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恶果：</w:t>
      </w:r>
    </w:p>
    <w:p w14:paraId="0187256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2019年爆雷，连续30个跌停，股价跌至0.19元；</w:t>
      </w:r>
    </w:p>
    <w:p w14:paraId="136257D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20万股民人均亏损80%+，养老钱全没；</w:t>
      </w:r>
    </w:p>
    <w:p w14:paraId="3AD1835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退市，索赔至今，清偿率极低；</w:t>
      </w:r>
    </w:p>
    <w:p w14:paraId="32367D3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马兴田被判12年，但资产转移，股民难获赔偿；</w:t>
      </w:r>
    </w:p>
    <w:p w14:paraId="73AAAB0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大量家庭返贫、负债、精神崩溃。</w:t>
      </w:r>
    </w:p>
    <w:p w14:paraId="4B4861D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9.长生生物（002680）——疫苗造假+退市（2018）</w:t>
      </w:r>
    </w:p>
    <w:p w14:paraId="77E1683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圈钱手法：</w:t>
      </w:r>
    </w:p>
    <w:p w14:paraId="012A9AF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疫苗生产造假、效价不达标，危害公共安全；</w:t>
      </w:r>
    </w:p>
    <w:p w14:paraId="5781F7F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大股东高俊芳减持套现5亿，掏空公司；</w:t>
      </w:r>
    </w:p>
    <w:p w14:paraId="7BF2A25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长期隐瞒重大风险，欺骗投资者。</w:t>
      </w:r>
    </w:p>
    <w:p w14:paraId="5D45D80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恶果：</w:t>
      </w:r>
    </w:p>
    <w:p w14:paraId="3B88F89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2018年曝光，连续32个跌停，股价从24元跌到0.3元；</w:t>
      </w:r>
    </w:p>
    <w:p w14:paraId="181D39C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15万股民血本无归；</w:t>
      </w:r>
    </w:p>
    <w:p w14:paraId="5900737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重大违法强制退市，股票成废纸；</w:t>
      </w:r>
    </w:p>
    <w:p w14:paraId="4F119AB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投资者索赔难，几乎无赔付；</w:t>
      </w:r>
    </w:p>
    <w:p w14:paraId="2F2507F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引发全民愤怒，对上市公司信任度降至冰点。</w:t>
      </w:r>
    </w:p>
    <w:p w14:paraId="5E93D89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四、2020—2026：注册制下，造假、减持、掏空仍猖獗</w:t>
      </w:r>
    </w:p>
    <w:p w14:paraId="3A611D9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10.东旭光电（000413）——340亿掏空案（2019—2025）</w:t>
      </w:r>
    </w:p>
    <w:p w14:paraId="332A359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圈钱手法：</w:t>
      </w:r>
    </w:p>
    <w:p w14:paraId="750C299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2015—2019年虚增收入478亿，“存贷双高”（账面447亿现金，还不起30亿债）；</w:t>
      </w:r>
    </w:p>
    <w:p w14:paraId="2DDE77C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东旭集团掏空两家上市公司，挪用340亿；</w:t>
      </w:r>
    </w:p>
    <w:p w14:paraId="042A894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大股东高位减持、股权质押套现。</w:t>
      </w:r>
    </w:p>
    <w:p w14:paraId="0E5AAA7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恶果：</w:t>
      </w:r>
    </w:p>
    <w:p w14:paraId="12AD67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2019年爆雷，股价从12元跌到0.2元；</w:t>
      </w:r>
    </w:p>
    <w:p w14:paraId="79CC115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35万股民被套，人均损失超80%；</w:t>
      </w:r>
    </w:p>
    <w:p w14:paraId="261DA9D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2025年退市，索赔无门；</w:t>
      </w:r>
    </w:p>
    <w:p w14:paraId="491160B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国资、银行百亿级损失，最终由纳税人承担。</w:t>
      </w:r>
    </w:p>
    <w:p w14:paraId="01C72ED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11.奇信股份（002781）——8年造假，创始人套现20亿离场（2017—2025）</w:t>
      </w:r>
    </w:p>
    <w:p w14:paraId="3E52CEE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圈钱手法：</w:t>
      </w:r>
    </w:p>
    <w:p w14:paraId="3BFECE7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2017—2024年虚增利润26.3亿，占总营收68%的应收账款全是假的；</w:t>
      </w:r>
    </w:p>
    <w:p w14:paraId="7DF6A5F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创始人套现20.2亿后离场；</w:t>
      </w:r>
    </w:p>
    <w:p w14:paraId="0305754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2020年新余国资24亿接盘，全赔光。</w:t>
      </w:r>
    </w:p>
    <w:p w14:paraId="20CCD5B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恶果：</w:t>
      </w:r>
    </w:p>
    <w:p w14:paraId="1C3994D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股价从10元跌到2元，跌幅80%+；</w:t>
      </w:r>
    </w:p>
    <w:p w14:paraId="33E2AFA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8000股民被套，养老钱、救命钱没了；</w:t>
      </w:r>
    </w:p>
    <w:p w14:paraId="3662163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国资24亿打水漂，最终由财政买单；</w:t>
      </w:r>
    </w:p>
    <w:p w14:paraId="5D4BE2B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公司退市，股民维权难。</w:t>
      </w:r>
    </w:p>
    <w:p w14:paraId="71E8E76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12.*ST高鸿（000851）——9年造假189亿，圈钱12.5亿（2015—2023）</w:t>
      </w:r>
    </w:p>
    <w:p w14:paraId="10D4114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圈钱手法：</w:t>
      </w:r>
    </w:p>
    <w:p w14:paraId="74C4B44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2015—2023年连续9年虚增收入189亿，占真实收入近一半；</w:t>
      </w:r>
    </w:p>
    <w:p w14:paraId="004CE01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利用假数据定向增发圈钱12.5亿；</w:t>
      </w:r>
    </w:p>
    <w:p w14:paraId="3F01366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资金被挪用、闲置理财，不做主业。</w:t>
      </w:r>
    </w:p>
    <w:p w14:paraId="4FF631B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恶果：</w:t>
      </w:r>
    </w:p>
    <w:p w14:paraId="16BAD2A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股价从8元跌到1元以下，退市；</w:t>
      </w:r>
    </w:p>
    <w:p w14:paraId="509679D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10万股民亏损90%+；</w:t>
      </w:r>
    </w:p>
    <w:p w14:paraId="0A88AED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募资12.5亿全打水漂；</w:t>
      </w:r>
    </w:p>
    <w:p w14:paraId="1D874C9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罚款1.68亿，但股民损失难追回。</w:t>
      </w:r>
    </w:p>
    <w:p w14:paraId="1BA18F7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13.恒大系（恒大高新、恒大财富）——地产+金融双收割（2021—2026）</w:t>
      </w:r>
    </w:p>
    <w:p w14:paraId="0604E3B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圈钱手法：</w:t>
      </w:r>
    </w:p>
    <w:p w14:paraId="6B7949C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恒大高新反复融资、减持，实控人套现；</w:t>
      </w:r>
    </w:p>
    <w:p w14:paraId="03CCE5C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恒大财富（理财）自融、假标，吸收340亿资金；</w:t>
      </w:r>
    </w:p>
    <w:p w14:paraId="72BEE4C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许家印套现数百亿，转移境外。</w:t>
      </w:r>
    </w:p>
    <w:p w14:paraId="75F9C2F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恶果：</w:t>
      </w:r>
    </w:p>
    <w:p w14:paraId="6777C36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恒大高新股价从20元跌到1元，退市；</w:t>
      </w:r>
    </w:p>
    <w:p w14:paraId="6395C8D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恒大财富10万投资人血本无归，清偿率&lt;1%；</w:t>
      </w:r>
    </w:p>
    <w:p w14:paraId="55A1073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600万业主烂尾楼，还贷无房；</w:t>
      </w:r>
    </w:p>
    <w:p w14:paraId="4E68FF2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供应商、农民工万亿欠款，讨薪无果。</w:t>
      </w:r>
    </w:p>
    <w:p w14:paraId="3B581F3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五、股民共同的“五大终极恶果”（贯穿所有案例）</w:t>
      </w:r>
    </w:p>
    <w:p w14:paraId="74FB0D5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毕生积蓄清零养老钱、救命钱、买房钱投入后，本金100%损失，清偿率普遍**&lt;5%；很多老人一夜返贫**，无钱治病、养老。</w:t>
      </w:r>
    </w:p>
    <w:p w14:paraId="07442A1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钱股两空，维权无门股票退市成废纸，索赔耗时5—10年，举证难、胜诉难、执行更难；90%股民最终自认倒霉。</w:t>
      </w:r>
    </w:p>
    <w:p w14:paraId="059E266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家庭破碎，人生被毁大额亏损引发抑郁、自杀、夫妻反目、亲友绝交；很多中产家庭财富腰斩、返贫，子女教育、养老计划全乱。</w:t>
      </w:r>
    </w:p>
    <w:p w14:paraId="6CFDD49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信任崩塌，不敢消费对股市、上市公司、监管全面不信任；老百姓不敢投资、不敢消费，钱只敢存银行，被通胀稀释。</w:t>
      </w:r>
    </w:p>
    <w:p w14:paraId="0526860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财富被转移，贫富差距拉大大股东、实控人套现数十亿、转移海外，逍遥法外；损失全由普通股民、工薪阶层承担，富人愈富、穷人愈穷。】</w:t>
      </w:r>
    </w:p>
    <w:p w14:paraId="62BA089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5</w:t>
      </w:r>
    </w:p>
    <w:p w14:paraId="53F8801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用大篇幅揭露这么多的造假欺诈，不是为了给“鹅腿阿姨”开脱，而是印证恩格斯论述——“国家是文明社会的概括......它是用激起人们的最卑劣的冲动和情欲，并且以损害人们的其他一切秉赋为代价而使之变本加厉的办法来完成这些事情的。鄙俗的贪欲是文明时代从它存在的第一日起直至今日的起推动作用的灵魂；财富，财富，第三还是财富，——不是社会的财富，而是这个微不足道的单个的个人的财富，这就是文明时代唯一的、具有决定意义的目的。”</w:t>
      </w:r>
    </w:p>
    <w:p w14:paraId="1EA7149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也是告诉大家，要深刻理解马克思所说的：“为了避免可能产生的误解，要说明一下。我决不用玫瑰色描绘资本家和地主的面貌。不过这里涉及的人，只是经济范畴的人格化，是一定的阶级关系和利益的承担者。我的观点是把经济的社会形态的发展理解为一种自然史的过程。不管个人在主观上怎样超脱各种关系，他在社会意义上总是这些关系的产物。同其他任何观点比起来，我的观点是更不能要个人对这些关系负责的。”</w:t>
      </w:r>
    </w:p>
    <w:p w14:paraId="226B25E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这一切的罪恶的根源——私有制的生产关系。</w:t>
      </w:r>
    </w:p>
    <w:p w14:paraId="3156356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千万不要因为一个小小的“鹅腿阿姨”被揭露、讨伐而欣慰，一定要看表象背后最本质的东西。</w:t>
      </w:r>
    </w:p>
    <w:p w14:paraId="2F4056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10335EC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"https://mp.weixin.qq.com/s/pc4pxODRCBdOPsgS5fhUIA" \t "_blank" </w:instrText>
      </w:r>
      <w:r>
        <w:rPr>
          <w:rFonts w:hint="eastAsia" w:ascii="微软雅黑" w:hAnsi="微软雅黑" w:eastAsia="微软雅黑" w:cs="微软雅黑"/>
          <w:sz w:val="52"/>
          <w:szCs w:val="52"/>
        </w:rPr>
        <w:fldChar w:fldCharType="separate"/>
      </w:r>
      <w:r>
        <w:rPr>
          <w:rStyle w:val="7"/>
          <w:rFonts w:hint="eastAsia" w:ascii="微软雅黑" w:hAnsi="微软雅黑" w:eastAsia="微软雅黑" w:cs="微软雅黑"/>
          <w:sz w:val="52"/>
          <w:szCs w:val="52"/>
        </w:rPr>
        <w:t>有一种社会主义是反动的社会主义，是资产阶级的社会主义——论越南特色社会主义</w:t>
      </w:r>
      <w:r>
        <w:rPr>
          <w:rFonts w:hint="eastAsia" w:ascii="微软雅黑" w:hAnsi="微软雅黑" w:eastAsia="微软雅黑" w:cs="微软雅黑"/>
          <w:sz w:val="52"/>
          <w:szCs w:val="52"/>
        </w:rPr>
        <w:fldChar w:fldCharType="end"/>
      </w:r>
    </w:p>
    <w:p w14:paraId="0AE8DC0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挂鹅腿卖鸭腿是卑劣的。在全世界范围内，最最最卑劣的“</w:t>
      </w:r>
      <w:r>
        <w:rPr>
          <w:rFonts w:hint="eastAsia" w:ascii="微软雅黑" w:hAnsi="微软雅黑" w:eastAsia="微软雅黑" w:cs="微软雅黑"/>
          <w:b/>
          <w:bCs/>
          <w:color w:val="795D01" w:themeColor="accent3" w:themeShade="80"/>
          <w:sz w:val="52"/>
          <w:szCs w:val="52"/>
          <w:lang w:val="en-US" w:eastAsia="zh-CN"/>
        </w:rPr>
        <w:t>欺诈宣传</w:t>
      </w:r>
      <w:r>
        <w:rPr>
          <w:rFonts w:hint="eastAsia" w:ascii="微软雅黑" w:hAnsi="微软雅黑" w:eastAsia="微软雅黑" w:cs="微软雅黑"/>
          <w:sz w:val="52"/>
          <w:szCs w:val="52"/>
          <w:lang w:val="en-US" w:eastAsia="zh-CN"/>
        </w:rPr>
        <w:t>”不是“鹅腿阿姨”们，而是衣着光鲜所谓的名流——资产阶级专政的统治者——挂羊头卖狗肉的大资产阶级（修正主义叛徒集团），他们是“窃国者侯”。</w:t>
      </w:r>
    </w:p>
    <w:p w14:paraId="32E9B29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比如，大资产阶级将资产阶级专政打扮成“民有、民治、民享”、“为美国人民服务”；</w:t>
      </w:r>
    </w:p>
    <w:p w14:paraId="705EAF2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比如，苏联修正主义叛徒集团将官僚资产阶级专政打扮成“为苏联人民服务”。</w:t>
      </w:r>
    </w:p>
    <w:p w14:paraId="2A16DE1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人民日报1975年10月11日第6版《苏联社会问题日益严重》：</w:t>
      </w:r>
    </w:p>
    <w:p w14:paraId="3766100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【据新华社一九七五年十月七日讯　新华社记者报道：苏联全面复辟资本主义以后，官僚垄断资产阶级推行一系列的修正主义路线，让糜烂透顶的资产阶级思想到处泛滥，使苏联人民特别是青年一代受到严重的腐蚀和毒害。今日之苏联，各种社会弊病丛生，社会面貌日益腐朽，在它身上，“令人恶心的毒疮已经化脓，并散发出一股难闻的尸臭。”】</w:t>
      </w:r>
    </w:p>
    <w:p w14:paraId="644371D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今日苏联这些社会弊病的恶性发展，是赫鲁晓夫—勃列日涅夫集团背叛十月革命的事业、在苏联全面复辟资本主义的必然结果，也是苏联社会帝国主义的反动性、寄生性和腐朽性的表现。随着社会帝国主义一天天的糜烂腐败，这些弊病将更加广为蔓延。苏修当局对此十分不安。</w:t>
      </w:r>
      <w:r>
        <w:rPr>
          <w:rFonts w:hint="eastAsia" w:ascii="微软雅黑" w:hAnsi="微软雅黑" w:eastAsia="微软雅黑" w:cs="微软雅黑"/>
          <w:b/>
          <w:bCs/>
          <w:sz w:val="52"/>
          <w:szCs w:val="52"/>
          <w:lang w:val="en-US" w:eastAsia="zh-CN"/>
        </w:rPr>
        <w:t>勃列日涅夫也不得不承认苏联的种种“社会弊病”严重，并声称要“同它们作斗争”。</w:t>
      </w:r>
      <w:r>
        <w:rPr>
          <w:rFonts w:hint="eastAsia" w:ascii="微软雅黑" w:hAnsi="微软雅黑" w:eastAsia="微软雅黑" w:cs="微软雅黑"/>
          <w:sz w:val="52"/>
          <w:szCs w:val="52"/>
          <w:lang w:val="en-US" w:eastAsia="zh-CN"/>
        </w:rPr>
        <w:t>近年来，苏修当局还装模作样地作出了些诸如关于加强同酗酒作“斗争”的决议，制定什么反酗酒措施，颁布什么“劳动教养”条例，炮制什么禁止暗娼、限制性病、反对嗜毒的法令等等，显示一番同不良现象作“斗争”的姿态。</w:t>
      </w:r>
      <w:r>
        <w:rPr>
          <w:rFonts w:hint="eastAsia" w:ascii="微软雅黑" w:hAnsi="微软雅黑" w:eastAsia="微软雅黑" w:cs="微软雅黑"/>
          <w:b/>
          <w:bCs/>
          <w:sz w:val="52"/>
          <w:szCs w:val="52"/>
          <w:lang w:val="en-US" w:eastAsia="zh-CN"/>
        </w:rPr>
        <w:t>然而，这只不过是勃列日涅夫之流玩弄的贼喊捉贼的骗人把戏。</w:t>
      </w:r>
      <w:r>
        <w:rPr>
          <w:rFonts w:hint="eastAsia" w:ascii="微软雅黑" w:hAnsi="微软雅黑" w:eastAsia="微软雅黑" w:cs="微软雅黑"/>
          <w:b/>
          <w:bCs/>
          <w:color w:val="795D01" w:themeColor="accent3" w:themeShade="80"/>
          <w:sz w:val="52"/>
          <w:szCs w:val="52"/>
          <w:lang w:val="en-US" w:eastAsia="zh-CN"/>
        </w:rPr>
        <w:t>窃钩者诛，窃国者侯。苏修叛徒集团就是一伙“盗窃国家本身”的大盗贼，庞大的苏修官僚机构就是一切罪犯的大本营。</w:t>
      </w:r>
      <w:r>
        <w:rPr>
          <w:rFonts w:hint="eastAsia" w:ascii="微软雅黑" w:hAnsi="微软雅黑" w:eastAsia="微软雅黑" w:cs="微软雅黑"/>
          <w:sz w:val="52"/>
          <w:szCs w:val="52"/>
          <w:lang w:val="en-US" w:eastAsia="zh-CN"/>
        </w:rPr>
        <w:t>把一个好端端的社会主义国家搞得如此乌烟瘴气，让资产阶级腐朽没落的东西自由泛滥的罪魁祸首正是勃列日涅夫集团自己，他们是最大的教唆犯。但是，苏修叛徒集团的倒行逆施，苏联人民是不会长期容忍下去的。可以相信，具有光荣革命传统的苏联人民必将行动起来，把毒害他们的所有污泥浊水连同苏联的反动统治扫进历史的垃圾堆。】</w:t>
      </w:r>
    </w:p>
    <w:p w14:paraId="40346C4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人民日报1976年2月13日第6版《警察头子不打自招》：</w:t>
      </w:r>
    </w:p>
    <w:p w14:paraId="64B5848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sz w:val="52"/>
          <w:szCs w:val="52"/>
          <w:lang w:val="en-US" w:eastAsia="zh-CN"/>
        </w:rPr>
        <w:t>【诚然，苏联的偷盗泛滥成灾，这是苏修复辟资本主义的必然现象，但是，</w:t>
      </w:r>
      <w:r>
        <w:rPr>
          <w:rFonts w:hint="eastAsia" w:ascii="微软雅黑" w:hAnsi="微软雅黑" w:eastAsia="微软雅黑" w:cs="微软雅黑"/>
          <w:b/>
          <w:bCs/>
          <w:color w:val="795D01" w:themeColor="accent3" w:themeShade="80"/>
          <w:sz w:val="52"/>
          <w:szCs w:val="52"/>
          <w:lang w:val="en-US" w:eastAsia="zh-CN"/>
        </w:rPr>
        <w:t>在今天的苏联，“窃钩者诛，窃国者侯”。</w:t>
      </w:r>
      <w:r>
        <w:rPr>
          <w:rFonts w:hint="eastAsia" w:ascii="微软雅黑" w:hAnsi="微软雅黑" w:eastAsia="微软雅黑" w:cs="微软雅黑"/>
          <w:b/>
          <w:bCs/>
          <w:sz w:val="52"/>
          <w:szCs w:val="52"/>
          <w:lang w:val="en-US" w:eastAsia="zh-CN"/>
        </w:rPr>
        <w:t>苏修叛徒们这伙窃国大盗篡夺党政大权之后，复辟了资本主义，一下子就侵吞了苏联人民花费几十年心血创建的全民所有制的全部财富。</w:t>
      </w:r>
      <w:r>
        <w:rPr>
          <w:rFonts w:hint="eastAsia" w:ascii="微软雅黑" w:hAnsi="微软雅黑" w:eastAsia="微软雅黑" w:cs="微软雅黑"/>
          <w:sz w:val="52"/>
          <w:szCs w:val="52"/>
          <w:lang w:val="en-US" w:eastAsia="zh-CN"/>
        </w:rPr>
        <w:t>这笔账决不是用卢布能算得清的。可是，</w:t>
      </w:r>
      <w:r>
        <w:rPr>
          <w:rFonts w:hint="eastAsia" w:ascii="微软雅黑" w:hAnsi="微软雅黑" w:eastAsia="微软雅黑" w:cs="微软雅黑"/>
          <w:b/>
          <w:bCs/>
          <w:sz w:val="52"/>
          <w:szCs w:val="52"/>
          <w:lang w:val="en-US" w:eastAsia="zh-CN"/>
        </w:rPr>
        <w:t>苏联内务机关奉行一条宗旨，这就是：</w:t>
      </w:r>
      <w:r>
        <w:rPr>
          <w:rFonts w:hint="eastAsia" w:ascii="微软雅黑" w:hAnsi="微软雅黑" w:eastAsia="微软雅黑" w:cs="微软雅黑"/>
          <w:b/>
          <w:bCs/>
          <w:color w:val="795D01" w:themeColor="accent3" w:themeShade="80"/>
          <w:sz w:val="52"/>
          <w:szCs w:val="52"/>
          <w:lang w:val="en-US" w:eastAsia="zh-CN"/>
        </w:rPr>
        <w:t>只抓一些妨碍苏修统治秩序的小偷小摸，却从来不动那些窃国大盗的一根毫毛。</w:t>
      </w:r>
      <w:r>
        <w:rPr>
          <w:rFonts w:hint="eastAsia" w:ascii="微软雅黑" w:hAnsi="微软雅黑" w:eastAsia="微软雅黑" w:cs="微软雅黑"/>
          <w:b/>
          <w:bCs/>
          <w:sz w:val="52"/>
          <w:szCs w:val="52"/>
          <w:lang w:val="en-US" w:eastAsia="zh-CN"/>
        </w:rPr>
        <w:t>苏联内务部所以这样做，当然事出有因，</w:t>
      </w:r>
      <w:r>
        <w:rPr>
          <w:rFonts w:hint="eastAsia" w:ascii="微软雅黑" w:hAnsi="微软雅黑" w:eastAsia="微软雅黑" w:cs="微软雅黑"/>
          <w:b/>
          <w:bCs/>
          <w:color w:val="795D01" w:themeColor="accent3" w:themeShade="80"/>
          <w:sz w:val="52"/>
          <w:szCs w:val="52"/>
          <w:lang w:val="en-US" w:eastAsia="zh-CN"/>
        </w:rPr>
        <w:t>它们的头子，就是这个窃国集团的一员。</w:t>
      </w:r>
    </w:p>
    <w:p w14:paraId="3EF13D9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打开天窗说亮话。苏修近年来那么起劲地强化它的专政机器，主要不是为了抓小偷，而是完全用来对付苏联各族人民的，用来镇压他们的反抗斗争的。什么是“犯罪行为”？在今天的苏联，胆敢冒犯甚至反对苏修统治的就是十足的“犯罪行为”。这才是部长先生真心想要“坚决铲除”的。不信，请看！不是有不少干部和群众由于不满或批评苏修在国内的倒行逆施而被强制送进“精神病院”吗？不是有一批批工人群众由于举行反抗苏修残酷剥削的罢工而横遭军警马队的镇压吗？不是有些知识分子由于在莫斯科红场上示威抗议苏修武装侵占捷克斯洛伐克而被判刑流放吗？不是有一些少数民族代表由于公开反抗大俄罗斯沙文主义对他们的民族压迫而遭受迫害吗？一句话，今天的苏联，修正主义当道，资产阶级专政；人民造反无理，群众革命有罪；冤狱遍于全国，盗贼弹冠相庆。据报道，监狱、劳改营、“精神病院”布满苏联全国各地，关押的各种“犯人”达到几百万人之多。苏修警察头子声嘶力竭要维护的所谓“社会主义法权秩序”，就是苏修的法西斯白色恐怖的“秩序”。他发誓要“消除”的“犯罪行为”，主要是苏联广大劳动人民各种形式的反抗斗争。</w:t>
      </w:r>
    </w:p>
    <w:p w14:paraId="0E02074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指出：“现在的苏联是资产阶级专政，是大资产阶级专政，德国法西斯式的专政，希特勒式的专政。”勃列日涅夫之流及其形形色色的“学者”们的吹牛大合唱，正是为了掩盖这一铁的事实。但欲盖弥彰，连他们的内务部长也终于不打自招了。】</w:t>
      </w:r>
    </w:p>
    <w:p w14:paraId="0D273F9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全世界无产阶级一定要深刻理解马恩列斯毛导师的理论与实践，全世界无产阶级时刻牢记罪恶的根源在与私有制生产关系，全世界无产阶级时刻牢记在任何资产阶级专政（包括修正主义叛徒集团专政，比如苏修、越修）国家，都是</w:t>
      </w:r>
      <w:r>
        <w:rPr>
          <w:rFonts w:hint="eastAsia" w:ascii="微软雅黑" w:hAnsi="微软雅黑" w:eastAsia="微软雅黑" w:cs="微软雅黑"/>
          <w:b/>
          <w:bCs/>
          <w:color w:val="795D01" w:themeColor="accent3" w:themeShade="80"/>
          <w:sz w:val="52"/>
          <w:szCs w:val="52"/>
          <w:lang w:val="en-US" w:eastAsia="zh-CN"/>
        </w:rPr>
        <w:t>“窃钩者诛，窃国者侯”</w:t>
      </w:r>
      <w:r>
        <w:rPr>
          <w:rFonts w:hint="eastAsia" w:ascii="微软雅黑" w:hAnsi="微软雅黑" w:eastAsia="微软雅黑" w:cs="微软雅黑"/>
          <w:sz w:val="52"/>
          <w:szCs w:val="52"/>
          <w:lang w:val="en-US" w:eastAsia="zh-CN"/>
        </w:rPr>
        <w:t>。</w:t>
      </w:r>
    </w:p>
    <w:p w14:paraId="6F65B1C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《共产党宣言》：</w:t>
      </w:r>
    </w:p>
    <w:p w14:paraId="38AC046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【共产党人可以把自己的理论概括为一句话：消灭私有制。】</w:t>
      </w:r>
    </w:p>
    <w:p w14:paraId="1373775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p>
    <w:p w14:paraId="13976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“井冈山观心1927”已经多次被禁言，为防失联，笔者又注册了几个备用公众号，以及各平台ID，长按二维码可以直接关注：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30DC95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w:t>
      </w:r>
    </w:p>
    <w:p w14:paraId="4F992C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井冈山观心1949</w:t>
      </w:r>
    </w:p>
    <w:p w14:paraId="5EB087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7F1EBA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43239D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1182E2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2F07587D">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45350" cy="4368165"/>
            <wp:effectExtent l="0" t="0" r="8890" b="5715"/>
            <wp:docPr id="8" name="图片 8"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babb3cb926a21d9ff73470da662cd8"/>
                    <pic:cNvPicPr>
                      <a:picLocks noChangeAspect="1"/>
                    </pic:cNvPicPr>
                  </pic:nvPicPr>
                  <pic:blipFill>
                    <a:blip r:embed="rId7"/>
                    <a:srcRect/>
                    <a:stretch>
                      <a:fillRect/>
                    </a:stretch>
                  </pic:blipFill>
                  <pic:spPr>
                    <a:xfrm>
                      <a:off x="0" y="0"/>
                      <a:ext cx="7245350" cy="4368165"/>
                    </a:xfrm>
                    <a:prstGeom prst="rect">
                      <a:avLst/>
                    </a:prstGeom>
                  </pic:spPr>
                </pic:pic>
              </a:graphicData>
            </a:graphic>
          </wp:inline>
        </w:drawing>
      </w:r>
    </w:p>
    <w:sectPr>
      <w:pgSz w:w="11906" w:h="16838"/>
      <w:pgMar w:top="283" w:right="283" w:bottom="283" w:left="28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5B0B78"/>
    <w:rsid w:val="01A31907"/>
    <w:rsid w:val="060D3A20"/>
    <w:rsid w:val="0870074C"/>
    <w:rsid w:val="0AAB51E3"/>
    <w:rsid w:val="0E770F85"/>
    <w:rsid w:val="18772BD5"/>
    <w:rsid w:val="1AD73990"/>
    <w:rsid w:val="20365427"/>
    <w:rsid w:val="281E37F0"/>
    <w:rsid w:val="2CF742B9"/>
    <w:rsid w:val="307901F6"/>
    <w:rsid w:val="313B1285"/>
    <w:rsid w:val="329830F5"/>
    <w:rsid w:val="333526E6"/>
    <w:rsid w:val="3E466EA7"/>
    <w:rsid w:val="43596A25"/>
    <w:rsid w:val="44F94069"/>
    <w:rsid w:val="4D5645F6"/>
    <w:rsid w:val="5B4C0F4C"/>
    <w:rsid w:val="6F6B4E78"/>
    <w:rsid w:val="7E5B0B78"/>
    <w:rsid w:val="7E996E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105</Pages>
  <Words>7960</Words>
  <Characters>8167</Characters>
  <Lines>1</Lines>
  <Paragraphs>1</Paragraphs>
  <TotalTime>121</TotalTime>
  <ScaleCrop>false</ScaleCrop>
  <LinksUpToDate>false</LinksUpToDate>
  <CharactersWithSpaces>8194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2026-06-14T02:17:00Z</dcterms:created>
  <dc:creator>Administrator</dc:creator>
  <cp:lastModifiedBy>Administrator</cp:lastModifiedBy>
  <dcterms:modified xsi:type="dcterms:W3CDTF">2026-07-01T08:20:41Z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BAC855B4B9DE4270AEFABD9498B3D40B_11</vt:lpwstr>
  </property>
  <property fmtid="{D5CDD505-2E9C-101B-9397-08002B2CF9AE}" pid="4" name="KSOTemplateDocerSaveRecord">
    <vt:lpwstr>eyJoZGlkIjoiY2Q3YWU0YWNjMjQyMDI1ZTFhM2M4OTM0ZjcyYzNkNmQifQ==</vt:lpwstr>
  </property>
</Properties>
</file>