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media/image3.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2"/>
        <w:bidi w:val="0"/>
        <w:jc w:val="left"/>
        <w:rPr>
          <w:rFonts w:hint="eastAsia" w:ascii="微软雅黑" w:hAnsi="微软雅黑" w:eastAsia="微软雅黑" w:cs="微软雅黑"/>
          <w:sz w:val="60"/>
          <w:szCs w:val="60"/>
          <w:lang w:val="en-US" w:eastAsia="zh-CN"/>
        </w:rPr>
      </w:pPr>
      <w:r>
        <w:rPr>
          <w:rFonts w:hint="eastAsia" w:ascii="微软雅黑" w:hAnsi="微软雅黑" w:eastAsia="微软雅黑" w:cs="微软雅黑"/>
          <w:spacing w:val="300"/>
          <w:kern w:val="0"/>
          <w:sz w:val="60"/>
          <w:szCs w:val="60"/>
          <w:fitText w:val="1800" w:id="328748551"/>
          <w:lang w:val="en-US" w:eastAsia="zh-CN"/>
        </w:rPr>
        <w:t>微</w:t>
      </w:r>
      <w:r>
        <w:rPr>
          <w:rFonts w:hint="eastAsia" w:ascii="微软雅黑" w:hAnsi="微软雅黑" w:eastAsia="微软雅黑" w:cs="微软雅黑"/>
          <w:spacing w:val="0"/>
          <w:kern w:val="0"/>
          <w:sz w:val="60"/>
          <w:szCs w:val="60"/>
          <w:fitText w:val="1800" w:id="328748551"/>
          <w:lang w:val="en-US" w:eastAsia="zh-CN"/>
        </w:rPr>
        <w:t>博</w:t>
      </w:r>
      <w:r>
        <w:rPr>
          <w:rFonts w:hint="eastAsia" w:ascii="微软雅黑" w:hAnsi="微软雅黑" w:eastAsia="微软雅黑" w:cs="微软雅黑"/>
          <w:sz w:val="60"/>
          <w:szCs w:val="60"/>
          <w:lang w:val="en-US" w:eastAsia="zh-CN"/>
        </w:rPr>
        <w:t>：井冈山观心1949</w:t>
      </w:r>
    </w:p>
    <w:p>
      <w:pPr>
        <w:pBdr>
          <w:bottom w:val="single" w:color="auto" w:sz="4" w:space="0"/>
        </w:pBdr>
        <w:jc w:val="left"/>
        <w:rPr>
          <w:rFonts w:hint="eastAsia" w:ascii="微软雅黑" w:hAnsi="微软雅黑" w:eastAsia="微软雅黑" w:cs="微软雅黑"/>
          <w:b/>
          <w:bCs/>
          <w:kern w:val="44"/>
          <w:sz w:val="60"/>
          <w:szCs w:val="60"/>
          <w:lang w:val="en-US" w:eastAsia="zh-CN" w:bidi="ar"/>
        </w:rPr>
      </w:pPr>
      <w:r>
        <w:rPr>
          <w:rFonts w:hint="eastAsia" w:ascii="微软雅黑" w:hAnsi="微软雅黑" w:eastAsia="微软雅黑" w:cs="微软雅黑"/>
          <w:b/>
          <w:bCs/>
          <w:spacing w:val="0"/>
          <w:kern w:val="0"/>
          <w:sz w:val="60"/>
          <w:szCs w:val="60"/>
          <w:fitText w:val="1800" w:id="285502815"/>
          <w:lang w:val="en-US" w:eastAsia="zh-CN" w:bidi="ar"/>
        </w:rPr>
        <w:t>公众号</w:t>
      </w:r>
      <w:r>
        <w:rPr>
          <w:rFonts w:hint="eastAsia" w:ascii="微软雅黑" w:hAnsi="微软雅黑" w:eastAsia="微软雅黑" w:cs="微软雅黑"/>
          <w:b/>
          <w:bCs/>
          <w:kern w:val="44"/>
          <w:sz w:val="60"/>
          <w:szCs w:val="60"/>
          <w:lang w:val="en-US" w:eastAsia="zh-CN" w:bidi="ar"/>
        </w:rPr>
        <w:t>：井冈山观心1927</w:t>
      </w:r>
    </w:p>
    <w:p>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越修将往</w:t>
      </w:r>
      <w:bookmarkStart w:id="0" w:name="_GoBack"/>
      <w:bookmarkEnd w:id="0"/>
      <w:r>
        <w:rPr>
          <w:rFonts w:hint="eastAsia" w:ascii="微软雅黑" w:hAnsi="微软雅黑" w:eastAsia="微软雅黑" w:cs="微软雅黑"/>
          <w:sz w:val="72"/>
          <w:szCs w:val="72"/>
          <w:lang w:val="en-US" w:eastAsia="zh-CN"/>
        </w:rPr>
        <w:t>何处去？修正主义的宿命——红旗落地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“卫星上天，红旗落地”，早在苏修解体前几十年，毛主席就对修正主义的结局做出了预言。</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drawing>
          <wp:inline distT="0" distB="0" distL="114300" distR="114300">
            <wp:extent cx="4876800" cy="3627120"/>
            <wp:effectExtent l="0" t="0" r="0" b="0"/>
            <wp:docPr id="3" name="图片 3" descr="a95ecff7cf433365cb99026b3f93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95ecff7cf433365cb99026b3f93c1e"/>
                    <pic:cNvPicPr>
                      <a:picLocks noChangeAspect="1"/>
                    </pic:cNvPicPr>
                  </pic:nvPicPr>
                  <pic:blipFill>
                    <a:blip r:embed="rId4"/>
                    <a:stretch>
                      <a:fillRect/>
                    </a:stretch>
                  </pic:blipFill>
                  <pic:spPr>
                    <a:xfrm>
                      <a:off x="0" y="0"/>
                      <a:ext cx="4876800" cy="36271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果不其然，随着苏修的红旗落地，东欧各修正主义国家也相继变天，从而完成了从革命到反革命的三部曲，就连反修先锋阿尔巴尼亚也不例外：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第一步，共产党带领人民推翻压迫在人民头上的大山，建立人民当家做主的社会主义国家；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第二步，由社会主义蜕变为修正主义——官僚资本主义，这种修正主义是砖制、毒裁式的；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第三步，由修正主义“进步”为资本主义。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上述的第一步，是社会发展史上最进步的一次革命，是跨越式的。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第二步，是蜕变，人民不再当家做主，重新沦为被压迫阶级，这种压迫，要甚于帝国主义。毕竟，帝国主义在形式上还不是砖制、毒裁。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正如原载于《红旗》杂志一九七五年第三期，后转载于《人民日报》1975年3月1日头版头条文章所言：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i w:val="0"/>
          <w:iCs w:val="0"/>
          <w:caps w:val="0"/>
          <w:spacing w:val="0"/>
          <w:sz w:val="60"/>
          <w:szCs w:val="60"/>
        </w:rPr>
        <w:t>新的资产阶级一上台，首先要血腥地镇压人民，并在上层建筑</w:t>
      </w:r>
      <w:r>
        <w:rPr>
          <w:rFonts w:hint="eastAsia" w:ascii="微软雅黑" w:hAnsi="微软雅黑" w:eastAsia="微软雅黑" w:cs="微软雅黑"/>
          <w:i w:val="0"/>
          <w:iCs w:val="0"/>
          <w:caps w:val="0"/>
          <w:spacing w:val="0"/>
          <w:sz w:val="60"/>
          <w:szCs w:val="60"/>
        </w:rPr>
        <w:t>包括各个思想文化领域中复辟资本主义，接着，他们就会按资本和权力的大小进行分配，</w:t>
      </w:r>
      <w:r>
        <w:rPr>
          <w:rFonts w:hint="eastAsia" w:ascii="微软雅黑" w:hAnsi="微软雅黑" w:eastAsia="微软雅黑" w:cs="微软雅黑"/>
          <w:b/>
          <w:bCs/>
          <w:i w:val="0"/>
          <w:iCs w:val="0"/>
          <w:caps w:val="0"/>
          <w:spacing w:val="0"/>
          <w:sz w:val="60"/>
          <w:szCs w:val="60"/>
        </w:rPr>
        <w:t>“按劳分配”只剩下一个外</w:t>
      </w:r>
      <w:r>
        <w:rPr>
          <w:rFonts w:hint="eastAsia" w:ascii="微软雅黑" w:hAnsi="微软雅黑" w:eastAsia="微软雅黑" w:cs="微软雅黑"/>
          <w:b/>
          <w:bCs/>
          <w:i w:val="0"/>
          <w:iCs w:val="0"/>
          <w:caps w:val="0"/>
          <w:color w:val="383838"/>
          <w:spacing w:val="0"/>
          <w:sz w:val="60"/>
          <w:szCs w:val="60"/>
        </w:rPr>
        <w:t>壳，一小撮垄断了生产资料的新生资产阶级分子同时垄断了消费品和其他产品的分配大权。——这就是今天在苏联</w:t>
      </w:r>
      <w:r>
        <w:rPr>
          <w:rFonts w:hint="eastAsia" w:ascii="微软雅黑" w:hAnsi="微软雅黑" w:eastAsia="微软雅黑" w:cs="微软雅黑"/>
          <w:b/>
          <w:bCs/>
          <w:i w:val="0"/>
          <w:iCs w:val="0"/>
          <w:caps w:val="0"/>
          <w:spacing w:val="0"/>
          <w:sz w:val="60"/>
          <w:szCs w:val="60"/>
        </w:rPr>
        <w:t>已经发生的复辟过程</w:t>
      </w:r>
      <w:r>
        <w:rPr>
          <w:rFonts w:hint="eastAsia" w:ascii="微软雅黑" w:hAnsi="微软雅黑" w:eastAsia="微软雅黑" w:cs="微软雅黑"/>
          <w:i w:val="0"/>
          <w:iCs w:val="0"/>
          <w:caps w:val="0"/>
          <w:spacing w:val="0"/>
          <w:sz w:val="60"/>
          <w:szCs w:val="60"/>
        </w:rPr>
        <w:t>。</w:t>
      </w:r>
      <w:r>
        <w:rPr>
          <w:rFonts w:hint="eastAsia" w:ascii="微软雅黑" w:hAnsi="微软雅黑" w:eastAsia="微软雅黑" w:cs="微软雅黑"/>
          <w:i w:val="0"/>
          <w:iCs w:val="0"/>
          <w:caps w:val="0"/>
          <w:color w:val="383838"/>
          <w:spacing w:val="0"/>
          <w:sz w:val="60"/>
          <w:szCs w:val="60"/>
          <w:lang w:val="en-US" w:eastAsia="zh-CN"/>
        </w:rPr>
        <w:t>......</w:t>
      </w:r>
      <w:r>
        <w:rPr>
          <w:rFonts w:hint="eastAsia" w:ascii="微软雅黑" w:hAnsi="微软雅黑" w:eastAsia="微软雅黑" w:cs="微软雅黑"/>
          <w:i w:val="0"/>
          <w:iCs w:val="0"/>
          <w:caps w:val="0"/>
          <w:color w:val="383838"/>
          <w:spacing w:val="0"/>
          <w:sz w:val="60"/>
          <w:szCs w:val="60"/>
        </w:rPr>
        <w:t>由于资产阶级思想腐蚀和资产阶级法权存在而产生出来的新资产阶级分子，一般都具有两面派和暴发户的</w:t>
      </w:r>
      <w:r>
        <w:rPr>
          <w:rFonts w:hint="eastAsia" w:ascii="微软雅黑" w:hAnsi="微软雅黑" w:eastAsia="微软雅黑" w:cs="微软雅黑"/>
          <w:i w:val="0"/>
          <w:iCs w:val="0"/>
          <w:caps w:val="0"/>
          <w:spacing w:val="0"/>
          <w:sz w:val="60"/>
          <w:szCs w:val="60"/>
        </w:rPr>
        <w:t>政治特点。为了在无产阶级专政下进行资本主义活动，他们总是要打着某种社会主义的招牌；由于</w:t>
      </w:r>
      <w:r>
        <w:rPr>
          <w:rFonts w:hint="eastAsia" w:ascii="微软雅黑" w:hAnsi="微软雅黑" w:eastAsia="微软雅黑" w:cs="微软雅黑"/>
          <w:b/>
          <w:bCs/>
          <w:i w:val="0"/>
          <w:iCs w:val="0"/>
          <w:caps w:val="0"/>
          <w:color w:val="851321" w:themeColor="accent6" w:themeShade="80"/>
          <w:spacing w:val="0"/>
          <w:sz w:val="60"/>
          <w:szCs w:val="60"/>
        </w:rPr>
        <w:t>他们的复辟活动不是夺回自己丧失的生产资料而是要夺取他们未曾占有过的生产资料，因而表现特别贪婪，恨不得一下子把属于全国人民所有或集体所有的财富吞下肚子里去，化为私有制。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第三步，“</w:t>
      </w:r>
      <w:r>
        <w:rPr>
          <w:rFonts w:hint="eastAsia" w:ascii="微软雅黑" w:hAnsi="微软雅黑" w:eastAsia="微软雅黑" w:cs="微软雅黑"/>
          <w:i w:val="0"/>
          <w:iCs w:val="0"/>
          <w:caps w:val="0"/>
          <w:spacing w:val="0"/>
          <w:sz w:val="60"/>
          <w:szCs w:val="60"/>
        </w:rPr>
        <w:t>某种社会主义的招牌</w:t>
      </w:r>
      <w:r>
        <w:rPr>
          <w:rFonts w:hint="eastAsia" w:ascii="微软雅黑" w:hAnsi="微软雅黑" w:eastAsia="微软雅黑" w:cs="微软雅黑"/>
          <w:sz w:val="60"/>
          <w:szCs w:val="60"/>
          <w:lang w:val="en-US" w:eastAsia="zh-CN"/>
        </w:rPr>
        <w:t>”毕竟要阻碍新生资产阶级疯狂掠夺，而且还要担心在官僚资产阶级派系斗争中被打倒，所以他们会百般寻求摘掉这块牌子，再加之帝国主义的“和平演变”，复辟到“自由”的资本主义就成为了必然。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事实上，第三步虽然远远落后于第一步，是反革命的，但相比第二步还是进步的。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曾经有人说，苏修的崩塌，是因为宣传口出问题了，纵容了各种思潮的泛滥，从而使得苏修解体。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宣传出问题，不能不说是苏修解体的一个因素，但绝对不是最主要的因素。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宣传出问题，这样的解释是不懂马列主义的表现。他们忽视了经济基础，没有看到最本质的经济基础——在所有制上，苏修早就完成了从全民所有制到官僚资本私有制的转变——苏修的经济基础已经是官僚资本主义了，是少数人攫取苏联人民的财富，是一小撮人剥削、占有最广大人民群众的劳动成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所有的</w:t>
      </w:r>
      <w:r>
        <w:rPr>
          <w:rFonts w:hint="eastAsia" w:ascii="微软雅黑" w:hAnsi="微软雅黑" w:eastAsia="微软雅黑" w:cs="微软雅黑"/>
          <w:sz w:val="60"/>
          <w:szCs w:val="60"/>
          <w:lang w:val="en-US" w:eastAsia="zh-CN"/>
        </w:rPr>
        <w:t>修正主义都会这么三步走。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越南目前已经彻底完成了第二步，成为了彻彻底底的修正主义。越修现在正在迈向第三步。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越修从经济基础上看：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国有企业数量占比0.3%，非国有企业占比99.7%。</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center"/>
        <w:rPr>
          <w:rFonts w:hint="eastAsia" w:ascii="微软雅黑" w:hAnsi="微软雅黑" w:eastAsia="微软雅黑" w:cs="微软雅黑"/>
          <w:b w:val="0"/>
          <w:bCs w:val="0"/>
          <w:i w:val="0"/>
          <w:iCs w:val="0"/>
          <w:caps w:val="0"/>
          <w:spacing w:val="7"/>
          <w:sz w:val="60"/>
          <w:szCs w:val="60"/>
        </w:rPr>
      </w:pPr>
      <w:r>
        <w:rPr>
          <w:rFonts w:hint="eastAsia" w:ascii="微软雅黑" w:hAnsi="微软雅黑" w:eastAsia="微软雅黑" w:cs="微软雅黑"/>
          <w:b w:val="0"/>
          <w:bCs w:val="0"/>
          <w:i w:val="0"/>
          <w:iCs w:val="0"/>
          <w:caps w:val="0"/>
          <w:color w:val="000000"/>
          <w:spacing w:val="7"/>
          <w:sz w:val="60"/>
          <w:szCs w:val="60"/>
          <w:shd w:val="clear" w:fill="FFFFFF"/>
        </w:rPr>
        <w:drawing>
          <wp:inline distT="0" distB="0" distL="114300" distR="114300">
            <wp:extent cx="4105275" cy="2905125"/>
            <wp:effectExtent l="0" t="0" r="952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4105275" cy="29051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越南国有企业职工数量占全全国职工的6.8%，非国有企业职工占比93.2%。</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center"/>
        <w:rPr>
          <w:rFonts w:hint="eastAsia" w:ascii="微软雅黑" w:hAnsi="微软雅黑" w:eastAsia="微软雅黑" w:cs="微软雅黑"/>
          <w:b w:val="0"/>
          <w:bCs w:val="0"/>
          <w:i w:val="0"/>
          <w:iCs w:val="0"/>
          <w:caps w:val="0"/>
          <w:spacing w:val="7"/>
          <w:sz w:val="60"/>
          <w:szCs w:val="60"/>
        </w:rPr>
      </w:pPr>
      <w:r>
        <w:rPr>
          <w:rFonts w:hint="eastAsia" w:ascii="微软雅黑" w:hAnsi="微软雅黑" w:eastAsia="微软雅黑" w:cs="微软雅黑"/>
          <w:b w:val="0"/>
          <w:bCs w:val="0"/>
          <w:i w:val="0"/>
          <w:iCs w:val="0"/>
          <w:caps w:val="0"/>
          <w:color w:val="000000"/>
          <w:spacing w:val="7"/>
          <w:sz w:val="60"/>
          <w:szCs w:val="60"/>
          <w:shd w:val="clear" w:fill="FFFFFF"/>
        </w:rPr>
        <w:drawing>
          <wp:inline distT="0" distB="0" distL="114300" distR="114300">
            <wp:extent cx="4610100" cy="3162300"/>
            <wp:effectExtent l="0" t="0" r="7620"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6"/>
                    <a:stretch>
                      <a:fillRect/>
                    </a:stretch>
                  </pic:blipFill>
                  <pic:spPr>
                    <a:xfrm>
                      <a:off x="0" y="0"/>
                      <a:ext cx="4610100" cy="31623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288" w:afterAutospacing="0"/>
        <w:ind w:left="0" w:right="0" w:firstLine="0"/>
        <w:jc w:val="both"/>
        <w:rPr>
          <w:rFonts w:hint="eastAsia" w:ascii="微软雅黑" w:hAnsi="微软雅黑" w:eastAsia="微软雅黑" w:cs="微软雅黑"/>
          <w:i w:val="0"/>
          <w:iCs w:val="0"/>
          <w:caps w:val="0"/>
          <w:spacing w:val="7"/>
          <w:sz w:val="60"/>
          <w:szCs w:val="60"/>
        </w:rPr>
      </w:pPr>
      <w:r>
        <w:rPr>
          <w:rFonts w:hint="eastAsia" w:ascii="微软雅黑" w:hAnsi="微软雅黑" w:eastAsia="微软雅黑" w:cs="微软雅黑"/>
          <w:i w:val="0"/>
          <w:iCs w:val="0"/>
          <w:caps w:val="0"/>
          <w:spacing w:val="7"/>
          <w:sz w:val="60"/>
          <w:szCs w:val="60"/>
          <w:shd w:val="clear" w:fill="FFFFFF"/>
        </w:rPr>
        <w:t>数据详见：</w:t>
      </w:r>
      <w:r>
        <w:rPr>
          <w:rFonts w:hint="eastAsia" w:ascii="微软雅黑" w:hAnsi="微软雅黑" w:eastAsia="微软雅黑" w:cs="微软雅黑"/>
          <w:i w:val="0"/>
          <w:iCs w:val="0"/>
          <w:caps w:val="0"/>
          <w:spacing w:val="7"/>
          <w:sz w:val="60"/>
          <w:szCs w:val="60"/>
          <w:u w:val="none"/>
          <w:shd w:val="clear" w:fill="FFFFFF"/>
        </w:rPr>
        <w:fldChar w:fldCharType="begin"/>
      </w:r>
      <w:r>
        <w:rPr>
          <w:rFonts w:hint="eastAsia" w:ascii="微软雅黑" w:hAnsi="微软雅黑" w:eastAsia="微软雅黑" w:cs="微软雅黑"/>
          <w:i w:val="0"/>
          <w:iCs w:val="0"/>
          <w:caps w:val="0"/>
          <w:spacing w:val="7"/>
          <w:sz w:val="60"/>
          <w:szCs w:val="60"/>
          <w:u w:val="none"/>
          <w:shd w:val="clear" w:fill="FFFFFF"/>
        </w:rPr>
        <w:instrText xml:space="preserve"> HYPERLINK "http://mp.weixin.qq.com/s?__biz=MzU1NzcyMjY5Mw==&amp;mid=2247486428&amp;idx=1&amp;sn=c2ed39565fcf90f11abb5bd6fc295e1d&amp;chksm=fc3036f6cb47bfe0cbd5de6b5465585e236693606d746eec00c30064c7576c529b98951e4823&amp;scene=21" \l "wechat_redirect" \t "https://mp.weixin.qq.com/_blank" </w:instrText>
      </w:r>
      <w:r>
        <w:rPr>
          <w:rFonts w:hint="eastAsia" w:ascii="微软雅黑" w:hAnsi="微软雅黑" w:eastAsia="微软雅黑" w:cs="微软雅黑"/>
          <w:i w:val="0"/>
          <w:iCs w:val="0"/>
          <w:caps w:val="0"/>
          <w:spacing w:val="7"/>
          <w:sz w:val="60"/>
          <w:szCs w:val="60"/>
          <w:u w:val="none"/>
          <w:shd w:val="clear" w:fill="FFFFFF"/>
        </w:rPr>
        <w:fldChar w:fldCharType="separate"/>
      </w:r>
      <w:r>
        <w:rPr>
          <w:rStyle w:val="7"/>
          <w:rFonts w:hint="eastAsia" w:ascii="微软雅黑" w:hAnsi="微软雅黑" w:eastAsia="微软雅黑" w:cs="微软雅黑"/>
          <w:i w:val="0"/>
          <w:iCs w:val="0"/>
          <w:caps w:val="0"/>
          <w:spacing w:val="7"/>
          <w:sz w:val="60"/>
          <w:szCs w:val="60"/>
          <w:u w:val="none"/>
          <w:shd w:val="clear" w:fill="FFFFFF"/>
        </w:rPr>
        <w:t>越南改革开放后还是社会主义国家吗</w:t>
      </w:r>
      <w:r>
        <w:rPr>
          <w:rFonts w:hint="eastAsia" w:ascii="微软雅黑" w:hAnsi="微软雅黑" w:eastAsia="微软雅黑" w:cs="微软雅黑"/>
          <w:i w:val="0"/>
          <w:iCs w:val="0"/>
          <w:caps w:val="0"/>
          <w:spacing w:val="7"/>
          <w:sz w:val="60"/>
          <w:szCs w:val="60"/>
          <w:u w:val="none"/>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也就是说，</w:t>
      </w:r>
      <w:r>
        <w:rPr>
          <w:rFonts w:hint="eastAsia" w:ascii="微软雅黑" w:hAnsi="微软雅黑" w:eastAsia="微软雅黑" w:cs="微软雅黑"/>
          <w:sz w:val="60"/>
          <w:szCs w:val="60"/>
          <w:lang w:val="en-US" w:eastAsia="zh-CN"/>
        </w:rPr>
        <w:t>在经济基础上，越南已经完成了从社会主义到修正主义的转变</w:t>
      </w:r>
      <w:r>
        <w:rPr>
          <w:rFonts w:hint="eastAsia" w:ascii="微软雅黑" w:hAnsi="微软雅黑" w:eastAsia="微软雅黑" w:cs="微软雅黑"/>
          <w:sz w:val="60"/>
          <w:szCs w:val="60"/>
          <w:lang w:val="en-US" w:eastAsia="zh-CN"/>
        </w:rPr>
        <w:t>，完成了从公有制到私有制的转变</w:t>
      </w:r>
      <w:r>
        <w:rPr>
          <w:rFonts w:hint="eastAsia" w:ascii="微软雅黑" w:hAnsi="微软雅黑" w:eastAsia="微软雅黑" w:cs="微软雅黑"/>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从上层建筑看：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越南人民已经彻底失去了当家做主的主人公地位，在越修的各级领导岗位上都被新生的资产阶级分子把持着，国家机器掌握在新生资产阶级也就是走资派的手里，而绝不是掌握在人民手里。</w:t>
      </w:r>
    </w:p>
    <w:p>
      <w:pPr>
        <w:keepNext w:val="0"/>
        <w:keepLines w:val="0"/>
        <w:pageBreakBefore w:val="0"/>
        <w:widowControl/>
        <w:suppressLineNumbers w:val="0"/>
        <w:kinsoku/>
        <w:wordWrap/>
        <w:overflowPunct/>
        <w:topLinePunct w:val="0"/>
        <w:autoSpaceDE/>
        <w:autoSpaceDN/>
        <w:bidi w:val="0"/>
        <w:adjustRightInd/>
        <w:snapToGrid/>
        <w:spacing w:before="313" w:beforeLines="100" w:after="20" w:line="240" w:lineRule="auto"/>
        <w:ind w:left="840" w:leftChars="400" w:right="840" w:rightChars="400"/>
        <w:jc w:val="left"/>
        <w:textAlignment w:val="auto"/>
        <w:rPr>
          <w:rFonts w:hint="eastAsia" w:ascii="微软雅黑" w:hAnsi="微软雅黑" w:eastAsia="微软雅黑" w:cs="微软雅黑"/>
          <w:caps w:val="0"/>
          <w:sz w:val="60"/>
          <w:szCs w:val="60"/>
        </w:rPr>
      </w:pPr>
      <w:r>
        <w:rPr>
          <w:rFonts w:hint="eastAsia" w:ascii="微软雅黑" w:hAnsi="微软雅黑" w:eastAsia="微软雅黑" w:cs="微软雅黑"/>
          <w:caps w:val="0"/>
          <w:sz w:val="60"/>
          <w:szCs w:val="60"/>
        </w:rPr>
        <w:t>2022年以来，随着有关核酸试剂腐败、援助包机腐败在内的防疫腐败系列案件被逐渐揭露，对此负政治责任的越南政府常务副总理范平明、副总理武德儋辞去党内职务并被罢免政府职务，时任国家主席、在越共中央政治局中排名第二的阮春福也在2023年1月17日由越共中央批准辞去全部职务。</w:t>
      </w:r>
      <w:r>
        <w:rPr>
          <w:rFonts w:hint="eastAsia" w:ascii="微软雅黑" w:hAnsi="微软雅黑" w:eastAsia="微软雅黑" w:cs="微软雅黑"/>
          <w:caps w:val="0"/>
          <w:sz w:val="60"/>
          <w:szCs w:val="60"/>
        </w:rPr>
        <w:t>2023年1月17日，在越共中央临时会议上，阮春福辞去越共中央政治局委员、中央委员、国家主席等职务。越南官方报道称，阮春福要为核酸检测等一系列涉及新冠防疫的腐败案件“负起政治责任”。3月2日，越南国会举行特别会议，出席会议的488名代表中有487人投下赞成票，武文赏随即宣誓就职。仅仅一年后，武文赏又因为腐败下台。</w:t>
      </w:r>
    </w:p>
    <w:p>
      <w:pPr>
        <w:keepNext w:val="0"/>
        <w:keepLines w:val="0"/>
        <w:pageBreakBefore w:val="0"/>
        <w:widowControl/>
        <w:suppressLineNumbers w:val="0"/>
        <w:kinsoku/>
        <w:wordWrap/>
        <w:overflowPunct/>
        <w:topLinePunct w:val="0"/>
        <w:autoSpaceDE/>
        <w:autoSpaceDN/>
        <w:bidi w:val="0"/>
        <w:adjustRightInd/>
        <w:snapToGrid/>
        <w:spacing w:before="313" w:beforeLines="100" w:after="20" w:line="240" w:lineRule="auto"/>
        <w:ind w:left="840" w:leftChars="400" w:right="840" w:rightChars="400"/>
        <w:jc w:val="left"/>
        <w:textAlignment w:val="auto"/>
        <w:rPr>
          <w:rFonts w:hint="eastAsia" w:ascii="微软雅黑" w:hAnsi="微软雅黑" w:eastAsia="微软雅黑" w:cs="微软雅黑"/>
          <w:caps w:val="0"/>
          <w:sz w:val="60"/>
          <w:szCs w:val="60"/>
          <w:lang w:val="en-US" w:eastAsia="zh-CN"/>
        </w:rPr>
      </w:pPr>
      <w:r>
        <w:rPr>
          <w:rFonts w:hint="eastAsia" w:ascii="微软雅黑" w:hAnsi="微软雅黑" w:eastAsia="微软雅黑" w:cs="微软雅黑"/>
          <w:caps w:val="0"/>
          <w:sz w:val="60"/>
          <w:szCs w:val="60"/>
        </w:rPr>
        <w:t>2024年4月26日，越共十三届中央委员会在越共中央总部召开会议，对干部工作进行审议并提出意见。</w:t>
      </w:r>
      <w:r>
        <w:rPr>
          <w:rFonts w:hint="eastAsia" w:ascii="微软雅黑" w:hAnsi="微软雅黑" w:eastAsia="微软雅黑" w:cs="微软雅黑"/>
          <w:caps w:val="0"/>
          <w:sz w:val="60"/>
          <w:szCs w:val="60"/>
        </w:rPr>
        <w:t>越共中央委员会审议越共中央政治局委员、越南第十五届国会主席</w:t>
      </w:r>
      <w:r>
        <w:rPr>
          <w:rFonts w:hint="eastAsia" w:ascii="微软雅黑" w:hAnsi="微软雅黑" w:eastAsia="微软雅黑" w:cs="微软雅黑"/>
          <w:caps w:val="0"/>
          <w:color w:val="auto"/>
          <w:sz w:val="60"/>
          <w:szCs w:val="60"/>
          <w:u w:val="none"/>
        </w:rPr>
        <w:t>王廷惠</w:t>
      </w:r>
      <w:r>
        <w:rPr>
          <w:rFonts w:hint="eastAsia" w:ascii="微软雅黑" w:hAnsi="微软雅黑" w:eastAsia="微软雅黑" w:cs="微软雅黑"/>
          <w:caps w:val="0"/>
          <w:sz w:val="60"/>
          <w:szCs w:val="60"/>
        </w:rPr>
        <w:t>辞去各职务，退出工作一事。</w:t>
      </w:r>
    </w:p>
    <w:p>
      <w:pPr>
        <w:keepNext w:val="0"/>
        <w:keepLines w:val="0"/>
        <w:pageBreakBefore w:val="0"/>
        <w:widowControl/>
        <w:suppressLineNumbers w:val="0"/>
        <w:kinsoku/>
        <w:wordWrap/>
        <w:overflowPunct/>
        <w:topLinePunct w:val="0"/>
        <w:autoSpaceDE/>
        <w:autoSpaceDN/>
        <w:bidi w:val="0"/>
        <w:adjustRightInd/>
        <w:snapToGrid/>
        <w:spacing w:before="313" w:beforeLines="100" w:after="20" w:line="240" w:lineRule="auto"/>
        <w:ind w:left="840" w:leftChars="400" w:right="840" w:rightChars="400"/>
        <w:jc w:val="left"/>
        <w:textAlignment w:val="auto"/>
        <w:rPr>
          <w:rFonts w:hint="eastAsia" w:ascii="微软雅黑" w:hAnsi="微软雅黑" w:eastAsia="微软雅黑" w:cs="微软雅黑"/>
          <w:sz w:val="60"/>
          <w:szCs w:val="60"/>
        </w:rPr>
      </w:pPr>
      <w:r>
        <w:rPr>
          <w:rFonts w:hint="eastAsia" w:ascii="微软雅黑" w:hAnsi="微软雅黑" w:eastAsia="微软雅黑" w:cs="微软雅黑"/>
          <w:caps w:val="0"/>
          <w:kern w:val="0"/>
          <w:sz w:val="60"/>
          <w:szCs w:val="60"/>
          <w:lang w:val="en-US" w:eastAsia="zh-CN" w:bidi="ar"/>
        </w:rPr>
        <w:t>越共中央决定对原越南共产党第十二届中央委员、原广义省委书记黎曰字给予处分。</w:t>
      </w:r>
      <w:r>
        <w:rPr>
          <w:rFonts w:hint="eastAsia" w:ascii="微软雅黑" w:hAnsi="微软雅黑" w:eastAsia="微软雅黑" w:cs="微软雅黑"/>
          <w:caps w:val="0"/>
          <w:kern w:val="0"/>
          <w:sz w:val="60"/>
          <w:szCs w:val="60"/>
          <w:lang w:val="en-US" w:eastAsia="zh-CN" w:bidi="ar"/>
        </w:rPr>
        <w:t>黎曰字在政治思想、道德、生活方式等方面出现衰退现象，违反越南共产党党员行为禁令，未能发挥党员模范表率作用，收受贿赂，造成非常严重的后果，引起舆论不满，对党组织和政府的声誉造成十分恶劣的影响。根据其违纪违法行为的内容、性质、程度、后果和原因；根据党对违纪违规党组织和党员的纪律处分规定，越共中央委员会决定给予黎曰字开除党籍处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20" w:afterAutospacing="0" w:line="240" w:lineRule="auto"/>
        <w:ind w:left="840" w:leftChars="400" w:right="840" w:rightChars="400" w:firstLine="0"/>
        <w:jc w:val="both"/>
        <w:textAlignment w:val="auto"/>
        <w:rPr>
          <w:rFonts w:hint="eastAsia" w:ascii="微软雅黑" w:hAnsi="微软雅黑" w:eastAsia="微软雅黑" w:cs="微软雅黑"/>
          <w:b w:val="0"/>
          <w:bCs w:val="0"/>
          <w:i w:val="0"/>
          <w:iCs w:val="0"/>
          <w:caps w:val="0"/>
          <w:spacing w:val="7"/>
          <w:sz w:val="60"/>
          <w:szCs w:val="60"/>
          <w:shd w:val="clear" w:fill="FFFFFF"/>
        </w:rPr>
      </w:pPr>
      <w:r>
        <w:rPr>
          <w:rFonts w:hint="eastAsia" w:ascii="微软雅黑" w:hAnsi="微软雅黑" w:eastAsia="微软雅黑" w:cs="微软雅黑"/>
          <w:b w:val="0"/>
          <w:bCs w:val="0"/>
          <w:i w:val="0"/>
          <w:iCs w:val="0"/>
          <w:caps w:val="0"/>
          <w:spacing w:val="7"/>
          <w:sz w:val="60"/>
          <w:szCs w:val="60"/>
          <w:shd w:val="clear" w:fill="FFFFFF"/>
        </w:rPr>
        <w:t>阮春福、武文赏、王廷惠这三位，都是正国级，还有两位副总理范平明（常务副总理）、武德儋。黎曰字是省委书记。这样的力度，绝对是空前的。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20" w:afterAutospacing="0" w:line="240" w:lineRule="auto"/>
        <w:ind w:left="840" w:leftChars="400" w:right="840" w:rightChars="400" w:firstLine="0"/>
        <w:jc w:val="both"/>
        <w:textAlignment w:val="auto"/>
        <w:rPr>
          <w:rFonts w:hint="eastAsia" w:ascii="微软雅黑" w:hAnsi="微软雅黑" w:eastAsia="微软雅黑" w:cs="微软雅黑"/>
          <w:b w:val="0"/>
          <w:bCs w:val="0"/>
          <w:i w:val="0"/>
          <w:iCs w:val="0"/>
          <w:caps w:val="0"/>
          <w:spacing w:val="7"/>
          <w:sz w:val="60"/>
          <w:szCs w:val="60"/>
          <w:shd w:val="clear" w:fill="FFFFFF"/>
        </w:rPr>
      </w:pPr>
      <w:r>
        <w:rPr>
          <w:rFonts w:hint="eastAsia" w:ascii="微软雅黑" w:hAnsi="微软雅黑" w:eastAsia="微软雅黑" w:cs="微软雅黑"/>
          <w:b w:val="0"/>
          <w:bCs w:val="0"/>
          <w:i w:val="0"/>
          <w:iCs w:val="0"/>
          <w:caps w:val="0"/>
          <w:spacing w:val="7"/>
          <w:sz w:val="60"/>
          <w:szCs w:val="60"/>
          <w:shd w:val="clear" w:fill="FFFFFF"/>
          <w:lang w:val="en-US" w:eastAsia="zh-CN"/>
        </w:rPr>
        <w:t>最新消息，</w:t>
      </w:r>
      <w:r>
        <w:rPr>
          <w:rFonts w:hint="eastAsia" w:ascii="微软雅黑" w:hAnsi="微软雅黑" w:eastAsia="微软雅黑" w:cs="微软雅黑"/>
          <w:b w:val="0"/>
          <w:bCs w:val="0"/>
          <w:i w:val="0"/>
          <w:iCs w:val="0"/>
          <w:caps w:val="0"/>
          <w:spacing w:val="7"/>
          <w:sz w:val="60"/>
          <w:szCs w:val="60"/>
          <w:shd w:val="clear" w:fill="FFFFFF"/>
        </w:rPr>
        <w:t>据越通社</w:t>
      </w:r>
      <w:r>
        <w:rPr>
          <w:rFonts w:hint="eastAsia" w:ascii="微软雅黑" w:hAnsi="微软雅黑" w:eastAsia="微软雅黑" w:cs="微软雅黑"/>
          <w:b w:val="0"/>
          <w:bCs w:val="0"/>
          <w:i w:val="0"/>
          <w:iCs w:val="0"/>
          <w:caps w:val="0"/>
          <w:spacing w:val="7"/>
          <w:sz w:val="60"/>
          <w:szCs w:val="60"/>
          <w:shd w:val="clear" w:fill="FFFFFF"/>
          <w:lang w:eastAsia="zh-CN"/>
        </w:rPr>
        <w:t>（</w:t>
      </w:r>
      <w:r>
        <w:rPr>
          <w:rFonts w:hint="eastAsia" w:ascii="微软雅黑" w:hAnsi="微软雅黑" w:eastAsia="微软雅黑" w:cs="微软雅黑"/>
          <w:b w:val="0"/>
          <w:bCs w:val="0"/>
          <w:i w:val="0"/>
          <w:iCs w:val="0"/>
          <w:caps w:val="0"/>
          <w:spacing w:val="7"/>
          <w:sz w:val="60"/>
          <w:szCs w:val="60"/>
          <w:shd w:val="clear" w:fill="FFFFFF"/>
          <w:lang w:val="en-US" w:eastAsia="zh-CN"/>
        </w:rPr>
        <w:t>2024年6月</w:t>
      </w:r>
      <w:r>
        <w:rPr>
          <w:rFonts w:hint="eastAsia" w:ascii="微软雅黑" w:hAnsi="微软雅黑" w:eastAsia="微软雅黑" w:cs="微软雅黑"/>
          <w:b w:val="0"/>
          <w:bCs w:val="0"/>
          <w:i w:val="0"/>
          <w:iCs w:val="0"/>
          <w:caps w:val="0"/>
          <w:spacing w:val="7"/>
          <w:sz w:val="60"/>
          <w:szCs w:val="60"/>
          <w:shd w:val="clear" w:fill="FFFFFF"/>
          <w:lang w:eastAsia="zh-CN"/>
        </w:rPr>
        <w:t>）</w:t>
      </w:r>
      <w:r>
        <w:rPr>
          <w:rFonts w:hint="eastAsia" w:ascii="微软雅黑" w:hAnsi="微软雅黑" w:eastAsia="微软雅黑" w:cs="微软雅黑"/>
          <w:b w:val="0"/>
          <w:bCs w:val="0"/>
          <w:i w:val="0"/>
          <w:iCs w:val="0"/>
          <w:caps w:val="0"/>
          <w:spacing w:val="7"/>
          <w:sz w:val="60"/>
          <w:szCs w:val="60"/>
          <w:shd w:val="clear" w:fill="FFFFFF"/>
        </w:rPr>
        <w:t>19日报道，越共中央政治局和中央书记处当天召开会议，同意丁进勇辞去越共中央政治局委员和河内市委书记职务。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20" w:afterAutospacing="0" w:line="240" w:lineRule="auto"/>
        <w:ind w:left="840" w:leftChars="400" w:right="840" w:rightChars="400" w:firstLine="0"/>
        <w:jc w:val="both"/>
        <w:textAlignment w:val="auto"/>
        <w:rPr>
          <w:rFonts w:hint="eastAsia" w:ascii="微软雅黑" w:hAnsi="微软雅黑" w:eastAsia="微软雅黑" w:cs="微软雅黑"/>
          <w:b w:val="0"/>
          <w:bCs w:val="0"/>
          <w:i w:val="0"/>
          <w:iCs w:val="0"/>
          <w:caps w:val="0"/>
          <w:spacing w:val="7"/>
          <w:sz w:val="60"/>
          <w:szCs w:val="60"/>
          <w:shd w:val="clear" w:fill="FFFFFF"/>
          <w:lang w:val="en-US" w:eastAsia="zh-CN"/>
        </w:rPr>
      </w:pPr>
      <w:r>
        <w:rPr>
          <w:rFonts w:hint="eastAsia" w:ascii="微软雅黑" w:hAnsi="微软雅黑" w:eastAsia="微软雅黑" w:cs="微软雅黑"/>
          <w:b w:val="0"/>
          <w:bCs w:val="0"/>
          <w:i w:val="0"/>
          <w:iCs w:val="0"/>
          <w:caps w:val="0"/>
          <w:spacing w:val="7"/>
          <w:sz w:val="60"/>
          <w:szCs w:val="60"/>
          <w:shd w:val="clear" w:fill="FFFFFF"/>
          <w:lang w:val="en-US" w:eastAsia="zh-CN"/>
        </w:rPr>
        <w:t>就在2020年的8月11日，</w:t>
      </w:r>
      <w:r>
        <w:rPr>
          <w:rFonts w:hint="eastAsia" w:ascii="微软雅黑" w:hAnsi="微软雅黑" w:eastAsia="微软雅黑" w:cs="微软雅黑"/>
          <w:b w:val="0"/>
          <w:bCs w:val="0"/>
          <w:i w:val="0"/>
          <w:iCs w:val="0"/>
          <w:caps w:val="0"/>
          <w:spacing w:val="7"/>
          <w:sz w:val="60"/>
          <w:szCs w:val="60"/>
          <w:shd w:val="clear" w:fill="FFFFFF"/>
        </w:rPr>
        <w:t>河内人民委员会主席阮德钟被停职90天</w:t>
      </w:r>
      <w:r>
        <w:rPr>
          <w:rFonts w:hint="eastAsia" w:ascii="微软雅黑" w:hAnsi="微软雅黑" w:eastAsia="微软雅黑" w:cs="微软雅黑"/>
          <w:b w:val="0"/>
          <w:bCs w:val="0"/>
          <w:i w:val="0"/>
          <w:iCs w:val="0"/>
          <w:caps w:val="0"/>
          <w:spacing w:val="7"/>
          <w:sz w:val="60"/>
          <w:szCs w:val="60"/>
          <w:shd w:val="clear" w:fill="FFFFFF"/>
          <w:lang w:eastAsia="zh-CN"/>
        </w:rPr>
        <w:t>，</w:t>
      </w:r>
      <w:r>
        <w:rPr>
          <w:rFonts w:hint="eastAsia" w:ascii="微软雅黑" w:hAnsi="微软雅黑" w:eastAsia="微软雅黑" w:cs="微软雅黑"/>
          <w:b w:val="0"/>
          <w:bCs w:val="0"/>
          <w:i w:val="0"/>
          <w:iCs w:val="0"/>
          <w:caps w:val="0"/>
          <w:spacing w:val="7"/>
          <w:sz w:val="60"/>
          <w:szCs w:val="60"/>
          <w:shd w:val="clear" w:fill="FFFFFF"/>
        </w:rPr>
        <w:t>2020年12月1日至2日</w:t>
      </w:r>
      <w:r>
        <w:rPr>
          <w:rFonts w:hint="eastAsia" w:ascii="微软雅黑" w:hAnsi="微软雅黑" w:eastAsia="微软雅黑" w:cs="微软雅黑"/>
          <w:b w:val="0"/>
          <w:bCs w:val="0"/>
          <w:i w:val="0"/>
          <w:iCs w:val="0"/>
          <w:caps w:val="0"/>
          <w:spacing w:val="7"/>
          <w:sz w:val="60"/>
          <w:szCs w:val="60"/>
          <w:shd w:val="clear" w:fill="FFFFFF"/>
          <w:lang w:val="en-US" w:eastAsia="zh-CN"/>
        </w:rPr>
        <w:t>被开除党籍，</w:t>
      </w:r>
      <w:r>
        <w:rPr>
          <w:rFonts w:hint="eastAsia" w:ascii="微软雅黑" w:hAnsi="微软雅黑" w:eastAsia="微软雅黑" w:cs="微软雅黑"/>
          <w:b w:val="0"/>
          <w:bCs w:val="0"/>
          <w:i w:val="0"/>
          <w:iCs w:val="0"/>
          <w:caps w:val="0"/>
          <w:spacing w:val="7"/>
          <w:sz w:val="60"/>
          <w:szCs w:val="60"/>
          <w:shd w:val="clear" w:fill="FFFFFF"/>
        </w:rPr>
        <w:t>2020年12月11日</w:t>
      </w:r>
      <w:r>
        <w:rPr>
          <w:rFonts w:hint="eastAsia" w:ascii="微软雅黑" w:hAnsi="微软雅黑" w:eastAsia="微软雅黑" w:cs="微软雅黑"/>
          <w:b w:val="0"/>
          <w:bCs w:val="0"/>
          <w:i w:val="0"/>
          <w:iCs w:val="0"/>
          <w:caps w:val="0"/>
          <w:spacing w:val="7"/>
          <w:sz w:val="60"/>
          <w:szCs w:val="60"/>
          <w:shd w:val="clear" w:fill="FFFFFF"/>
          <w:lang w:val="en-US" w:eastAsia="zh-CN"/>
        </w:rPr>
        <w:t>被判刑。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这只是越修的冰山一角，实际上，越修早就在各个层面都已经被资产阶级夺权了。正如毛主席的继续革命理论所指出的那样：“</w:t>
      </w:r>
      <w:r>
        <w:rPr>
          <w:rFonts w:hint="eastAsia" w:ascii="微软雅黑" w:hAnsi="微软雅黑" w:eastAsia="微软雅黑" w:cs="微软雅黑"/>
          <w:b/>
          <w:bCs/>
          <w:color w:val="851321" w:themeColor="accent6" w:themeShade="80"/>
          <w:sz w:val="60"/>
          <w:szCs w:val="60"/>
          <w:lang w:val="en-US" w:eastAsia="zh-CN"/>
        </w:rPr>
        <w:t>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w:t>
      </w:r>
      <w:r>
        <w:rPr>
          <w:rFonts w:hint="eastAsia" w:ascii="微软雅黑" w:hAnsi="微软雅黑" w:eastAsia="微软雅黑" w:cs="微软雅黑"/>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越修现在还有经济“快速发展”的遮羞布，还会蒙蔽一些人。但实际上，越修的发展是建立在寅吃卯粮——吃子孙后代资源的基础上的，大力发债，财富越来越集中在一小撮官僚资产阶级手里。越修的经济发展已经走上了不归路，只是还没有退潮而已。一旦退潮，越修的底裤就会暴露无遗。那时，越修因为经济下滑，财政匮乏，各种矛盾会陡然加剧，以前被所谓的“快速发展”所掩盖的矛盾都会爆发，人民会不满意，越修指望的美帝也救不了它，更何况美帝根本就不会救它，反而会踹上一脚——使其沦为美帝的附庸（当然，美帝在不远的一天也会崩塌，这是另外一个话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往期文章：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60"/>
          <w:szCs w:val="60"/>
        </w:rPr>
      </w:pPr>
      <w:r>
        <w:rPr>
          <w:rFonts w:hint="eastAsia" w:ascii="微软雅黑" w:hAnsi="微软雅黑" w:eastAsia="微软雅黑" w:cs="微软雅黑"/>
          <w:i w:val="0"/>
          <w:iCs w:val="0"/>
          <w:caps w:val="0"/>
          <w:spacing w:val="7"/>
          <w:sz w:val="60"/>
          <w:szCs w:val="60"/>
          <w:shd w:val="clear" w:fill="FFFFFF"/>
        </w:rPr>
        <w:fldChar w:fldCharType="begin"/>
      </w:r>
      <w:r>
        <w:rPr>
          <w:rFonts w:hint="eastAsia" w:ascii="微软雅黑" w:hAnsi="微软雅黑" w:eastAsia="微软雅黑" w:cs="微软雅黑"/>
          <w:i w:val="0"/>
          <w:iCs w:val="0"/>
          <w:caps w:val="0"/>
          <w:spacing w:val="7"/>
          <w:sz w:val="60"/>
          <w:szCs w:val="60"/>
          <w:shd w:val="clear" w:fill="FFFFFF"/>
        </w:rPr>
        <w:instrText xml:space="preserve"> HYPERLINK "https://mp.weixin.qq.com/s?__biz=MzU1NzcyMjY5Mw==&amp;mid=2247486468&amp;idx=1&amp;sn=72a64358aac2f5597bc804b27d623e84&amp;chksm=fc30312ecb47b838eef699d0b886221c1f03170a75d69357f12b03c608f2195bffe75028b16c&amp;scene=21" \l "wechat_redirect" </w:instrText>
      </w:r>
      <w:r>
        <w:rPr>
          <w:rFonts w:hint="eastAsia" w:ascii="微软雅黑" w:hAnsi="微软雅黑" w:eastAsia="微软雅黑" w:cs="微软雅黑"/>
          <w:i w:val="0"/>
          <w:iCs w:val="0"/>
          <w:caps w:val="0"/>
          <w:spacing w:val="7"/>
          <w:sz w:val="60"/>
          <w:szCs w:val="60"/>
          <w:shd w:val="clear" w:fill="FFFFFF"/>
        </w:rPr>
        <w:fldChar w:fldCharType="separate"/>
      </w:r>
      <w:r>
        <w:rPr>
          <w:rStyle w:val="7"/>
          <w:rFonts w:hint="eastAsia" w:ascii="微软雅黑" w:hAnsi="微软雅黑" w:eastAsia="微软雅黑" w:cs="微软雅黑"/>
          <w:i w:val="0"/>
          <w:iCs w:val="0"/>
          <w:caps w:val="0"/>
          <w:spacing w:val="7"/>
          <w:sz w:val="60"/>
          <w:szCs w:val="60"/>
          <w:shd w:val="clear" w:fill="FFFFFF"/>
        </w:rPr>
        <w:t>越南的强力反腐能够成功吗</w:t>
      </w:r>
      <w:r>
        <w:rPr>
          <w:rFonts w:hint="eastAsia" w:ascii="微软雅黑" w:hAnsi="微软雅黑" w:eastAsia="微软雅黑" w:cs="微软雅黑"/>
          <w:i w:val="0"/>
          <w:iCs w:val="0"/>
          <w:caps w:val="0"/>
          <w:spacing w:val="7"/>
          <w:sz w:val="60"/>
          <w:szCs w:val="6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60"/>
          <w:szCs w:val="60"/>
        </w:rPr>
      </w:pPr>
      <w:r>
        <w:rPr>
          <w:rFonts w:hint="eastAsia" w:ascii="微软雅黑" w:hAnsi="微软雅黑" w:eastAsia="微软雅黑" w:cs="微软雅黑"/>
          <w:i w:val="0"/>
          <w:iCs w:val="0"/>
          <w:caps w:val="0"/>
          <w:spacing w:val="7"/>
          <w:sz w:val="60"/>
          <w:szCs w:val="60"/>
          <w:shd w:val="clear" w:fill="FFFFFF"/>
        </w:rPr>
        <w:fldChar w:fldCharType="begin"/>
      </w:r>
      <w:r>
        <w:rPr>
          <w:rFonts w:hint="eastAsia" w:ascii="微软雅黑" w:hAnsi="微软雅黑" w:eastAsia="微软雅黑" w:cs="微软雅黑"/>
          <w:i w:val="0"/>
          <w:iCs w:val="0"/>
          <w:caps w:val="0"/>
          <w:spacing w:val="7"/>
          <w:sz w:val="60"/>
          <w:szCs w:val="60"/>
          <w:shd w:val="clear" w:fill="FFFFFF"/>
        </w:rPr>
        <w:instrText xml:space="preserve"> HYPERLINK "https://mp.weixin.qq.com/s?__biz=MzU1NzcyMjY5Mw==&amp;mid=2247486492&amp;idx=1&amp;sn=66ba5e5f34ed5683e6c76e67b2af6de8&amp;chksm=fc303136cb47b820ad8199d3d69a4eba105ed9564bfed6bd3cd87ad4515f2600cd1b8903cee6&amp;scene=21" \l "wechat_redirect" </w:instrText>
      </w:r>
      <w:r>
        <w:rPr>
          <w:rFonts w:hint="eastAsia" w:ascii="微软雅黑" w:hAnsi="微软雅黑" w:eastAsia="微软雅黑" w:cs="微软雅黑"/>
          <w:i w:val="0"/>
          <w:iCs w:val="0"/>
          <w:caps w:val="0"/>
          <w:spacing w:val="7"/>
          <w:sz w:val="60"/>
          <w:szCs w:val="60"/>
          <w:shd w:val="clear" w:fill="FFFFFF"/>
        </w:rPr>
        <w:fldChar w:fldCharType="separate"/>
      </w:r>
      <w:r>
        <w:rPr>
          <w:rStyle w:val="7"/>
          <w:rFonts w:hint="eastAsia" w:ascii="微软雅黑" w:hAnsi="微软雅黑" w:eastAsia="微软雅黑" w:cs="微软雅黑"/>
          <w:i w:val="0"/>
          <w:iCs w:val="0"/>
          <w:caps w:val="0"/>
          <w:spacing w:val="7"/>
          <w:sz w:val="60"/>
          <w:szCs w:val="60"/>
          <w:shd w:val="clear" w:fill="FFFFFF"/>
        </w:rPr>
        <w:t>修正主义还是马列主义？从越南、苏联、南斯拉夫看如何发展马列主义</w:t>
      </w:r>
      <w:r>
        <w:rPr>
          <w:rFonts w:hint="eastAsia" w:ascii="微软雅黑" w:hAnsi="微软雅黑" w:eastAsia="微软雅黑" w:cs="微软雅黑"/>
          <w:i w:val="0"/>
          <w:iCs w:val="0"/>
          <w:caps w:val="0"/>
          <w:spacing w:val="7"/>
          <w:sz w:val="60"/>
          <w:szCs w:val="6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60"/>
          <w:szCs w:val="60"/>
        </w:rPr>
      </w:pPr>
      <w:r>
        <w:rPr>
          <w:rFonts w:hint="eastAsia" w:ascii="微软雅黑" w:hAnsi="微软雅黑" w:eastAsia="微软雅黑" w:cs="微软雅黑"/>
          <w:i w:val="0"/>
          <w:iCs w:val="0"/>
          <w:caps w:val="0"/>
          <w:spacing w:val="7"/>
          <w:sz w:val="60"/>
          <w:szCs w:val="60"/>
          <w:shd w:val="clear" w:fill="FFFFFF"/>
        </w:rPr>
        <w:fldChar w:fldCharType="begin"/>
      </w:r>
      <w:r>
        <w:rPr>
          <w:rFonts w:hint="eastAsia" w:ascii="微软雅黑" w:hAnsi="微软雅黑" w:eastAsia="微软雅黑" w:cs="微软雅黑"/>
          <w:i w:val="0"/>
          <w:iCs w:val="0"/>
          <w:caps w:val="0"/>
          <w:spacing w:val="7"/>
          <w:sz w:val="60"/>
          <w:szCs w:val="60"/>
          <w:shd w:val="clear" w:fill="FFFFFF"/>
        </w:rPr>
        <w:instrText xml:space="preserve"> HYPERLINK "https://mp.weixin.qq.com/s?__biz=MzU1NzcyMjY5Mw==&amp;mid=2247487331&amp;idx=1&amp;sn=4a3c28d036e60646fa79777fd88fc0b2&amp;chksm=fc303249cb47bb5f592cb8142c9ea27a9fd019142f59642bbb548ca66b3865baa1596d45ccc2&amp;token=1328445453&amp;lang=zh_CN" \l "rd" </w:instrText>
      </w:r>
      <w:r>
        <w:rPr>
          <w:rFonts w:hint="eastAsia" w:ascii="微软雅黑" w:hAnsi="微软雅黑" w:eastAsia="微软雅黑" w:cs="微软雅黑"/>
          <w:i w:val="0"/>
          <w:iCs w:val="0"/>
          <w:caps w:val="0"/>
          <w:spacing w:val="7"/>
          <w:sz w:val="60"/>
          <w:szCs w:val="60"/>
          <w:shd w:val="clear" w:fill="FFFFFF"/>
        </w:rPr>
        <w:fldChar w:fldCharType="separate"/>
      </w:r>
      <w:r>
        <w:rPr>
          <w:rStyle w:val="7"/>
          <w:rFonts w:hint="eastAsia" w:ascii="微软雅黑" w:hAnsi="微软雅黑" w:eastAsia="微软雅黑" w:cs="微软雅黑"/>
          <w:i w:val="0"/>
          <w:iCs w:val="0"/>
          <w:caps w:val="0"/>
          <w:spacing w:val="7"/>
          <w:sz w:val="60"/>
          <w:szCs w:val="60"/>
          <w:shd w:val="clear" w:fill="FFFFFF"/>
        </w:rPr>
        <w:t>如何判断一个国家是不是社会主义</w:t>
      </w:r>
      <w:r>
        <w:rPr>
          <w:rFonts w:hint="eastAsia" w:ascii="微软雅黑" w:hAnsi="微软雅黑" w:eastAsia="微软雅黑" w:cs="微软雅黑"/>
          <w:i w:val="0"/>
          <w:iCs w:val="0"/>
          <w:caps w:val="0"/>
          <w:spacing w:val="7"/>
          <w:sz w:val="60"/>
          <w:szCs w:val="6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60"/>
          <w:szCs w:val="60"/>
        </w:rPr>
      </w:pPr>
      <w:r>
        <w:rPr>
          <w:rFonts w:hint="eastAsia" w:ascii="微软雅黑" w:hAnsi="微软雅黑" w:eastAsia="微软雅黑" w:cs="微软雅黑"/>
          <w:i w:val="0"/>
          <w:iCs w:val="0"/>
          <w:caps w:val="0"/>
          <w:spacing w:val="7"/>
          <w:sz w:val="60"/>
          <w:szCs w:val="60"/>
          <w:shd w:val="clear" w:fill="FFFFFF"/>
        </w:rPr>
        <w:fldChar w:fldCharType="begin"/>
      </w:r>
      <w:r>
        <w:rPr>
          <w:rFonts w:hint="eastAsia" w:ascii="微软雅黑" w:hAnsi="微软雅黑" w:eastAsia="微软雅黑" w:cs="微软雅黑"/>
          <w:i w:val="0"/>
          <w:iCs w:val="0"/>
          <w:caps w:val="0"/>
          <w:spacing w:val="7"/>
          <w:sz w:val="60"/>
          <w:szCs w:val="60"/>
          <w:shd w:val="clear" w:fill="FFFFFF"/>
        </w:rPr>
        <w:instrText xml:space="preserve"> HYPERLINK "https://mp.weixin.qq.com/s?__biz=MzU1NzcyMjY5Mw==&amp;mid=2247486428&amp;idx=1&amp;sn=c2ed39565fcf90f11abb5bd6fc295e1d&amp;chksm=fc3036f6cb47bfe0cbd5de6b5465585e236693606d746eec00c30064c7576c529b98951e4823&amp;scene=21" \l "wechat_redirect" </w:instrText>
      </w:r>
      <w:r>
        <w:rPr>
          <w:rFonts w:hint="eastAsia" w:ascii="微软雅黑" w:hAnsi="微软雅黑" w:eastAsia="微软雅黑" w:cs="微软雅黑"/>
          <w:i w:val="0"/>
          <w:iCs w:val="0"/>
          <w:caps w:val="0"/>
          <w:spacing w:val="7"/>
          <w:sz w:val="60"/>
          <w:szCs w:val="60"/>
          <w:shd w:val="clear" w:fill="FFFFFF"/>
        </w:rPr>
        <w:fldChar w:fldCharType="separate"/>
      </w:r>
      <w:r>
        <w:rPr>
          <w:rStyle w:val="7"/>
          <w:rFonts w:hint="eastAsia" w:ascii="微软雅黑" w:hAnsi="微软雅黑" w:eastAsia="微软雅黑" w:cs="微软雅黑"/>
          <w:i w:val="0"/>
          <w:iCs w:val="0"/>
          <w:caps w:val="0"/>
          <w:spacing w:val="7"/>
          <w:sz w:val="60"/>
          <w:szCs w:val="60"/>
          <w:shd w:val="clear" w:fill="FFFFFF"/>
        </w:rPr>
        <w:t>越南改革开放后还是社会主义国家吗</w:t>
      </w:r>
      <w:r>
        <w:rPr>
          <w:rFonts w:hint="eastAsia" w:ascii="微软雅黑" w:hAnsi="微软雅黑" w:eastAsia="微软雅黑" w:cs="微软雅黑"/>
          <w:i w:val="0"/>
          <w:iCs w:val="0"/>
          <w:caps w:val="0"/>
          <w:spacing w:val="7"/>
          <w:sz w:val="60"/>
          <w:szCs w:val="60"/>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越修面对第三步，结局会是什么样的呢？笔者认为会有两种结局。</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kern w:val="2"/>
          <w:sz w:val="60"/>
          <w:szCs w:val="60"/>
          <w:lang w:val="en-US" w:eastAsia="zh-CN" w:bidi="ar-SA"/>
        </w:rPr>
        <w:t>1、</w:t>
      </w:r>
      <w:r>
        <w:rPr>
          <w:rFonts w:hint="eastAsia" w:ascii="微软雅黑" w:hAnsi="微软雅黑" w:eastAsia="微软雅黑" w:cs="微软雅黑"/>
          <w:sz w:val="60"/>
          <w:szCs w:val="60"/>
          <w:lang w:val="en-US" w:eastAsia="zh-CN"/>
        </w:rPr>
        <w:t>最大可能是步入苏修、东欧国家后尘，改弦易辙，某种社会主义的招牌被丢掉，进步到“自由”的资本主义。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这种结局的可能性最大。</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2、无产阶级学习毛主席的伟大的无产阶级专政下的继续革命理论，促使更多的无产阶级兄弟姐妹觉醒，唤醒其阶级意识，树立其牢固的无产阶级立场；团结起来、组织起来，在新生的资产阶级进行颜色革命时夺取领导权，重新翻身当家做主，建立无产阶级专政，建立真正的社会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这种结局的可能性非常小，因为他们没有经过无产阶级专政下的继续革命的洗礼。</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苏修在解体时，苏联人民因为没有经过无产阶级专政下的继续革命——文化大革命的洗礼，因而无法识别新生的资产阶级，更无法组织起来与资产阶级争夺领导权，从而被资产阶级窃取了政权。这是世界共产主义运动最为深刻的教训——无产阶级一定要夺取革命领导权——无论什么革命。</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掌握了无产阶级专政下的继续革命理论，团结起来，组织起来，在未来的变局中，越南人民就能牢牢把握住自己的命运，修正主义就会被战胜，第2种结局就有可能实现。</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注意，世界上所有的——所有的修正主义都要按照这三步走，只是在第三步上，到底会走向1与2的哪种结局，要看是否掌握无产阶级专政下的继续革命理论</w:t>
      </w:r>
      <w:r>
        <w:rPr>
          <w:rFonts w:hint="eastAsia" w:ascii="微软雅黑" w:hAnsi="微软雅黑" w:eastAsia="微软雅黑" w:cs="微软雅黑"/>
          <w:i w:val="0"/>
          <w:iCs w:val="0"/>
          <w:caps w:val="0"/>
          <w:spacing w:val="7"/>
          <w:sz w:val="60"/>
          <w:szCs w:val="60"/>
        </w:rPr>
        <w:t>，</w:t>
      </w:r>
      <w:r>
        <w:rPr>
          <w:rFonts w:hint="eastAsia" w:ascii="微软雅黑" w:hAnsi="微软雅黑" w:eastAsia="微软雅黑" w:cs="微软雅黑"/>
          <w:sz w:val="60"/>
          <w:szCs w:val="60"/>
          <w:lang w:val="en-US" w:eastAsia="zh-CN"/>
        </w:rPr>
        <w:t>要看无产阶级是否能团结起来、组织起来。</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如果越南无产阶级</w:t>
      </w:r>
      <w:r>
        <w:rPr>
          <w:rFonts w:hint="eastAsia" w:ascii="微软雅黑" w:hAnsi="微软雅黑" w:eastAsia="微软雅黑" w:cs="微软雅黑"/>
          <w:sz w:val="60"/>
          <w:szCs w:val="60"/>
          <w:lang w:val="en-US" w:eastAsia="zh-CN"/>
        </w:rPr>
        <w:t>不能掌握无产阶级专政下的继续革命理论</w:t>
      </w:r>
      <w:r>
        <w:rPr>
          <w:rFonts w:hint="eastAsia" w:ascii="微软雅黑" w:hAnsi="微软雅黑" w:eastAsia="微软雅黑" w:cs="微软雅黑"/>
          <w:sz w:val="60"/>
          <w:szCs w:val="60"/>
          <w:lang w:val="en-US" w:eastAsia="zh-CN"/>
        </w:rPr>
        <w:t>并团结、组织起来</w:t>
      </w:r>
      <w:r>
        <w:rPr>
          <w:rFonts w:hint="eastAsia" w:ascii="微软雅黑" w:hAnsi="微软雅黑" w:eastAsia="微软雅黑" w:cs="微软雅黑"/>
          <w:sz w:val="60"/>
          <w:szCs w:val="60"/>
          <w:lang w:val="en-US" w:eastAsia="zh-CN"/>
        </w:rPr>
        <w:t>，越修将毫无疑义地走向第1种结局。</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即使走向第1种结局，也不是世界末日</w:t>
      </w:r>
      <w:r>
        <w:rPr>
          <w:rFonts w:hint="eastAsia" w:ascii="微软雅黑" w:hAnsi="微软雅黑" w:eastAsia="微软雅黑" w:cs="微软雅黑"/>
          <w:sz w:val="60"/>
          <w:szCs w:val="60"/>
          <w:lang w:val="en-US" w:eastAsia="zh-CN"/>
        </w:rPr>
        <w:t>。因为万恶的剥削人的私有制最终一定会被消灭。</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越南的前途，应该掌握在越南人民手里。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越南的无产阶级兄弟姐妹，一定要擦亮眼睛，团结并组织起来，时刻准备着。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全世界的无产阶级，一定要擦亮眼睛，时刻准备着。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全世界无产者，联合起来。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60"/>
          <w:szCs w:val="60"/>
          <w:lang w:val="en-US" w:eastAsia="zh-CN"/>
        </w:rPr>
      </w:pPr>
      <w:r>
        <w:rPr>
          <w:rFonts w:hint="eastAsia" w:ascii="微软雅黑" w:hAnsi="微软雅黑" w:eastAsia="微软雅黑" w:cs="微软雅黑"/>
          <w:sz w:val="60"/>
          <w:szCs w:val="60"/>
          <w:lang w:val="en-US" w:eastAsia="zh-CN"/>
        </w:rPr>
        <w:t>英特纳雄耐尔，一定会实现。</w:t>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F7F43D0"/>
    <w:rsid w:val="06874472"/>
    <w:rsid w:val="0E3F4BDD"/>
    <w:rsid w:val="1B9D2CE0"/>
    <w:rsid w:val="1D2975E6"/>
    <w:rsid w:val="1F7F43D0"/>
    <w:rsid w:val="317E2F80"/>
    <w:rsid w:val="3CA44E56"/>
    <w:rsid w:val="3D7D3E30"/>
    <w:rsid w:val="41E05938"/>
    <w:rsid w:val="76E90C46"/>
    <w:rsid w:val="78F90BC9"/>
    <w:rsid w:val="7BAD215A"/>
    <w:rsid w:val="7FC42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2024-06-20T03:12:00Z</dcterms:created>
  <dc:creator>Administrator</dc:creator>
  <cp:lastModifiedBy>Administrator</cp:lastModifiedBy>
  <dcterms:modified xsi:type="dcterms:W3CDTF">2024-06-21T03:30:12Z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B45C74783C5749A18C8F8140E03F0B91_11</vt:lpwstr>
  </property>
</Properties>
</file>