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8FAADC" w:themeColor="accent5" w:themeTint="99"/>
  <w:body>
    <w:p w14:paraId="056B9759">
      <w:pPr>
        <w:pStyle w:val="3"/>
        <w:spacing w:before="0" w:beforeAutospacing="0" w:after="0" w:afterAutospacing="0"/>
        <w:jc w:val="both"/>
        <w:rPr>
          <w:rFonts w:ascii="Microsoft YaHei UI" w:hAnsi="Microsoft YaHei UI" w:eastAsia="Microsoft YaHei UI"/>
          <w:spacing w:val="9"/>
          <w:sz w:val="56"/>
          <w:szCs w:val="56"/>
        </w:rPr>
      </w:pPr>
      <w:r>
        <w:rPr>
          <w:rStyle w:val="6"/>
          <w:rFonts w:hint="eastAsia" w:ascii="Microsoft YaHei UI" w:hAnsi="Microsoft YaHei UI" w:eastAsia="Microsoft YaHei UI"/>
          <w:spacing w:val="9"/>
          <w:sz w:val="56"/>
          <w:szCs w:val="56"/>
        </w:rPr>
        <w:t>新公众号：井冈山观心1927</w:t>
      </w:r>
    </w:p>
    <w:p w14:paraId="1F3C53D1">
      <w:pPr>
        <w:pStyle w:val="3"/>
        <w:spacing w:before="0" w:beforeAutospacing="0" w:after="0" w:afterAutospacing="0"/>
        <w:jc w:val="both"/>
        <w:rPr>
          <w:rFonts w:hint="eastAsia" w:ascii="Microsoft YaHei UI" w:hAnsi="Microsoft YaHei UI" w:eastAsia="Microsoft YaHei UI"/>
          <w:spacing w:val="9"/>
          <w:sz w:val="56"/>
          <w:szCs w:val="56"/>
        </w:rPr>
      </w:pPr>
      <w:r>
        <w:rPr>
          <w:rStyle w:val="6"/>
          <w:rFonts w:hint="eastAsia" w:ascii="Microsoft YaHei UI" w:hAnsi="Microsoft YaHei UI" w:eastAsia="Microsoft YaHei UI"/>
          <w:spacing w:val="9"/>
          <w:sz w:val="56"/>
          <w:szCs w:val="56"/>
        </w:rPr>
        <w:t>新微博1：井冈山观心1921</w:t>
      </w:r>
    </w:p>
    <w:p w14:paraId="050C17BF">
      <w:pPr>
        <w:pStyle w:val="3"/>
        <w:spacing w:before="0" w:beforeAutospacing="0" w:after="0" w:afterAutospacing="0"/>
        <w:jc w:val="both"/>
        <w:rPr>
          <w:rFonts w:hint="eastAsia" w:ascii="Microsoft YaHei UI" w:hAnsi="Microsoft YaHei UI" w:eastAsia="Microsoft YaHei UI"/>
          <w:spacing w:val="9"/>
          <w:sz w:val="56"/>
          <w:szCs w:val="56"/>
        </w:rPr>
      </w:pPr>
      <w:r>
        <w:rPr>
          <w:rStyle w:val="6"/>
          <w:rFonts w:hint="eastAsia" w:ascii="Microsoft YaHei UI" w:hAnsi="Microsoft YaHei UI" w:eastAsia="Microsoft YaHei UI"/>
          <w:spacing w:val="9"/>
          <w:sz w:val="56"/>
          <w:szCs w:val="56"/>
        </w:rPr>
        <w:t>新微博2：井冈山观心1927</w:t>
      </w:r>
    </w:p>
    <w:p w14:paraId="51DDA80B">
      <w:pPr>
        <w:pStyle w:val="3"/>
        <w:spacing w:before="0" w:beforeAutospacing="0" w:after="0" w:afterAutospacing="0"/>
        <w:jc w:val="both"/>
        <w:rPr>
          <w:rFonts w:hint="eastAsia" w:ascii="Microsoft YaHei UI" w:hAnsi="Microsoft YaHei UI" w:eastAsia="Microsoft YaHei UI"/>
          <w:spacing w:val="9"/>
          <w:sz w:val="56"/>
          <w:szCs w:val="56"/>
        </w:rPr>
      </w:pPr>
      <w:r>
        <w:rPr>
          <w:rStyle w:val="6"/>
          <w:rFonts w:hint="eastAsia" w:ascii="Microsoft YaHei UI" w:hAnsi="Microsoft YaHei UI" w:eastAsia="Microsoft YaHei UI"/>
          <w:spacing w:val="9"/>
          <w:sz w:val="56"/>
          <w:szCs w:val="56"/>
        </w:rPr>
        <w:t>知 乎：井冈山观心</w:t>
      </w:r>
    </w:p>
    <w:p w14:paraId="00AC7D81">
      <w:pPr>
        <w:pStyle w:val="2"/>
        <w:pBdr>
          <w:bottom w:val="single" w:color="auto" w:sz="6" w:space="1"/>
        </w:pBdr>
        <w:jc w:val="center"/>
        <w:rPr>
          <w:rFonts w:ascii="宋体" w:hAnsi="宋体" w:eastAsia="宋体"/>
          <w:sz w:val="60"/>
          <w:szCs w:val="60"/>
        </w:rPr>
      </w:pPr>
      <w:r>
        <w:drawing>
          <wp:inline distT="0" distB="0" distL="0" distR="0">
            <wp:extent cx="6149340" cy="1653540"/>
            <wp:effectExtent l="0" t="0" r="3810" b="3810"/>
            <wp:docPr id="5" name="图片 5" descr="https://mmbiz.qpic.cn/sz_mmbiz_png/WzUkMBaItGHNK6nTaL1lx5gA4NtG9KnNnibiaJiaRTLp4Ly4DUaNCs7qPScOdAicVHHtayZib3wNMsoy8dVYCIo8VBg/640?wx_fmt=png&amp;from=app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mmbiz.qpic.cn/sz_mmbiz_png/WzUkMBaItGHNK6nTaL1lx5gA4NtG9KnNnibiaJiaRTLp4Ly4DUaNCs7qPScOdAicVHHtayZib3wNMsoy8dVYCIo8VBg/640?wx_fmt=png&amp;from=appm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49340" cy="1653540"/>
                    </a:xfrm>
                    <a:prstGeom prst="rect">
                      <a:avLst/>
                    </a:prstGeom>
                    <a:noFill/>
                    <a:ln>
                      <a:noFill/>
                    </a:ln>
                  </pic:spPr>
                </pic:pic>
              </a:graphicData>
            </a:graphic>
          </wp:inline>
        </w:drawing>
      </w:r>
    </w:p>
    <w:p w14:paraId="091B21DD">
      <w:pPr>
        <w:pStyle w:val="2"/>
        <w:jc w:val="center"/>
        <w:rPr>
          <w:rFonts w:hint="eastAsia" w:ascii="黑体" w:hAnsi="黑体" w:eastAsia="黑体"/>
          <w:sz w:val="76"/>
          <w:szCs w:val="76"/>
        </w:rPr>
      </w:pPr>
      <w:r>
        <w:rPr>
          <w:rFonts w:hint="eastAsia" w:ascii="黑体" w:hAnsi="黑体" w:eastAsia="黑体"/>
          <w:sz w:val="76"/>
          <w:szCs w:val="76"/>
        </w:rPr>
        <w:t>《邓选》学习（四十二）毛主席是为了个人权力吗？</w:t>
      </w:r>
    </w:p>
    <w:p w14:paraId="68DAC53E">
      <w:pPr>
        <w:spacing w:before="312" w:beforeLines="100" w:after="312" w:afterLines="100"/>
        <w:rPr>
          <w:rFonts w:ascii="宋体" w:hAnsi="宋体" w:eastAsia="宋体" w:cs="宋体"/>
          <w:color w:val="000000"/>
          <w:kern w:val="0"/>
          <w:sz w:val="60"/>
          <w:szCs w:val="60"/>
        </w:rPr>
      </w:pPr>
      <w:r>
        <w:rPr>
          <w:rFonts w:hint="eastAsia" w:ascii="宋体" w:hAnsi="宋体" w:eastAsia="宋体"/>
          <w:sz w:val="60"/>
          <w:szCs w:val="60"/>
        </w:rPr>
        <w:t>《邓选》第二卷《</w:t>
      </w:r>
      <w:r>
        <w:rPr>
          <w:rFonts w:hint="eastAsia" w:ascii="宋体" w:hAnsi="宋体" w:eastAsia="宋体" w:cs="宋体"/>
          <w:color w:val="000000"/>
          <w:kern w:val="0"/>
          <w:sz w:val="60"/>
          <w:szCs w:val="60"/>
        </w:rPr>
        <w:t>对起草&lt;关于建国以来党的若干历史问题的决议&gt;的意见》（一九八○年三月——一九八一年六月）:</w:t>
      </w:r>
    </w:p>
    <w:p w14:paraId="68996039">
      <w:pPr>
        <w:spacing w:before="312" w:beforeLines="100" w:after="312"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毛泽东同志在“文化大革命”中也不是想把所有老干部都整倒。如对贺龙〔131〕同志，林彪从一开头就是要整的，毛泽东同志确实想过要保。</w:t>
      </w:r>
      <w:r>
        <w:rPr>
          <w:rFonts w:hint="eastAsia" w:ascii="宋体" w:hAnsi="宋体" w:eastAsia="宋体" w:cs="宋体"/>
          <w:b/>
          <w:color w:val="843C0B" w:themeColor="accent2" w:themeShade="80"/>
          <w:kern w:val="0"/>
          <w:sz w:val="60"/>
          <w:szCs w:val="60"/>
        </w:rPr>
        <w:t>虽然谁不听他的话，他就想整一下，</w:t>
      </w:r>
      <w:r>
        <w:rPr>
          <w:rFonts w:hint="eastAsia" w:ascii="宋体" w:hAnsi="宋体" w:eastAsia="宋体" w:cs="宋体"/>
          <w:color w:val="000000"/>
          <w:kern w:val="0"/>
          <w:sz w:val="60"/>
          <w:szCs w:val="60"/>
        </w:rPr>
        <w:t>但是整到什么程度，他还是有考虑的。至于后来愈整愈厉害，不能说他没有责任，不过也不能由他一个人负责。</w:t>
      </w:r>
    </w:p>
    <w:p w14:paraId="13038633">
      <w:pPr>
        <w:spacing w:before="312" w:beforeLines="100" w:after="312" w:afterLines="100"/>
        <w:rPr>
          <w:rFonts w:ascii="宋体" w:hAnsi="宋体" w:eastAsia="宋体"/>
          <w:sz w:val="60"/>
          <w:szCs w:val="60"/>
        </w:rPr>
      </w:pPr>
      <w:r>
        <w:rPr>
          <w:rFonts w:hint="eastAsia" w:ascii="宋体" w:hAnsi="宋体" w:eastAsia="宋体"/>
          <w:sz w:val="60"/>
          <w:szCs w:val="60"/>
        </w:rPr>
        <w:t>毛主席真的是</w:t>
      </w:r>
      <w:r>
        <w:rPr>
          <w:rFonts w:hint="eastAsia" w:ascii="宋体" w:hAnsi="宋体" w:eastAsia="宋体" w:cs="宋体"/>
          <w:b/>
          <w:color w:val="843C0B" w:themeColor="accent2" w:themeShade="80"/>
          <w:kern w:val="0"/>
          <w:sz w:val="60"/>
          <w:szCs w:val="60"/>
        </w:rPr>
        <w:t>“谁不听他的话，他就想整一下”</w:t>
      </w:r>
      <w:r>
        <w:rPr>
          <w:rFonts w:hint="eastAsia" w:ascii="宋体" w:hAnsi="宋体" w:eastAsia="宋体"/>
          <w:sz w:val="60"/>
          <w:szCs w:val="60"/>
        </w:rPr>
        <w:t>吗？毛主席是如何对待“不听他的话”甚至反对他的人呢？</w:t>
      </w:r>
    </w:p>
    <w:p w14:paraId="370E9036">
      <w:pPr>
        <w:spacing w:before="312" w:beforeLines="100" w:after="312" w:afterLines="100"/>
        <w:rPr>
          <w:rFonts w:hint="eastAsia" w:ascii="宋体" w:hAnsi="宋体" w:eastAsia="宋体"/>
          <w:sz w:val="60"/>
          <w:szCs w:val="60"/>
        </w:rPr>
      </w:pPr>
      <w:r>
        <w:rPr>
          <w:rFonts w:ascii="宋体" w:hAnsi="宋体" w:eastAsia="宋体"/>
          <w:sz w:val="60"/>
          <w:szCs w:val="60"/>
        </w:rPr>
        <w:t>1956年8月30日毛主席在八大预备会议讲话</w:t>
      </w:r>
      <w:r>
        <w:rPr>
          <w:rFonts w:hint="eastAsia" w:ascii="宋体" w:hAnsi="宋体" w:eastAsia="宋体"/>
          <w:sz w:val="60"/>
          <w:szCs w:val="60"/>
        </w:rPr>
        <w:t>：</w:t>
      </w:r>
    </w:p>
    <w:p w14:paraId="24193916">
      <w:pPr>
        <w:spacing w:before="312" w:beforeLines="100" w:after="312" w:afterLines="100"/>
        <w:ind w:left="840" w:leftChars="400" w:right="840" w:rightChars="400"/>
        <w:rPr>
          <w:rFonts w:ascii="宋体" w:hAnsi="宋体" w:eastAsia="宋体" w:cs="宋体"/>
          <w:color w:val="000000"/>
          <w:kern w:val="0"/>
          <w:sz w:val="60"/>
          <w:szCs w:val="60"/>
        </w:rPr>
      </w:pPr>
      <w:r>
        <w:rPr>
          <w:rFonts w:hint="eastAsia" w:ascii="宋体" w:hAnsi="宋体" w:eastAsia="宋体"/>
          <w:sz w:val="60"/>
          <w:szCs w:val="60"/>
        </w:rPr>
        <w:t xml:space="preserve"> </w:t>
      </w:r>
      <w:r>
        <w:rPr>
          <w:rFonts w:hint="eastAsia" w:ascii="宋体" w:hAnsi="宋体" w:eastAsia="宋体" w:cs="宋体"/>
          <w:color w:val="000000"/>
          <w:kern w:val="0"/>
          <w:sz w:val="60"/>
          <w:szCs w:val="60"/>
        </w:rPr>
        <w:t>“</w:t>
      </w:r>
      <w:r>
        <w:rPr>
          <w:rFonts w:hint="eastAsia" w:ascii="宋体" w:hAnsi="宋体" w:eastAsia="宋体" w:cs="宋体"/>
          <w:b/>
          <w:color w:val="843C0B" w:themeColor="accent2" w:themeShade="80"/>
          <w:kern w:val="0"/>
          <w:sz w:val="60"/>
          <w:szCs w:val="60"/>
        </w:rPr>
        <w:t>特别值得谈一下的，就是要团结那些跟自己作过斗争并且证明斗争得不对的人。</w:t>
      </w:r>
      <w:r>
        <w:rPr>
          <w:rFonts w:hint="eastAsia" w:ascii="宋体" w:hAnsi="宋体" w:eastAsia="宋体" w:cs="宋体"/>
          <w:color w:val="000000"/>
          <w:kern w:val="0"/>
          <w:sz w:val="60"/>
          <w:szCs w:val="60"/>
        </w:rPr>
        <w:t>所谓团结，就是团结跟自己意见分歧的，看不起自己的，不尊重自己的，跟自己闹过别扭的，跟自己作过斗争的，自己在他面前吃过亏的那一部分人。从前我讲过，对于任何有缺点的人，犯过错误的人，不仅要看他改不改，而且要帮助他改，一为看，二为帮。”</w:t>
      </w:r>
    </w:p>
    <w:p w14:paraId="34C52CF4">
      <w:pPr>
        <w:widowControl/>
        <w:spacing w:before="312" w:beforeLines="100" w:after="312" w:afterLines="100" w:line="377" w:lineRule="atLeast"/>
        <w:rPr>
          <w:rFonts w:ascii="宋体" w:hAnsi="宋体" w:eastAsia="宋体"/>
          <w:sz w:val="60"/>
          <w:szCs w:val="60"/>
        </w:rPr>
      </w:pPr>
      <w:r>
        <w:rPr>
          <w:rFonts w:hint="eastAsia" w:ascii="宋体" w:hAnsi="宋体" w:eastAsia="宋体"/>
          <w:sz w:val="60"/>
          <w:szCs w:val="60"/>
        </w:rPr>
        <w:t>根据2</w:t>
      </w:r>
      <w:r>
        <w:rPr>
          <w:rFonts w:ascii="宋体" w:hAnsi="宋体" w:eastAsia="宋体"/>
          <w:sz w:val="60"/>
          <w:szCs w:val="60"/>
        </w:rPr>
        <w:t>004</w:t>
      </w:r>
      <w:r>
        <w:rPr>
          <w:rFonts w:hint="eastAsia" w:ascii="宋体" w:hAnsi="宋体" w:eastAsia="宋体"/>
          <w:sz w:val="60"/>
          <w:szCs w:val="60"/>
        </w:rPr>
        <w:t>年1月人民文学出版社出版、章诒和所著的《往事并不如烟》，天下第一号大右派章伯钧</w:t>
      </w:r>
      <w:r>
        <w:rPr>
          <w:rFonts w:ascii="宋体" w:hAnsi="宋体" w:eastAsia="宋体"/>
          <w:sz w:val="60"/>
          <w:szCs w:val="60"/>
        </w:rPr>
        <w:t>在被打成右派后</w:t>
      </w:r>
      <w:r>
        <w:rPr>
          <w:rFonts w:hint="eastAsia" w:ascii="宋体" w:hAnsi="宋体" w:eastAsia="宋体"/>
          <w:sz w:val="60"/>
          <w:szCs w:val="60"/>
        </w:rPr>
        <w:t>（即使到新世纪也未平反，现在依然戴着右派的帽子）</w:t>
      </w:r>
      <w:r>
        <w:rPr>
          <w:rFonts w:ascii="宋体" w:hAnsi="宋体" w:eastAsia="宋体"/>
          <w:sz w:val="60"/>
          <w:szCs w:val="60"/>
        </w:rPr>
        <w:t>，在家里对女儿</w:t>
      </w:r>
      <w:r>
        <w:rPr>
          <w:rFonts w:hint="eastAsia" w:ascii="宋体" w:hAnsi="宋体" w:eastAsia="宋体"/>
          <w:sz w:val="60"/>
          <w:szCs w:val="60"/>
        </w:rPr>
        <w:t>章诒和说</w:t>
      </w:r>
      <w:r>
        <w:rPr>
          <w:rFonts w:ascii="宋体" w:hAnsi="宋体" w:eastAsia="宋体"/>
          <w:sz w:val="60"/>
          <w:szCs w:val="60"/>
        </w:rPr>
        <w:t>：</w:t>
      </w:r>
    </w:p>
    <w:p w14:paraId="5B41674F">
      <w:pPr>
        <w:spacing w:before="312" w:beforeLines="100" w:after="312" w:afterLines="100"/>
        <w:ind w:left="840" w:leftChars="400" w:right="840" w:rightChars="400"/>
        <w:rPr>
          <w:rFonts w:ascii="宋体" w:hAnsi="宋体" w:eastAsia="宋体" w:cs="宋体"/>
          <w:b/>
          <w:color w:val="843C0B" w:themeColor="accent2" w:themeShade="80"/>
          <w:kern w:val="0"/>
          <w:sz w:val="60"/>
          <w:szCs w:val="60"/>
        </w:rPr>
      </w:pPr>
      <w:r>
        <w:rPr>
          <w:rFonts w:ascii="宋体" w:hAnsi="宋体" w:eastAsia="宋体" w:cs="宋体"/>
          <w:b/>
          <w:color w:val="843C0B" w:themeColor="accent2" w:themeShade="80"/>
          <w:kern w:val="0"/>
          <w:sz w:val="60"/>
          <w:szCs w:val="60"/>
        </w:rPr>
        <w:t>“老毛的动机从来不是出于私人的”</w:t>
      </w:r>
    </w:p>
    <w:p w14:paraId="01CDA1B9">
      <w:pPr>
        <w:widowControl/>
        <w:spacing w:before="312" w:beforeLines="100" w:after="312" w:afterLines="100" w:line="377" w:lineRule="atLeast"/>
        <w:rPr>
          <w:rFonts w:ascii="宋体" w:hAnsi="宋体" w:eastAsia="宋体"/>
          <w:sz w:val="60"/>
          <w:szCs w:val="60"/>
        </w:rPr>
      </w:pPr>
      <w:r>
        <w:rPr>
          <w:rFonts w:hint="eastAsia" w:ascii="宋体" w:hAnsi="宋体" w:eastAsia="宋体"/>
          <w:sz w:val="60"/>
          <w:szCs w:val="60"/>
        </w:rPr>
        <w:t>原文如下：</w:t>
      </w:r>
    </w:p>
    <w:p w14:paraId="170974B2">
      <w:pPr>
        <w:spacing w:before="312" w:beforeLines="100" w:after="312"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客人走后，我对父亲说：“听张伯伯讲买字画又捐字画的事，心里很不是滋味。把你划为右派，你到底还说过共产党的长短，可人家张伯驹呢！把家产都拿去共产了，共产党也给他扣上个右派。他把李白的字拱手送给毛主席，毛主席怎就不对他高抬贵手？”</w:t>
      </w:r>
    </w:p>
    <w:p w14:paraId="71DE02C3">
      <w:pPr>
        <w:spacing w:before="312" w:beforeLines="100" w:after="312" w:afterLines="100"/>
        <w:ind w:left="840" w:leftChars="400" w:right="840" w:rightChars="400"/>
        <w:rPr>
          <w:rFonts w:hint="eastAsia" w:ascii="宋体" w:hAnsi="宋体" w:eastAsia="宋体" w:cs="宋体"/>
          <w:b/>
          <w:color w:val="843C0B" w:themeColor="accent2" w:themeShade="80"/>
          <w:kern w:val="0"/>
          <w:sz w:val="60"/>
          <w:szCs w:val="60"/>
        </w:rPr>
      </w:pPr>
      <w:r>
        <w:rPr>
          <w:rFonts w:hint="eastAsia" w:ascii="宋体" w:hAnsi="宋体" w:eastAsia="宋体" w:cs="宋体"/>
          <w:b/>
          <w:color w:val="843C0B" w:themeColor="accent2" w:themeShade="80"/>
          <w:kern w:val="0"/>
          <w:sz w:val="60"/>
          <w:szCs w:val="60"/>
        </w:rPr>
        <w:t>父亲用一句话回答了我：“老毛的动机从来不是出于私人的。”</w:t>
      </w:r>
    </w:p>
    <w:p w14:paraId="493FD02A">
      <w:pPr>
        <w:spacing w:before="312" w:beforeLines="100" w:after="312" w:afterLines="100"/>
        <w:jc w:val="center"/>
        <w:rPr>
          <w:rFonts w:ascii="宋体" w:hAnsi="宋体" w:eastAsia="宋体"/>
          <w:sz w:val="60"/>
          <w:szCs w:val="60"/>
        </w:rPr>
      </w:pPr>
      <w:r>
        <w:rPr>
          <w:rFonts w:ascii="宋体" w:hAnsi="宋体" w:eastAsia="宋体"/>
          <w:sz w:val="60"/>
          <w:szCs w:val="60"/>
        </w:rPr>
        <w:drawing>
          <wp:inline distT="0" distB="0" distL="0" distR="0">
            <wp:extent cx="5274310" cy="29248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2924810"/>
                    </a:xfrm>
                    <a:prstGeom prst="rect">
                      <a:avLst/>
                    </a:prstGeom>
                  </pic:spPr>
                </pic:pic>
              </a:graphicData>
            </a:graphic>
          </wp:inline>
        </w:drawing>
      </w:r>
    </w:p>
    <w:p w14:paraId="7F96BF1F">
      <w:pPr>
        <w:widowControl/>
        <w:spacing w:before="312" w:beforeLines="100" w:after="312" w:afterLines="100" w:line="377" w:lineRule="atLeast"/>
        <w:rPr>
          <w:rFonts w:ascii="宋体" w:hAnsi="宋体" w:eastAsia="宋体"/>
          <w:sz w:val="60"/>
          <w:szCs w:val="60"/>
        </w:rPr>
      </w:pPr>
      <w:r>
        <w:rPr>
          <w:rFonts w:hint="eastAsia" w:ascii="宋体" w:hAnsi="宋体" w:eastAsia="宋体"/>
          <w:sz w:val="60"/>
          <w:szCs w:val="60"/>
        </w:rPr>
        <w:t>文中提到张伯驹送给毛主席的李白的字，是《上阳台贴》。这部真迹最后去哪里了呢？</w:t>
      </w:r>
      <w:r>
        <w:rPr>
          <w:rFonts w:ascii="宋体" w:hAnsi="宋体" w:eastAsia="宋体"/>
          <w:sz w:val="60"/>
          <w:szCs w:val="60"/>
        </w:rPr>
        <w:t>中国方正出版社2022</w:t>
      </w:r>
      <w:r>
        <w:rPr>
          <w:rFonts w:hint="eastAsia" w:ascii="宋体" w:hAnsi="宋体" w:eastAsia="宋体"/>
          <w:sz w:val="60"/>
          <w:szCs w:val="60"/>
        </w:rPr>
        <w:t>年</w:t>
      </w:r>
      <w:r>
        <w:rPr>
          <w:rFonts w:ascii="宋体" w:hAnsi="宋体" w:eastAsia="宋体"/>
          <w:sz w:val="60"/>
          <w:szCs w:val="60"/>
        </w:rPr>
        <w:t>1</w:t>
      </w:r>
      <w:r>
        <w:rPr>
          <w:rFonts w:hint="eastAsia" w:ascii="宋体" w:hAnsi="宋体" w:eastAsia="宋体"/>
          <w:sz w:val="60"/>
          <w:szCs w:val="60"/>
        </w:rPr>
        <w:t>月出版、中国国家博物馆编著的《文物中的红色基因廉洁奉公卷》第1</w:t>
      </w:r>
      <w:r>
        <w:rPr>
          <w:rFonts w:ascii="宋体" w:hAnsi="宋体" w:eastAsia="宋体"/>
          <w:sz w:val="60"/>
          <w:szCs w:val="60"/>
        </w:rPr>
        <w:t>86</w:t>
      </w:r>
      <w:r>
        <w:rPr>
          <w:rFonts w:hint="eastAsia" w:ascii="宋体" w:hAnsi="宋体" w:eastAsia="宋体"/>
          <w:sz w:val="60"/>
          <w:szCs w:val="60"/>
        </w:rPr>
        <w:t>页记载了该绝世珍品的去向：</w:t>
      </w:r>
    </w:p>
    <w:p w14:paraId="43721644">
      <w:pPr>
        <w:spacing w:before="312" w:beforeLines="100" w:after="312" w:afterLines="100"/>
        <w:ind w:left="840" w:leftChars="400" w:right="840" w:rightChars="400"/>
        <w:rPr>
          <w:rFonts w:ascii="宋体" w:hAnsi="宋体" w:eastAsia="宋体"/>
          <w:color w:val="843C0B" w:themeColor="accent2" w:themeShade="80"/>
          <w:sz w:val="60"/>
          <w:szCs w:val="60"/>
        </w:rPr>
      </w:pPr>
      <w:r>
        <w:rPr>
          <w:rFonts w:hint="eastAsia" w:ascii="宋体" w:hAnsi="宋体" w:eastAsia="宋体"/>
          <w:sz w:val="60"/>
          <w:szCs w:val="60"/>
        </w:rPr>
        <w:t>此后，毛泽东又多次将中外友人所赠之私人礼品上缴国家。据国家文物局原局长吕济民回忆，</w:t>
      </w:r>
      <w:r>
        <w:rPr>
          <w:rFonts w:ascii="宋体" w:hAnsi="宋体" w:eastAsia="宋体"/>
          <w:sz w:val="60"/>
          <w:szCs w:val="60"/>
        </w:rPr>
        <w:t>1952年12月，毛泽东主席还将友人赠送的钱东壁临写的《兰亭十三跋》转送故宫。</w:t>
      </w:r>
      <w:r>
        <w:rPr>
          <w:rFonts w:ascii="宋体" w:hAnsi="宋体" w:eastAsia="宋体"/>
          <w:b/>
          <w:sz w:val="60"/>
          <w:szCs w:val="60"/>
        </w:rPr>
        <w:t>1956年，大收藏家张伯驹先生将自己收藏的李白《上阳台帖》赠送给他，毛泽东对李白诗词颇为推崇，</w:t>
      </w:r>
      <w:r>
        <w:rPr>
          <w:rFonts w:ascii="宋体" w:hAnsi="宋体" w:eastAsia="宋体"/>
          <w:b/>
          <w:color w:val="843C0B" w:themeColor="accent2" w:themeShade="80"/>
          <w:sz w:val="60"/>
          <w:szCs w:val="60"/>
        </w:rPr>
        <w:t>面对这件可能是唯一的李白传世墨迹，</w:t>
      </w:r>
      <w:r>
        <w:rPr>
          <w:rFonts w:ascii="宋体" w:hAnsi="宋体" w:eastAsia="宋体"/>
          <w:b/>
          <w:sz w:val="60"/>
          <w:szCs w:val="60"/>
        </w:rPr>
        <w:t>自然爱不释手，</w:t>
      </w:r>
      <w:r>
        <w:rPr>
          <w:rFonts w:ascii="宋体" w:hAnsi="宋体" w:eastAsia="宋体"/>
          <w:b/>
          <w:color w:val="843C0B" w:themeColor="accent2" w:themeShade="80"/>
          <w:sz w:val="60"/>
          <w:szCs w:val="60"/>
        </w:rPr>
        <w:t>但仍按规定将《上阳台帖》转赠故宫博物院收藏。</w:t>
      </w:r>
    </w:p>
    <w:p w14:paraId="176D9500">
      <w:pPr>
        <w:spacing w:before="312" w:beforeLines="100" w:after="312" w:afterLines="100"/>
        <w:jc w:val="center"/>
        <w:rPr>
          <w:rFonts w:ascii="宋体" w:hAnsi="宋体" w:eastAsia="宋体"/>
          <w:sz w:val="60"/>
          <w:szCs w:val="60"/>
        </w:rPr>
      </w:pPr>
      <w:r>
        <w:rPr>
          <w:rFonts w:ascii="宋体" w:hAnsi="宋体" w:eastAsia="宋体"/>
          <w:sz w:val="60"/>
          <w:szCs w:val="60"/>
        </w:rPr>
        <w:drawing>
          <wp:inline distT="0" distB="0" distL="0" distR="0">
            <wp:extent cx="5274310" cy="27266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2726690"/>
                    </a:xfrm>
                    <a:prstGeom prst="rect">
                      <a:avLst/>
                    </a:prstGeom>
                  </pic:spPr>
                </pic:pic>
              </a:graphicData>
            </a:graphic>
          </wp:inline>
        </w:drawing>
      </w:r>
    </w:p>
    <w:p w14:paraId="041406C8">
      <w:pPr>
        <w:widowControl/>
        <w:spacing w:before="312" w:beforeLines="100" w:after="312" w:afterLines="100" w:line="377" w:lineRule="atLeast"/>
        <w:rPr>
          <w:rFonts w:ascii="宋体" w:hAnsi="宋体" w:eastAsia="宋体"/>
          <w:sz w:val="60"/>
          <w:szCs w:val="60"/>
        </w:rPr>
      </w:pPr>
      <w:r>
        <w:rPr>
          <w:rFonts w:ascii="宋体" w:hAnsi="宋体" w:eastAsia="宋体"/>
          <w:sz w:val="60"/>
          <w:szCs w:val="60"/>
        </w:rPr>
        <w:t>民主党派雷洁琼女士1994年在韶山参观毛主席纪念馆后留下的题词</w:t>
      </w:r>
      <w:r>
        <w:rPr>
          <w:rFonts w:hint="eastAsia" w:ascii="宋体" w:hAnsi="宋体" w:eastAsia="宋体"/>
          <w:sz w:val="60"/>
          <w:szCs w:val="60"/>
        </w:rPr>
        <w:t>：</w:t>
      </w:r>
    </w:p>
    <w:p w14:paraId="124260F4">
      <w:pPr>
        <w:spacing w:before="312" w:beforeLines="100" w:after="312" w:afterLines="100"/>
        <w:ind w:left="840" w:leftChars="400" w:right="840" w:rightChars="400"/>
        <w:rPr>
          <w:rFonts w:ascii="宋体" w:hAnsi="宋体" w:eastAsia="宋体" w:cs="宋体"/>
          <w:color w:val="000000"/>
          <w:kern w:val="0"/>
          <w:sz w:val="60"/>
          <w:szCs w:val="60"/>
        </w:rPr>
      </w:pPr>
      <w:r>
        <w:rPr>
          <w:rFonts w:ascii="宋体" w:hAnsi="宋体" w:eastAsia="宋体" w:cs="宋体"/>
          <w:color w:val="000000"/>
          <w:kern w:val="0"/>
          <w:sz w:val="60"/>
          <w:szCs w:val="60"/>
        </w:rPr>
        <w:t>“公者千古，私者一时”</w:t>
      </w:r>
    </w:p>
    <w:p w14:paraId="245739E4">
      <w:pPr>
        <w:spacing w:before="312" w:beforeLines="100" w:after="312" w:afterLines="100"/>
        <w:ind w:left="840" w:leftChars="400" w:right="840" w:rightChars="400"/>
        <w:jc w:val="center"/>
        <w:rPr>
          <w:rFonts w:ascii="宋体" w:hAnsi="宋体" w:eastAsia="宋体" w:cs="宋体"/>
          <w:color w:val="000000"/>
          <w:kern w:val="0"/>
          <w:sz w:val="60"/>
          <w:szCs w:val="60"/>
        </w:rPr>
      </w:pPr>
      <w:r>
        <w:rPr>
          <w:rFonts w:ascii="宋体" w:hAnsi="宋体" w:eastAsia="宋体"/>
          <w:kern w:val="44"/>
          <w:sz w:val="60"/>
          <w:szCs w:val="60"/>
        </w:rPr>
        <w:drawing>
          <wp:inline distT="0" distB="0" distL="0" distR="0">
            <wp:extent cx="2400300" cy="3409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00300" cy="3409950"/>
                    </a:xfrm>
                    <a:prstGeom prst="rect">
                      <a:avLst/>
                    </a:prstGeom>
                  </pic:spPr>
                </pic:pic>
              </a:graphicData>
            </a:graphic>
          </wp:inline>
        </w:drawing>
      </w:r>
    </w:p>
    <w:p w14:paraId="10A6B00B">
      <w:pPr>
        <w:widowControl/>
        <w:spacing w:before="312" w:beforeLines="100" w:after="312" w:afterLines="100" w:line="377" w:lineRule="atLeast"/>
        <w:rPr>
          <w:rFonts w:ascii="宋体" w:hAnsi="宋体" w:eastAsia="宋体"/>
          <w:sz w:val="60"/>
          <w:szCs w:val="60"/>
        </w:rPr>
      </w:pPr>
      <w:r>
        <w:rPr>
          <w:rFonts w:hint="eastAsia" w:ascii="宋体" w:hAnsi="宋体" w:eastAsia="宋体"/>
          <w:sz w:val="60"/>
          <w:szCs w:val="60"/>
        </w:rPr>
        <w:t>黄克诚也曾经说过类似的话，根据2</w:t>
      </w:r>
      <w:r>
        <w:rPr>
          <w:rFonts w:ascii="宋体" w:hAnsi="宋体" w:eastAsia="宋体"/>
          <w:sz w:val="60"/>
          <w:szCs w:val="60"/>
        </w:rPr>
        <w:t>012</w:t>
      </w:r>
      <w:r>
        <w:rPr>
          <w:rFonts w:hint="eastAsia" w:ascii="宋体" w:hAnsi="宋体" w:eastAsia="宋体"/>
          <w:sz w:val="60"/>
          <w:szCs w:val="60"/>
        </w:rPr>
        <w:t>年9月当代中国出版社出版的《黄克诚传》：</w:t>
      </w:r>
    </w:p>
    <w:p w14:paraId="335DD774">
      <w:pPr>
        <w:spacing w:before="312" w:beforeLines="100" w:after="312"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黄克诚说：“</w:t>
      </w:r>
      <w:r>
        <w:rPr>
          <w:rFonts w:hint="eastAsia" w:ascii="宋体" w:hAnsi="宋体" w:eastAsia="宋体" w:cs="宋体"/>
          <w:b/>
          <w:color w:val="843C0B" w:themeColor="accent2" w:themeShade="80"/>
          <w:kern w:val="0"/>
          <w:sz w:val="60"/>
          <w:szCs w:val="60"/>
        </w:rPr>
        <w:t>毛主席为革命操劳一辈子，一辈子都在为人民着想。</w:t>
      </w:r>
      <w:r>
        <w:rPr>
          <w:rFonts w:hint="eastAsia" w:ascii="宋体" w:hAnsi="宋体" w:eastAsia="宋体" w:cs="宋体"/>
          <w:color w:val="000000"/>
          <w:kern w:val="0"/>
          <w:sz w:val="60"/>
          <w:szCs w:val="60"/>
        </w:rPr>
        <w:t>对他的错误，我们应该谅解，应该抱着爱护、尊重的心情对待他。”</w:t>
      </w:r>
    </w:p>
    <w:p w14:paraId="3970FCB7">
      <w:pPr>
        <w:widowControl/>
        <w:spacing w:before="312" w:beforeLines="100" w:after="312" w:afterLines="100" w:line="377" w:lineRule="atLeast"/>
        <w:rPr>
          <w:rFonts w:ascii="宋体" w:hAnsi="宋体" w:eastAsia="宋体" w:cs="宋体"/>
          <w:color w:val="383838"/>
          <w:spacing w:val="18"/>
          <w:kern w:val="0"/>
          <w:sz w:val="60"/>
          <w:szCs w:val="60"/>
        </w:rPr>
      </w:pPr>
      <w:r>
        <w:rPr>
          <w:rFonts w:hint="eastAsia" w:ascii="宋体" w:hAnsi="宋体" w:eastAsia="宋体"/>
          <w:sz w:val="60"/>
          <w:szCs w:val="60"/>
        </w:rPr>
        <w:t>根据中央文献研究室</w:t>
      </w:r>
      <w:r>
        <w:rPr>
          <w:rFonts w:hint="eastAsia" w:ascii="宋体" w:hAnsi="宋体" w:eastAsia="宋体" w:cs="宋体"/>
          <w:color w:val="383838"/>
          <w:spacing w:val="18"/>
          <w:kern w:val="0"/>
          <w:sz w:val="60"/>
          <w:szCs w:val="60"/>
        </w:rPr>
        <w:t>《</w:t>
      </w:r>
      <w:r>
        <w:rPr>
          <w:rFonts w:hint="eastAsia" w:ascii="宋体" w:hAnsi="宋体" w:eastAsia="宋体"/>
          <w:sz w:val="60"/>
          <w:szCs w:val="60"/>
        </w:rPr>
        <w:t>毛泽东传</w:t>
      </w:r>
      <w:r>
        <w:rPr>
          <w:rFonts w:hint="eastAsia" w:ascii="宋体" w:hAnsi="宋体" w:eastAsia="宋体" w:cs="宋体"/>
          <w:color w:val="383838"/>
          <w:spacing w:val="18"/>
          <w:kern w:val="0"/>
          <w:sz w:val="60"/>
          <w:szCs w:val="60"/>
        </w:rPr>
        <w:t>》：</w:t>
      </w:r>
    </w:p>
    <w:p w14:paraId="3C7BF6FB">
      <w:pPr>
        <w:spacing w:before="312" w:beforeLines="100" w:after="312" w:afterLines="100"/>
        <w:ind w:left="840" w:leftChars="400" w:right="840" w:rightChars="400"/>
        <w:rPr>
          <w:rFonts w:ascii="宋体" w:hAnsi="宋体" w:eastAsia="宋体" w:cs="宋体"/>
          <w:color w:val="383838"/>
          <w:spacing w:val="18"/>
          <w:kern w:val="0"/>
          <w:sz w:val="60"/>
          <w:szCs w:val="60"/>
        </w:rPr>
      </w:pPr>
      <w:r>
        <w:rPr>
          <w:rFonts w:hint="eastAsia" w:ascii="宋体" w:hAnsi="宋体" w:eastAsia="宋体" w:cs="宋体"/>
          <w:color w:val="000000"/>
          <w:kern w:val="0"/>
          <w:sz w:val="60"/>
          <w:szCs w:val="60"/>
        </w:rPr>
        <w:t>他曾对身边的护士长吴旭君说过：“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作法，我以及许多先烈们毕生付出的精力就付诸东流了。</w:t>
      </w:r>
      <w:r>
        <w:rPr>
          <w:rFonts w:hint="eastAsia" w:ascii="宋体" w:hAnsi="宋体" w:eastAsia="宋体" w:cs="宋体"/>
          <w:color w:val="383838"/>
          <w:spacing w:val="18"/>
          <w:kern w:val="0"/>
          <w:sz w:val="60"/>
          <w:szCs w:val="60"/>
        </w:rPr>
        <w:t>”</w:t>
      </w:r>
    </w:p>
    <w:p w14:paraId="0E54A730">
      <w:pPr>
        <w:spacing w:before="312" w:beforeLines="100" w:after="312" w:afterLines="100"/>
        <w:ind w:left="840" w:leftChars="400" w:right="840" w:rightChars="400"/>
        <w:rPr>
          <w:rFonts w:ascii="宋体" w:hAnsi="宋体" w:eastAsia="宋体" w:cs="宋体"/>
          <w:color w:val="383838"/>
          <w:spacing w:val="18"/>
          <w:kern w:val="0"/>
          <w:sz w:val="60"/>
          <w:szCs w:val="60"/>
        </w:rPr>
      </w:pPr>
      <w:r>
        <w:rPr>
          <w:rFonts w:hint="eastAsia" w:ascii="宋体" w:hAnsi="宋体" w:eastAsia="宋体" w:cs="宋体"/>
          <w:color w:val="000000"/>
          <w:kern w:val="0"/>
          <w:sz w:val="60"/>
          <w:szCs w:val="60"/>
        </w:rPr>
        <w:t>“</w:t>
      </w:r>
      <w:r>
        <w:rPr>
          <w:rFonts w:hint="eastAsia" w:ascii="宋体" w:hAnsi="宋体" w:eastAsia="宋体" w:cs="宋体"/>
          <w:color w:val="C55A11" w:themeColor="accent2" w:themeShade="BF"/>
          <w:spacing w:val="18"/>
          <w:kern w:val="0"/>
          <w:sz w:val="60"/>
          <w:szCs w:val="60"/>
        </w:rPr>
        <w:t>我没有私心，我想到中国的老百姓受苦受难，他们是想走社会主义道路的。</w:t>
      </w:r>
      <w:r>
        <w:rPr>
          <w:rFonts w:hint="eastAsia" w:ascii="宋体" w:hAnsi="宋体" w:eastAsia="宋体" w:cs="宋体"/>
          <w:color w:val="000000"/>
          <w:kern w:val="0"/>
          <w:sz w:val="60"/>
          <w:szCs w:val="60"/>
        </w:rPr>
        <w:t>所以我依靠群众，不能让他们再走回头路。”</w:t>
      </w:r>
    </w:p>
    <w:p w14:paraId="505E325B">
      <w:pPr>
        <w:spacing w:before="312" w:beforeLines="100" w:after="312" w:afterLines="100"/>
        <w:ind w:left="840" w:leftChars="400" w:right="840" w:rightChars="400"/>
        <w:rPr>
          <w:rFonts w:hint="eastAsia" w:ascii="宋体" w:hAnsi="宋体" w:eastAsia="宋体" w:cs="宋体"/>
          <w:color w:val="000000"/>
          <w:kern w:val="0"/>
          <w:sz w:val="60"/>
          <w:szCs w:val="60"/>
        </w:rPr>
      </w:pPr>
      <w:r>
        <w:rPr>
          <w:rFonts w:hint="eastAsia" w:ascii="宋体" w:hAnsi="宋体" w:eastAsia="宋体" w:cs="宋体"/>
          <w:color w:val="000000"/>
          <w:kern w:val="0"/>
          <w:sz w:val="60"/>
          <w:szCs w:val="60"/>
        </w:rPr>
        <w:t>“建立新中国死了多少人？有谁认真想过？我是想过这个问题的。”</w:t>
      </w:r>
    </w:p>
    <w:p w14:paraId="6AE792B2">
      <w:pPr>
        <w:widowControl/>
        <w:spacing w:before="312" w:beforeLines="100" w:after="312" w:afterLines="100" w:line="377" w:lineRule="atLeast"/>
        <w:rPr>
          <w:rFonts w:ascii="宋体" w:hAnsi="宋体" w:eastAsia="宋体" w:cs="宋体"/>
          <w:color w:val="383838"/>
          <w:spacing w:val="18"/>
          <w:kern w:val="0"/>
          <w:sz w:val="60"/>
          <w:szCs w:val="60"/>
        </w:rPr>
      </w:pPr>
      <w:r>
        <w:rPr>
          <w:rFonts w:ascii="宋体" w:hAnsi="宋体" w:eastAsia="宋体"/>
          <w:sz w:val="60"/>
          <w:szCs w:val="60"/>
        </w:rPr>
        <w:t>前中央文献研究室副主任、求是杂志社社长</w:t>
      </w:r>
      <w:r>
        <w:rPr>
          <w:rFonts w:hint="eastAsia" w:ascii="宋体" w:hAnsi="宋体" w:eastAsia="宋体"/>
          <w:sz w:val="60"/>
          <w:szCs w:val="60"/>
        </w:rPr>
        <w:t>、中央文献研究室版《毛泽东传》编写者之一</w:t>
      </w:r>
      <w:r>
        <w:rPr>
          <w:rFonts w:ascii="宋体" w:hAnsi="宋体" w:eastAsia="宋体"/>
          <w:sz w:val="60"/>
          <w:szCs w:val="60"/>
        </w:rPr>
        <w:t>李捷，</w:t>
      </w:r>
      <w:r>
        <w:rPr>
          <w:rFonts w:hint="eastAsia" w:ascii="宋体" w:hAnsi="宋体" w:eastAsia="宋体"/>
          <w:sz w:val="60"/>
          <w:szCs w:val="60"/>
        </w:rPr>
        <w:t>在社科院做讲座时，谈到</w:t>
      </w:r>
      <w:r>
        <w:rPr>
          <w:rFonts w:ascii="宋体" w:hAnsi="宋体" w:eastAsia="宋体"/>
          <w:sz w:val="60"/>
          <w:szCs w:val="60"/>
        </w:rPr>
        <w:t>《毛泽东传》：</w:t>
      </w:r>
    </w:p>
    <w:p w14:paraId="46DDB548">
      <w:pPr>
        <w:spacing w:before="312" w:beforeLines="100" w:after="312" w:afterLines="100"/>
        <w:ind w:left="840" w:leftChars="400" w:right="840" w:rightChars="400"/>
        <w:rPr>
          <w:rFonts w:ascii="宋体" w:hAnsi="宋体" w:eastAsia="宋体" w:cs="宋体"/>
          <w:color w:val="000000"/>
          <w:kern w:val="0"/>
          <w:sz w:val="60"/>
          <w:szCs w:val="60"/>
        </w:rPr>
      </w:pPr>
      <w:r>
        <w:rPr>
          <w:rFonts w:ascii="宋体" w:hAnsi="宋体" w:eastAsia="宋体" w:cs="宋体"/>
          <w:color w:val="000000"/>
          <w:kern w:val="0"/>
          <w:sz w:val="60"/>
          <w:szCs w:val="60"/>
        </w:rPr>
        <w:t>我们不可能将所有的材料都写进去……受现在各种各样的情况的限制，有些东西不太好写。不好写的原因还不是因为说出来以后有损于毛泽东，而是说对现在有些人不利，这还是有一些禁区的。</w:t>
      </w:r>
    </w:p>
    <w:p w14:paraId="5E407C2D">
      <w:pPr>
        <w:widowControl/>
        <w:spacing w:before="312" w:beforeLines="100" w:after="312" w:afterLines="100" w:line="377" w:lineRule="atLeast"/>
        <w:rPr>
          <w:rFonts w:ascii="宋体" w:hAnsi="宋体" w:eastAsia="宋体" w:cs="宋体"/>
          <w:color w:val="383838"/>
          <w:spacing w:val="18"/>
          <w:kern w:val="0"/>
          <w:sz w:val="60"/>
          <w:szCs w:val="60"/>
        </w:rPr>
      </w:pPr>
      <w:r>
        <w:rPr>
          <w:rFonts w:hint="eastAsia" w:ascii="宋体" w:hAnsi="宋体" w:eastAsia="宋体"/>
          <w:sz w:val="60"/>
          <w:szCs w:val="60"/>
        </w:rPr>
        <w:t>根据东方直心老师《毛泽东大传》，</w:t>
      </w:r>
      <w:r>
        <w:rPr>
          <w:rFonts w:ascii="宋体" w:hAnsi="宋体" w:eastAsia="宋体"/>
          <w:sz w:val="60"/>
          <w:szCs w:val="60"/>
        </w:rPr>
        <w:t>王稼祥</w:t>
      </w:r>
      <w:r>
        <w:rPr>
          <w:rFonts w:hint="eastAsia" w:ascii="宋体" w:hAnsi="宋体" w:eastAsia="宋体"/>
          <w:sz w:val="60"/>
          <w:szCs w:val="60"/>
        </w:rPr>
        <w:t>同志</w:t>
      </w:r>
      <w:r>
        <w:rPr>
          <w:rFonts w:ascii="宋体" w:hAnsi="宋体" w:eastAsia="宋体"/>
          <w:sz w:val="60"/>
          <w:szCs w:val="60"/>
        </w:rPr>
        <w:t>的夫人朱仲丽也在回忆中说：</w:t>
      </w:r>
    </w:p>
    <w:p w14:paraId="2B27B65E">
      <w:pPr>
        <w:spacing w:before="312" w:beforeLines="100" w:after="312" w:afterLines="100"/>
        <w:ind w:left="840" w:leftChars="400" w:right="840" w:rightChars="400"/>
        <w:rPr>
          <w:rFonts w:ascii="宋体" w:hAnsi="宋体" w:eastAsia="宋体" w:cs="宋体"/>
          <w:color w:val="000000"/>
          <w:kern w:val="0"/>
          <w:sz w:val="60"/>
          <w:szCs w:val="60"/>
        </w:rPr>
      </w:pPr>
      <w:r>
        <w:rPr>
          <w:rFonts w:ascii="宋体" w:hAnsi="宋体" w:eastAsia="宋体" w:cs="宋体"/>
          <w:color w:val="000000"/>
          <w:kern w:val="0"/>
          <w:sz w:val="60"/>
          <w:szCs w:val="60"/>
        </w:rPr>
        <w:t>“王稼祥通过长期的斗争和考验，也了解毛泽东的原则和处理事情的方法。他和任何人都是主义之争，而绝对没有什么个人的恩怨……这一点，也可以看出毛泽东的真正胸怀。”</w:t>
      </w:r>
    </w:p>
    <w:p w14:paraId="2AE4AF0D">
      <w:pPr>
        <w:widowControl/>
        <w:spacing w:before="312" w:beforeLines="100" w:after="312" w:afterLines="100" w:line="377" w:lineRule="atLeast"/>
        <w:rPr>
          <w:rFonts w:ascii="宋体" w:hAnsi="宋体" w:eastAsia="宋体"/>
          <w:sz w:val="60"/>
          <w:szCs w:val="60"/>
        </w:rPr>
      </w:pPr>
      <w:r>
        <w:rPr>
          <w:rFonts w:hint="eastAsia" w:ascii="宋体" w:hAnsi="宋体" w:eastAsia="宋体"/>
          <w:sz w:val="60"/>
          <w:szCs w:val="60"/>
        </w:rPr>
        <w:t>在《黄克诚传》中，黄克诚还说：</w:t>
      </w:r>
    </w:p>
    <w:p w14:paraId="11FAA82C">
      <w:pPr>
        <w:spacing w:before="312" w:beforeLines="100" w:after="312"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现在有人要丢掉毛泽东思想这面旗帜，甚至把毛主席的正确思想、言论也拿来批判。我认为这样做是把中国引上危险的道路，是要吃亏的，是会碰得头破血流的。”“毛主席根据马列主义的基本原理领导并总结了中国革命的实践，写了一系列的著作，形成了毛泽东思想，成为中国共产党人和全国人民的精神武器。毛泽东思想是我们千百万共产党员和亿万革命群众用血汗凝成的宝贵财富，……将长期指导我们的行动。”</w:t>
      </w:r>
    </w:p>
    <w:p w14:paraId="1D637C94">
      <w:pPr>
        <w:spacing w:before="312" w:beforeLines="100" w:after="312" w:afterLines="100"/>
        <w:ind w:left="840" w:leftChars="400" w:right="840" w:rightChars="400"/>
        <w:rPr>
          <w:rFonts w:hint="eastAsia" w:ascii="宋体" w:hAnsi="宋体" w:eastAsia="宋体" w:cs="宋体"/>
          <w:color w:val="000000"/>
          <w:kern w:val="0"/>
          <w:sz w:val="60"/>
          <w:szCs w:val="60"/>
        </w:rPr>
      </w:pPr>
      <w:r>
        <w:rPr>
          <w:rFonts w:hint="eastAsia" w:ascii="宋体" w:hAnsi="宋体" w:eastAsia="宋体" w:cs="宋体"/>
          <w:color w:val="000000"/>
          <w:kern w:val="0"/>
          <w:sz w:val="60"/>
          <w:szCs w:val="60"/>
        </w:rPr>
        <w:t xml:space="preserve"> “我们这样大的一个党，这样一个十亿人口的大国，总要有个思想武器作指导。……如果丢掉了毛泽东思想，拿什么东西来代替呢？……难道要请孔夫子！请‘三民主义’回来？那是过去的历史，中国革命已经证明过了时的和行不通了的！那么，是不是要把西方资本主义的那一套搬来呢？我看也是不行的！近代中国历史证明，只有马列主义、毛泽东思想才能救中国。……今天，我们要团结人民、战胜困难、聚精会神、同心同德地搞四化，还要靠毛泽东思想。……毛泽东思想的基本宗旨、原则将长期是我们党的指导思想。”“丢掉了毛泽东思想，造成党和人民的思想混乱，我们的社会主义国家就可能变质，子孙后代就会受罪。”</w:t>
      </w:r>
    </w:p>
    <w:p w14:paraId="71FADAC9">
      <w:pPr>
        <w:widowControl/>
        <w:spacing w:before="312" w:beforeLines="100" w:after="312" w:afterLines="100" w:line="377" w:lineRule="atLeast"/>
        <w:rPr>
          <w:rFonts w:ascii="宋体" w:hAnsi="宋体" w:eastAsia="宋体"/>
          <w:sz w:val="60"/>
          <w:szCs w:val="60"/>
        </w:rPr>
      </w:pPr>
      <w:r>
        <w:rPr>
          <w:rFonts w:hint="eastAsia" w:ascii="宋体" w:hAnsi="宋体" w:eastAsia="宋体"/>
          <w:sz w:val="60"/>
          <w:szCs w:val="60"/>
        </w:rPr>
        <w:t>根据《毛泽东文集》第三卷《在中央党校第二部开学典礼上的讲话》（一九四三年八月八日）：</w:t>
      </w:r>
    </w:p>
    <w:p w14:paraId="43778010">
      <w:pPr>
        <w:spacing w:before="312" w:beforeLines="100" w:after="312" w:afterLines="100"/>
        <w:ind w:left="840" w:leftChars="400" w:right="840" w:rightChars="400"/>
        <w:rPr>
          <w:rFonts w:hint="eastAsia" w:ascii="宋体" w:hAnsi="宋体" w:eastAsia="宋体"/>
          <w:sz w:val="60"/>
          <w:szCs w:val="60"/>
        </w:rPr>
      </w:pPr>
      <w:r>
        <w:rPr>
          <w:rFonts w:hint="eastAsia" w:ascii="宋体" w:hAnsi="宋体" w:eastAsia="宋体" w:cs="宋体"/>
          <w:color w:val="000000"/>
          <w:kern w:val="0"/>
          <w:sz w:val="60"/>
          <w:szCs w:val="60"/>
        </w:rPr>
        <w:t>联系群众这一条，也要用客观标准来衡量。比如，一个人死了开追悼会，群众的反映怎样，这就是衡量的一个标准。有些人高高在上，官位很大，称首长，好像老百姓都拥护他，其实这不能说明问题，要看最后的盖棺论定，要看开追悼会那一天老百姓落不落泪。有些干部死了，我看老百姓就不见得落泪，他是自封的群众领袖。因为你做了官，老百姓不得不和你打交道，其实公事一办完，人家就掉头而去，不大理睬你了。真正的群众领袖，到开追悼会那一天，老百姓会觉得他死了很可惜，至少不会觉得死了也好，可以省下小米。</w:t>
      </w:r>
    </w:p>
    <w:p w14:paraId="15FAEBB8">
      <w:pPr>
        <w:spacing w:before="312" w:beforeLines="100" w:after="312" w:afterLines="100"/>
        <w:rPr>
          <w:rStyle w:val="8"/>
          <w:color w:val="auto"/>
          <w:sz w:val="60"/>
          <w:szCs w:val="60"/>
          <w:u w:val="none"/>
        </w:rPr>
      </w:pPr>
      <w:r>
        <w:rPr>
          <w:rFonts w:hint="eastAsia"/>
          <w:sz w:val="60"/>
          <w:szCs w:val="60"/>
        </w:rPr>
        <w:t>往期回顾：</w:t>
      </w:r>
      <w:r>
        <w:rPr>
          <w:sz w:val="60"/>
          <w:szCs w:val="60"/>
        </w:rPr>
        <w:fldChar w:fldCharType="begin"/>
      </w:r>
      <w:r>
        <w:rPr>
          <w:sz w:val="60"/>
          <w:szCs w:val="60"/>
        </w:rPr>
        <w:instrText xml:space="preserve"> HYPERLINK "http://mp.weixin.qq.com/s?__biz=MzU1NzcyMjY5Mw==&amp;mid=2247484735&amp;idx=1&amp;sn=e9f347ebe5ecd76916fe18ec09efd887&amp;chksm=fc303815cb47b103e8320d34450a971695356fa754e225838c7f9560cadd1ae1b919de8d9aa4&amp;scene=21" \l "wechat_redirect" \t "_blank" </w:instrText>
      </w:r>
      <w:r>
        <w:rPr>
          <w:sz w:val="60"/>
          <w:szCs w:val="60"/>
        </w:rPr>
        <w:fldChar w:fldCharType="separate"/>
      </w:r>
    </w:p>
    <w:p w14:paraId="228ACB73">
      <w:pPr>
        <w:spacing w:before="312" w:beforeLines="100" w:after="312" w:afterLines="100"/>
        <w:rPr>
          <w:rStyle w:val="8"/>
          <w:color w:val="576B95"/>
          <w:sz w:val="50"/>
          <w:szCs w:val="50"/>
        </w:rPr>
      </w:pPr>
      <w:r>
        <w:rPr>
          <w:rStyle w:val="8"/>
          <w:color w:val="576B95"/>
          <w:sz w:val="50"/>
          <w:szCs w:val="50"/>
        </w:rPr>
        <w:t>《邓选》学习（四十一）文革是迫害知识分子吗？</w:t>
      </w:r>
      <w:r>
        <w:rPr>
          <w:sz w:val="50"/>
          <w:szCs w:val="50"/>
        </w:rPr>
        <w:fldChar w:fldCharType="end"/>
      </w:r>
      <w:r>
        <w:rPr>
          <w:sz w:val="50"/>
          <w:szCs w:val="50"/>
        </w:rPr>
        <w:fldChar w:fldCharType="begin"/>
      </w:r>
      <w:r>
        <w:rPr>
          <w:sz w:val="50"/>
          <w:szCs w:val="50"/>
        </w:rPr>
        <w:instrText xml:space="preserve"> HYPERLINK "http://mp.weixin.qq.com/s?__biz=MzU1NzcyMjY5Mw==&amp;mid=2247484735&amp;idx=2&amp;sn=b71fb628f47f8464acdf07a8ff8abc1c&amp;chksm=fc303815cb47b103a6380f3ce516e20b4aba65a6bea09ddff3030fae0c28506eadee9f364756&amp;scene=21" \l "wechat_redirect" \t "_blank" </w:instrText>
      </w:r>
      <w:r>
        <w:rPr>
          <w:sz w:val="50"/>
          <w:szCs w:val="50"/>
        </w:rPr>
        <w:fldChar w:fldCharType="separate"/>
      </w:r>
      <w:r>
        <w:rPr>
          <w:rStyle w:val="8"/>
          <w:color w:val="576B95"/>
          <w:sz w:val="50"/>
          <w:szCs w:val="50"/>
        </w:rPr>
        <w:t>二维码版</w:t>
      </w:r>
    </w:p>
    <w:p w14:paraId="5930BE8D">
      <w:pPr>
        <w:spacing w:before="312" w:beforeLines="100" w:after="312" w:afterLines="100"/>
        <w:rPr>
          <w:rStyle w:val="8"/>
          <w:sz w:val="50"/>
          <w:szCs w:val="50"/>
        </w:rPr>
      </w:pPr>
      <w:r>
        <w:rPr>
          <w:rStyle w:val="8"/>
          <w:color w:val="576B95"/>
          <w:sz w:val="50"/>
          <w:szCs w:val="50"/>
        </w:rPr>
        <w:t>《邓选》学习（四十一）文革是迫害知识分子吗？</w:t>
      </w:r>
      <w:r>
        <w:rPr>
          <w:sz w:val="50"/>
          <w:szCs w:val="50"/>
        </w:rPr>
        <w:fldChar w:fldCharType="end"/>
      </w:r>
      <w:r>
        <w:rPr>
          <w:sz w:val="50"/>
          <w:szCs w:val="50"/>
        </w:rPr>
        <w:fldChar w:fldCharType="begin"/>
      </w:r>
      <w:r>
        <w:rPr>
          <w:sz w:val="50"/>
          <w:szCs w:val="50"/>
        </w:rPr>
        <w:instrText xml:space="preserve"> HYPERLINK "http://mp.weixin.qq.com/s?__biz=MzU1NzcyMjY5Mw==&amp;mid=2247484719&amp;idx=1&amp;sn=f647c3fa7b00c6097beea62ff8d2e28e&amp;chksm=fc303805cb47b113499d7c55d901ba4b7054e70aa969ba38b4cb787960984e6666fe71e42049&amp;scene=21" \l "wechat_redirect" \t "_blank" </w:instrText>
      </w:r>
      <w:r>
        <w:rPr>
          <w:sz w:val="50"/>
          <w:szCs w:val="50"/>
        </w:rPr>
        <w:fldChar w:fldCharType="separate"/>
      </w:r>
    </w:p>
    <w:p w14:paraId="67CEF4D6">
      <w:pPr>
        <w:spacing w:before="312" w:beforeLines="100" w:after="312" w:afterLines="100"/>
        <w:rPr>
          <w:rStyle w:val="8"/>
          <w:sz w:val="50"/>
          <w:szCs w:val="50"/>
        </w:rPr>
      </w:pPr>
      <w:r>
        <w:rPr>
          <w:rStyle w:val="8"/>
          <w:sz w:val="50"/>
          <w:szCs w:val="50"/>
        </w:rPr>
        <w:t>《邓选》学习（四十）新中国前三十年的汽车是敲敲打打造出来的吗？</w:t>
      </w:r>
      <w:r>
        <w:rPr>
          <w:sz w:val="50"/>
          <w:szCs w:val="50"/>
        </w:rPr>
        <w:fldChar w:fldCharType="end"/>
      </w:r>
      <w:r>
        <w:rPr>
          <w:sz w:val="50"/>
          <w:szCs w:val="50"/>
        </w:rPr>
        <w:fldChar w:fldCharType="begin"/>
      </w:r>
      <w:r>
        <w:rPr>
          <w:sz w:val="50"/>
          <w:szCs w:val="50"/>
        </w:rPr>
        <w:instrText xml:space="preserve"> HYPERLINK "http://mp.weixin.qq.com/s?__biz=MzU1NzcyMjY5Mw==&amp;mid=2247484719&amp;idx=2&amp;sn=2fdf49dfd8e620a8280359b4f198ef16&amp;chksm=fc303805cb47b113f245cc7cbf8cbb75dcaf8da659d0d12b958fb6285d0ee0017f4d67b75632&amp;scene=21" \l "wechat_redirect" \t "_blank" </w:instrText>
      </w:r>
      <w:r>
        <w:rPr>
          <w:sz w:val="50"/>
          <w:szCs w:val="50"/>
        </w:rPr>
        <w:fldChar w:fldCharType="separate"/>
      </w:r>
      <w:r>
        <w:rPr>
          <w:rStyle w:val="8"/>
          <w:sz w:val="50"/>
          <w:szCs w:val="50"/>
        </w:rPr>
        <w:t>二维码版</w:t>
      </w:r>
    </w:p>
    <w:p w14:paraId="75C9D473">
      <w:pPr>
        <w:spacing w:before="312" w:beforeLines="100" w:after="312" w:afterLines="100"/>
        <w:rPr>
          <w:rStyle w:val="8"/>
          <w:sz w:val="50"/>
          <w:szCs w:val="50"/>
        </w:rPr>
      </w:pPr>
      <w:r>
        <w:rPr>
          <w:rStyle w:val="8"/>
          <w:sz w:val="50"/>
          <w:szCs w:val="50"/>
        </w:rPr>
        <w:t>《邓选》学习（四十）新中国前三十年的汽车是敲敲打打造出来的吗？</w:t>
      </w:r>
      <w:r>
        <w:rPr>
          <w:sz w:val="50"/>
          <w:szCs w:val="50"/>
        </w:rPr>
        <w:fldChar w:fldCharType="end"/>
      </w:r>
      <w:r>
        <w:rPr>
          <w:sz w:val="50"/>
          <w:szCs w:val="50"/>
        </w:rPr>
        <w:fldChar w:fldCharType="begin"/>
      </w:r>
      <w:r>
        <w:rPr>
          <w:sz w:val="50"/>
          <w:szCs w:val="50"/>
        </w:rPr>
        <w:instrText xml:space="preserve"> HYPERLINK "http://mp.weixin.qq.com/s?__biz=MzU1NzcyMjY5Mw==&amp;mid=2247484689&amp;idx=1&amp;sn=b1ec2ae428f276e6787c4d764856315a&amp;chksm=fc30383bcb47b12ddd92937caa9023e04291c66d55369cf340a8fba38b36c1cccf58835cac42&amp;scene=21" \l "wechat_redirect" \t "_blank" </w:instrText>
      </w:r>
      <w:r>
        <w:rPr>
          <w:sz w:val="50"/>
          <w:szCs w:val="50"/>
        </w:rPr>
        <w:fldChar w:fldCharType="separate"/>
      </w:r>
    </w:p>
    <w:p w14:paraId="6993FC88">
      <w:pPr>
        <w:spacing w:before="312" w:beforeLines="100" w:after="312" w:afterLines="100"/>
        <w:rPr>
          <w:rStyle w:val="8"/>
          <w:sz w:val="50"/>
          <w:szCs w:val="50"/>
        </w:rPr>
      </w:pPr>
      <w:r>
        <w:rPr>
          <w:rStyle w:val="8"/>
          <w:sz w:val="50"/>
          <w:szCs w:val="50"/>
        </w:rPr>
        <w:t>《邓选》学习 （三十九）运十为什么下马？</w:t>
      </w:r>
      <w:r>
        <w:rPr>
          <w:sz w:val="50"/>
          <w:szCs w:val="50"/>
        </w:rPr>
        <w:fldChar w:fldCharType="end"/>
      </w:r>
      <w:r>
        <w:rPr>
          <w:sz w:val="50"/>
          <w:szCs w:val="50"/>
        </w:rPr>
        <w:fldChar w:fldCharType="begin"/>
      </w:r>
      <w:r>
        <w:rPr>
          <w:sz w:val="50"/>
          <w:szCs w:val="50"/>
        </w:rPr>
        <w:instrText xml:space="preserve"> HYPERLINK "http://mp.weixin.qq.com/s?__biz=MzU1NzcyMjY5Mw==&amp;mid=2247484638&amp;idx=1&amp;sn=22014e7f7ea8d325d05f296b49b1a213&amp;chksm=fc3039f4cb47b0e239a45c6ce399806f8a74246ce7a087984d28344c9e32dba2457b3293934a&amp;scene=21" \l "wechat_redirect" \t "_blank" </w:instrText>
      </w:r>
      <w:r>
        <w:rPr>
          <w:sz w:val="50"/>
          <w:szCs w:val="50"/>
        </w:rPr>
        <w:fldChar w:fldCharType="separate"/>
      </w:r>
    </w:p>
    <w:p w14:paraId="1BB2FA3A">
      <w:pPr>
        <w:spacing w:before="312" w:beforeLines="100" w:after="312" w:afterLines="100"/>
        <w:rPr>
          <w:rStyle w:val="8"/>
          <w:sz w:val="50"/>
          <w:szCs w:val="50"/>
        </w:rPr>
      </w:pPr>
      <w:r>
        <w:rPr>
          <w:rStyle w:val="8"/>
          <w:sz w:val="50"/>
          <w:szCs w:val="50"/>
        </w:rPr>
        <w:t>《邓选》学习 （三十八）改开前后发展速度对比(3) 二答网友@孔孟马列的评论</w:t>
      </w:r>
      <w:r>
        <w:rPr>
          <w:sz w:val="50"/>
          <w:szCs w:val="50"/>
        </w:rPr>
        <w:fldChar w:fldCharType="end"/>
      </w:r>
      <w:r>
        <w:rPr>
          <w:sz w:val="50"/>
          <w:szCs w:val="50"/>
        </w:rPr>
        <w:fldChar w:fldCharType="begin"/>
      </w:r>
      <w:r>
        <w:rPr>
          <w:sz w:val="50"/>
          <w:szCs w:val="50"/>
        </w:rPr>
        <w:instrText xml:space="preserve"> HYPERLINK "http://mp.weixin.qq.com/s?__biz=MzU1NzcyMjY5Mw==&amp;mid=2247484591&amp;idx=1&amp;sn=1805ce51feaba1182e7a0c568a565a9f&amp;chksm=fc303985cb47b093dcd14d46a2c09ec4122c1eb5eb0ff136b82f5b5639a530fa1e67cb2d20c3&amp;scene=21" \l "wechat_redirect" \t "_blank" </w:instrText>
      </w:r>
      <w:r>
        <w:rPr>
          <w:sz w:val="50"/>
          <w:szCs w:val="50"/>
        </w:rPr>
        <w:fldChar w:fldCharType="separate"/>
      </w:r>
    </w:p>
    <w:p w14:paraId="460004AD">
      <w:pPr>
        <w:spacing w:before="312" w:beforeLines="100" w:after="312" w:afterLines="100"/>
        <w:rPr>
          <w:rStyle w:val="8"/>
          <w:sz w:val="50"/>
          <w:szCs w:val="50"/>
        </w:rPr>
      </w:pPr>
      <w:r>
        <w:rPr>
          <w:rStyle w:val="8"/>
          <w:sz w:val="50"/>
          <w:szCs w:val="50"/>
        </w:rPr>
        <w:t>《邓选》学习（三十七）淮海战役谁指挥</w:t>
      </w:r>
      <w:r>
        <w:rPr>
          <w:sz w:val="50"/>
          <w:szCs w:val="50"/>
        </w:rPr>
        <w:fldChar w:fldCharType="end"/>
      </w:r>
      <w:r>
        <w:rPr>
          <w:sz w:val="50"/>
          <w:szCs w:val="50"/>
        </w:rPr>
        <w:fldChar w:fldCharType="begin"/>
      </w:r>
      <w:r>
        <w:rPr>
          <w:sz w:val="50"/>
          <w:szCs w:val="50"/>
        </w:rPr>
        <w:instrText xml:space="preserve"> HYPERLINK "http://mp.weixin.qq.com/s?__biz=MzU1NzcyMjY5Mw==&amp;mid=2247484638&amp;idx=2&amp;sn=51c42aedc859778ec5d2435471b71a5a&amp;chksm=fc3039f4cb47b0e28f2e4a75c289bdd625ef72e0a38f6d29f96375bf8a265cd50a4f3190dbae&amp;scene=21" \l "wechat_redirect" \t "_blank" </w:instrText>
      </w:r>
      <w:r>
        <w:rPr>
          <w:sz w:val="50"/>
          <w:szCs w:val="50"/>
        </w:rPr>
        <w:fldChar w:fldCharType="separate"/>
      </w:r>
    </w:p>
    <w:p w14:paraId="5FA02FE1">
      <w:pPr>
        <w:spacing w:before="312" w:beforeLines="100" w:after="312" w:afterLines="100"/>
        <w:rPr>
          <w:rStyle w:val="8"/>
          <w:sz w:val="50"/>
          <w:szCs w:val="50"/>
        </w:rPr>
      </w:pPr>
      <w:r>
        <w:rPr>
          <w:rStyle w:val="8"/>
          <w:sz w:val="50"/>
          <w:szCs w:val="50"/>
        </w:rPr>
        <w:t>《邓选》学习 （三十六）改开前后发展速度对比(2) 兼答微博网友@孔孟马列的丑恶评论</w:t>
      </w:r>
      <w:r>
        <w:rPr>
          <w:sz w:val="50"/>
          <w:szCs w:val="50"/>
        </w:rPr>
        <w:fldChar w:fldCharType="end"/>
      </w:r>
      <w:r>
        <w:rPr>
          <w:sz w:val="50"/>
          <w:szCs w:val="50"/>
        </w:rPr>
        <w:fldChar w:fldCharType="begin"/>
      </w:r>
      <w:r>
        <w:rPr>
          <w:sz w:val="50"/>
          <w:szCs w:val="50"/>
        </w:rPr>
        <w:instrText xml:space="preserve"> HYPERLINK "http://mp.weixin.qq.com/s?__biz=MzU1NzcyMjY5Mw==&amp;mid=2247484638&amp;idx=3&amp;sn=efa4aab883dece138442e0d0e819786b&amp;chksm=fc3039f4cb47b0e22f1209bb9a7848ed8ec2fd53db38282b34be16611e9c1b357a9b64e8b6fd&amp;scene=21" \l "wechat_redirect" \t "_blank" </w:instrText>
      </w:r>
      <w:r>
        <w:rPr>
          <w:sz w:val="50"/>
          <w:szCs w:val="50"/>
        </w:rPr>
        <w:fldChar w:fldCharType="separate"/>
      </w:r>
      <w:r>
        <w:rPr>
          <w:rStyle w:val="8"/>
          <w:sz w:val="50"/>
          <w:szCs w:val="50"/>
        </w:rPr>
        <w:t xml:space="preserve">二维码版 </w:t>
      </w:r>
    </w:p>
    <w:p w14:paraId="419D431C">
      <w:pPr>
        <w:spacing w:before="312" w:beforeLines="100" w:after="312" w:afterLines="100"/>
        <w:rPr>
          <w:rStyle w:val="8"/>
          <w:sz w:val="50"/>
          <w:szCs w:val="50"/>
        </w:rPr>
      </w:pPr>
      <w:r>
        <w:rPr>
          <w:rStyle w:val="8"/>
          <w:sz w:val="50"/>
          <w:szCs w:val="50"/>
        </w:rPr>
        <w:t>《邓选》学习 （三十六）改开前后发展速度对比(2) 兼答微博网友@孔孟马列的丑恶评论</w:t>
      </w:r>
      <w:r>
        <w:rPr>
          <w:sz w:val="50"/>
          <w:szCs w:val="50"/>
        </w:rPr>
        <w:fldChar w:fldCharType="end"/>
      </w:r>
      <w:r>
        <w:rPr>
          <w:sz w:val="50"/>
          <w:szCs w:val="50"/>
        </w:rPr>
        <w:fldChar w:fldCharType="begin"/>
      </w:r>
      <w:r>
        <w:rPr>
          <w:sz w:val="50"/>
          <w:szCs w:val="50"/>
        </w:rPr>
        <w:instrText xml:space="preserve"> HYPERLINK "http://mp.weixin.qq.com/s?__biz=MzU1NzcyMjY5Mw==&amp;mid=2247484547&amp;idx=1&amp;sn=823ce55f08a44699073e9e4de6fb01c9&amp;chksm=fc3039a9cb47b0bf56dcbc0953643e84e0d485c86af9d2e9b08c89ecb6b1c250dd0fc20aa5fd&amp;scene=21" \l "wechat_redirect" \t "_blank" </w:instrText>
      </w:r>
      <w:r>
        <w:rPr>
          <w:sz w:val="50"/>
          <w:szCs w:val="50"/>
        </w:rPr>
        <w:fldChar w:fldCharType="separate"/>
      </w:r>
    </w:p>
    <w:p w14:paraId="1D464D69">
      <w:pPr>
        <w:spacing w:before="312" w:beforeLines="100" w:after="312" w:afterLines="100"/>
        <w:rPr>
          <w:rStyle w:val="8"/>
          <w:sz w:val="50"/>
          <w:szCs w:val="50"/>
        </w:rPr>
      </w:pPr>
      <w:r>
        <w:rPr>
          <w:rStyle w:val="8"/>
          <w:sz w:val="50"/>
          <w:szCs w:val="50"/>
        </w:rPr>
        <w:t>《邓选》学习（三十五）改开前后生活“苦”与“甜”之四</w:t>
      </w:r>
      <w:r>
        <w:rPr>
          <w:sz w:val="50"/>
          <w:szCs w:val="50"/>
        </w:rPr>
        <w:fldChar w:fldCharType="end"/>
      </w:r>
      <w:r>
        <w:rPr>
          <w:sz w:val="50"/>
          <w:szCs w:val="50"/>
        </w:rPr>
        <w:fldChar w:fldCharType="begin"/>
      </w:r>
      <w:r>
        <w:rPr>
          <w:sz w:val="50"/>
          <w:szCs w:val="50"/>
        </w:rPr>
        <w:instrText xml:space="preserve"> HYPERLINK "http://mp.weixin.qq.com/s?__biz=MzU1NzcyMjY5Mw==&amp;mid=2247484546&amp;idx=1&amp;sn=0d9d867fb439a9fc34be2a667acbdaa6&amp;chksm=fc3039a8cb47b0be6c21cae65a9e2e0023969e250f28a0a9821577daa1c4426aec082ac364e3&amp;scene=21" \l "wechat_redirect" \t "_blank" </w:instrText>
      </w:r>
      <w:r>
        <w:rPr>
          <w:sz w:val="50"/>
          <w:szCs w:val="50"/>
        </w:rPr>
        <w:fldChar w:fldCharType="separate"/>
      </w:r>
    </w:p>
    <w:p w14:paraId="4F9F7059">
      <w:pPr>
        <w:spacing w:before="312" w:beforeLines="100" w:after="312" w:afterLines="100"/>
        <w:rPr>
          <w:rStyle w:val="8"/>
          <w:sz w:val="50"/>
          <w:szCs w:val="50"/>
        </w:rPr>
      </w:pPr>
      <w:r>
        <w:rPr>
          <w:rStyle w:val="8"/>
          <w:sz w:val="50"/>
          <w:szCs w:val="50"/>
        </w:rPr>
        <w:t>《邓选》学习（三十四）改开前后生活“苦”与“甜”之三</w:t>
      </w:r>
      <w:r>
        <w:rPr>
          <w:sz w:val="50"/>
          <w:szCs w:val="50"/>
        </w:rPr>
        <w:fldChar w:fldCharType="end"/>
      </w:r>
      <w:r>
        <w:rPr>
          <w:sz w:val="50"/>
          <w:szCs w:val="50"/>
        </w:rPr>
        <w:fldChar w:fldCharType="begin"/>
      </w:r>
      <w:r>
        <w:rPr>
          <w:sz w:val="50"/>
          <w:szCs w:val="50"/>
        </w:rPr>
        <w:instrText xml:space="preserve"> HYPERLINK "http://mp.weixin.qq.com/s?__biz=MzU1NzcyMjY5Mw==&amp;mid=2247484541&amp;idx=1&amp;sn=3123d19ba1ba82dc2fe72a10c27b8542&amp;chksm=fc303957cb47b0419b3ebc9c0fc32f0b64d5a5afb839e561006d9115c83d33227dd8897cfdcd&amp;scene=21" \l "wechat_redirect" \t "_blank" </w:instrText>
      </w:r>
      <w:r>
        <w:rPr>
          <w:sz w:val="50"/>
          <w:szCs w:val="50"/>
        </w:rPr>
        <w:fldChar w:fldCharType="separate"/>
      </w:r>
    </w:p>
    <w:p w14:paraId="3B14B5F1">
      <w:pPr>
        <w:spacing w:before="312" w:beforeLines="100" w:after="312" w:afterLines="100"/>
        <w:rPr>
          <w:rStyle w:val="8"/>
          <w:sz w:val="50"/>
          <w:szCs w:val="50"/>
        </w:rPr>
      </w:pPr>
      <w:r>
        <w:rPr>
          <w:rStyle w:val="8"/>
          <w:sz w:val="50"/>
          <w:szCs w:val="50"/>
        </w:rPr>
        <w:t>《邓选》学习（三十三）改开前后生活“苦”与“甜”之二</w:t>
      </w:r>
      <w:r>
        <w:rPr>
          <w:sz w:val="50"/>
          <w:szCs w:val="50"/>
        </w:rPr>
        <w:fldChar w:fldCharType="end"/>
      </w:r>
      <w:r>
        <w:rPr>
          <w:sz w:val="50"/>
          <w:szCs w:val="50"/>
        </w:rPr>
        <w:fldChar w:fldCharType="begin"/>
      </w:r>
      <w:r>
        <w:rPr>
          <w:sz w:val="50"/>
          <w:szCs w:val="50"/>
        </w:rPr>
        <w:instrText xml:space="preserve"> HYPERLINK "http://mp.weixin.qq.com/s?__biz=MzU1NzcyMjY5Mw==&amp;mid=2247484417&amp;idx=1&amp;sn=a04dcbed3518db6dd93ac67d67cb8ac6&amp;chksm=fc30392bcb47b03df5deda6fe463eb7620976c03270897c0d98050e108537b8bacc6cf65a890&amp;scene=21" \l "wechat_redirect" \t "_blank" </w:instrText>
      </w:r>
      <w:r>
        <w:rPr>
          <w:sz w:val="50"/>
          <w:szCs w:val="50"/>
        </w:rPr>
        <w:fldChar w:fldCharType="separate"/>
      </w:r>
    </w:p>
    <w:p w14:paraId="795B2305">
      <w:pPr>
        <w:spacing w:before="312" w:beforeLines="100" w:after="312" w:afterLines="100"/>
        <w:rPr>
          <w:rStyle w:val="8"/>
          <w:sz w:val="50"/>
          <w:szCs w:val="50"/>
        </w:rPr>
      </w:pPr>
      <w:r>
        <w:rPr>
          <w:rStyle w:val="8"/>
          <w:sz w:val="50"/>
          <w:szCs w:val="50"/>
        </w:rPr>
        <w:t>《邓选》学习（三十二）改开前后生活“苦”与“甜”之一</w:t>
      </w:r>
      <w:r>
        <w:rPr>
          <w:sz w:val="50"/>
          <w:szCs w:val="50"/>
        </w:rPr>
        <w:fldChar w:fldCharType="end"/>
      </w:r>
      <w:r>
        <w:rPr>
          <w:sz w:val="50"/>
          <w:szCs w:val="50"/>
        </w:rPr>
        <w:fldChar w:fldCharType="begin"/>
      </w:r>
      <w:r>
        <w:rPr>
          <w:sz w:val="50"/>
          <w:szCs w:val="50"/>
        </w:rPr>
        <w:instrText xml:space="preserve"> HYPERLINK "http://mp.weixin.qq.com/s?__biz=MzU1NzcyMjY5Mw==&amp;mid=2247484336&amp;idx=1&amp;sn=ad244a7a10c4d2dad0262bd26dfe3a4d&amp;chksm=fc303e9acb47b78c212748e7e06fe3f35a772db5298120b655dac647c57c7b163d71c53e8f4a&amp;scene=21" \l "wechat_redirect" \t "_blank" </w:instrText>
      </w:r>
      <w:r>
        <w:rPr>
          <w:sz w:val="50"/>
          <w:szCs w:val="50"/>
        </w:rPr>
        <w:fldChar w:fldCharType="separate"/>
      </w:r>
    </w:p>
    <w:p w14:paraId="7ED07704">
      <w:pPr>
        <w:spacing w:before="312" w:beforeLines="100" w:after="312" w:afterLines="100"/>
        <w:rPr>
          <w:rStyle w:val="8"/>
          <w:sz w:val="50"/>
          <w:szCs w:val="50"/>
        </w:rPr>
      </w:pPr>
      <w:r>
        <w:rPr>
          <w:rStyle w:val="8"/>
          <w:sz w:val="50"/>
          <w:szCs w:val="50"/>
        </w:rPr>
        <w:t>《邓选》学习（三十一）四人帮说过“臭老九”吗？</w:t>
      </w:r>
      <w:r>
        <w:rPr>
          <w:sz w:val="50"/>
          <w:szCs w:val="50"/>
        </w:rPr>
        <w:fldChar w:fldCharType="end"/>
      </w:r>
      <w:r>
        <w:rPr>
          <w:sz w:val="50"/>
          <w:szCs w:val="50"/>
        </w:rPr>
        <w:fldChar w:fldCharType="begin"/>
      </w:r>
      <w:r>
        <w:rPr>
          <w:sz w:val="50"/>
          <w:szCs w:val="50"/>
        </w:rPr>
        <w:instrText xml:space="preserve"> HYPERLINK "http://mp.weixin.qq.com/s?__biz=MzU1NzcyMjY5Mw==&amp;mid=2247484307&amp;idx=1&amp;sn=f4c3af06f331ccdc4b522d20cf74d21b&amp;chksm=fc303eb9cb47b7af29e82f02edabfe92f9d717e15865af538fa82ef34510e3b584e0cbf1ed11&amp;scene=21" \l "wechat_redirect" \t "_blank" </w:instrText>
      </w:r>
      <w:r>
        <w:rPr>
          <w:sz w:val="50"/>
          <w:szCs w:val="50"/>
        </w:rPr>
        <w:fldChar w:fldCharType="separate"/>
      </w:r>
    </w:p>
    <w:p w14:paraId="4FD39592">
      <w:pPr>
        <w:spacing w:before="312" w:beforeLines="100" w:after="312" w:afterLines="100"/>
        <w:rPr>
          <w:rStyle w:val="8"/>
          <w:sz w:val="50"/>
          <w:szCs w:val="50"/>
        </w:rPr>
      </w:pPr>
      <w:r>
        <w:rPr>
          <w:rStyle w:val="8"/>
          <w:sz w:val="50"/>
          <w:szCs w:val="50"/>
        </w:rPr>
        <w:t>《邓选》学习（三十）“四人帮”说过“宁要社会主义的草，不要资本主义的苗”吗？</w:t>
      </w:r>
      <w:r>
        <w:rPr>
          <w:sz w:val="50"/>
          <w:szCs w:val="50"/>
        </w:rPr>
        <w:fldChar w:fldCharType="end"/>
      </w:r>
      <w:r>
        <w:rPr>
          <w:sz w:val="50"/>
          <w:szCs w:val="50"/>
        </w:rPr>
        <w:fldChar w:fldCharType="begin"/>
      </w:r>
      <w:r>
        <w:rPr>
          <w:sz w:val="50"/>
          <w:szCs w:val="50"/>
        </w:rPr>
        <w:instrText xml:space="preserve"> HYPERLINK "http://mp.weixin.qq.com/s?__biz=MzU1NzcyMjY5Mw==&amp;mid=2247484230&amp;idx=1&amp;sn=824767df61a03e050ab593e37a64333c&amp;chksm=fc303e6ccb47b77a6fd6122518c265c23d26c80e79104165eb34fa6ba338434428addb4283fb&amp;scene=21" \l "wechat_redirect" \t "_blank" </w:instrText>
      </w:r>
      <w:r>
        <w:rPr>
          <w:sz w:val="50"/>
          <w:szCs w:val="50"/>
        </w:rPr>
        <w:fldChar w:fldCharType="separate"/>
      </w:r>
    </w:p>
    <w:p w14:paraId="02947FEE">
      <w:pPr>
        <w:spacing w:before="312" w:beforeLines="100" w:after="312" w:afterLines="100"/>
        <w:rPr>
          <w:rStyle w:val="8"/>
          <w:sz w:val="50"/>
          <w:szCs w:val="50"/>
        </w:rPr>
      </w:pPr>
      <w:r>
        <w:rPr>
          <w:rStyle w:val="8"/>
          <w:sz w:val="50"/>
          <w:szCs w:val="50"/>
        </w:rPr>
        <w:t>《邓选》学习 （二十九）风气与犯罪</w:t>
      </w:r>
      <w:r>
        <w:rPr>
          <w:sz w:val="50"/>
          <w:szCs w:val="50"/>
        </w:rPr>
        <w:fldChar w:fldCharType="end"/>
      </w:r>
      <w:r>
        <w:rPr>
          <w:sz w:val="50"/>
          <w:szCs w:val="50"/>
        </w:rPr>
        <w:fldChar w:fldCharType="begin"/>
      </w:r>
      <w:r>
        <w:rPr>
          <w:sz w:val="50"/>
          <w:szCs w:val="50"/>
        </w:rPr>
        <w:instrText xml:space="preserve"> HYPERLINK "http://mp.weixin.qq.com/s?__biz=MzU1NzcyMjY5Mw==&amp;mid=2247484110&amp;idx=1&amp;sn=31965e7c999573d956f94709b5ff8e52&amp;chksm=fc303fe4cb47b6f29d6d89099d5c825fdf3cebf1c83e15934eeff91044e79eb32cd64a633ac1&amp;scene=21" \l "wechat_redirect" \t "_blank" </w:instrText>
      </w:r>
      <w:r>
        <w:rPr>
          <w:sz w:val="50"/>
          <w:szCs w:val="50"/>
        </w:rPr>
        <w:fldChar w:fldCharType="separate"/>
      </w:r>
    </w:p>
    <w:p w14:paraId="365DAF8D">
      <w:pPr>
        <w:spacing w:before="312" w:beforeLines="100" w:after="312" w:afterLines="100"/>
        <w:rPr>
          <w:rStyle w:val="8"/>
          <w:sz w:val="50"/>
          <w:szCs w:val="50"/>
        </w:rPr>
      </w:pPr>
      <w:r>
        <w:rPr>
          <w:rStyle w:val="8"/>
          <w:sz w:val="50"/>
          <w:szCs w:val="50"/>
        </w:rPr>
        <w:t>《邓选》学习（二十八）粮食产量是因为包产到户提高的吗</w:t>
      </w:r>
      <w:r>
        <w:rPr>
          <w:sz w:val="50"/>
          <w:szCs w:val="50"/>
        </w:rPr>
        <w:fldChar w:fldCharType="end"/>
      </w:r>
      <w:r>
        <w:rPr>
          <w:sz w:val="50"/>
          <w:szCs w:val="50"/>
        </w:rPr>
        <w:fldChar w:fldCharType="begin"/>
      </w:r>
      <w:r>
        <w:rPr>
          <w:sz w:val="50"/>
          <w:szCs w:val="50"/>
        </w:rPr>
        <w:instrText xml:space="preserve"> HYPERLINK "http://mp.weixin.qq.com/s?__biz=MzU1NzcyMjY5Mw==&amp;mid=2247484080&amp;idx=1&amp;sn=5c7994a883ea903ca82f62a1dd19bd3e&amp;chksm=fc303f9acb47b68c21c8ae162b686827c352f61c2786f3714c70b73534386564bea79852462e&amp;scene=21" \l "wechat_redirect" \t "_blank" </w:instrText>
      </w:r>
      <w:r>
        <w:rPr>
          <w:sz w:val="50"/>
          <w:szCs w:val="50"/>
        </w:rPr>
        <w:fldChar w:fldCharType="separate"/>
      </w:r>
    </w:p>
    <w:p w14:paraId="2512432A">
      <w:pPr>
        <w:spacing w:before="312" w:beforeLines="100" w:after="312" w:afterLines="100"/>
        <w:rPr>
          <w:rStyle w:val="8"/>
          <w:sz w:val="50"/>
          <w:szCs w:val="50"/>
        </w:rPr>
      </w:pPr>
      <w:r>
        <w:rPr>
          <w:rStyle w:val="8"/>
          <w:sz w:val="50"/>
          <w:szCs w:val="50"/>
        </w:rPr>
        <w:t>《邓选》学习 （二十七）改开前后发展速度对比</w:t>
      </w:r>
      <w:r>
        <w:rPr>
          <w:sz w:val="50"/>
          <w:szCs w:val="50"/>
        </w:rPr>
        <w:fldChar w:fldCharType="end"/>
      </w:r>
      <w:r>
        <w:rPr>
          <w:sz w:val="50"/>
          <w:szCs w:val="50"/>
        </w:rPr>
        <w:fldChar w:fldCharType="begin"/>
      </w:r>
      <w:r>
        <w:rPr>
          <w:sz w:val="50"/>
          <w:szCs w:val="50"/>
        </w:rPr>
        <w:instrText xml:space="preserve"> HYPERLINK "http://mp.weixin.qq.com/s?__biz=MzU1NzcyMjY5Mw==&amp;mid=2247484025&amp;idx=1&amp;sn=528d6427e6fc6f09d701276da990414b&amp;chksm=fc303f53cb47b645c6f15ba898737fc303ad379493428f32a85a946532f88cd93411010a120c&amp;scene=21" \l "wechat_redirect" \t "_blank" </w:instrText>
      </w:r>
      <w:r>
        <w:rPr>
          <w:sz w:val="50"/>
          <w:szCs w:val="50"/>
        </w:rPr>
        <w:fldChar w:fldCharType="separate"/>
      </w:r>
    </w:p>
    <w:p w14:paraId="610F05BE">
      <w:pPr>
        <w:spacing w:before="312" w:beforeLines="100" w:after="312" w:afterLines="100"/>
        <w:rPr>
          <w:rStyle w:val="7"/>
          <w:sz w:val="50"/>
          <w:szCs w:val="50"/>
        </w:rPr>
      </w:pPr>
      <w:r>
        <w:rPr>
          <w:rStyle w:val="8"/>
          <w:sz w:val="50"/>
          <w:szCs w:val="50"/>
        </w:rPr>
        <w:t>《邓选》学习 （二十六） 雇工问题</w:t>
      </w:r>
      <w:r>
        <w:rPr>
          <w:sz w:val="50"/>
          <w:szCs w:val="50"/>
        </w:rPr>
        <w:fldChar w:fldCharType="end"/>
      </w:r>
      <w:r>
        <w:rPr>
          <w:sz w:val="50"/>
          <w:szCs w:val="50"/>
        </w:rPr>
        <w:fldChar w:fldCharType="begin"/>
      </w:r>
      <w:r>
        <w:rPr>
          <w:sz w:val="50"/>
          <w:szCs w:val="50"/>
        </w:rPr>
        <w:instrText xml:space="preserve"> HYPERLINK "http://mp.weixin.qq.com/s?__biz=MzU1NzcyMjY5Mw==&amp;mid=2247483958&amp;idx=1&amp;sn=ccc81d67c7d5c48bff019687ad5c46d8&amp;chksm=fc303f1ccb47b60a33b4d9ab1ec2ad47edfcb1ead58458092ab5ec00a90d480d29f4ceb22348&amp;scene=21" \l "wechat_redirect" \t "_blank" </w:instrText>
      </w:r>
      <w:r>
        <w:rPr>
          <w:sz w:val="50"/>
          <w:szCs w:val="50"/>
        </w:rPr>
        <w:fldChar w:fldCharType="separate"/>
      </w:r>
    </w:p>
    <w:p w14:paraId="7052E212">
      <w:pPr>
        <w:spacing w:before="312" w:beforeLines="100" w:after="312" w:afterLines="100"/>
        <w:rPr>
          <w:rStyle w:val="8"/>
          <w:sz w:val="50"/>
          <w:szCs w:val="50"/>
        </w:rPr>
      </w:pPr>
      <w:r>
        <w:rPr>
          <w:rStyle w:val="7"/>
          <w:sz w:val="50"/>
          <w:szCs w:val="50"/>
        </w:rPr>
        <w:t>《邓选》学习 （二十五） 文</w:t>
      </w:r>
      <w:bookmarkStart w:id="0" w:name="_GoBack"/>
      <w:bookmarkEnd w:id="0"/>
      <w:r>
        <w:rPr>
          <w:rStyle w:val="7"/>
          <w:sz w:val="50"/>
          <w:szCs w:val="50"/>
        </w:rPr>
        <w:t>化大革命“打倒一切”、“全面内战”</w:t>
      </w:r>
      <w:r>
        <w:rPr>
          <w:sz w:val="50"/>
          <w:szCs w:val="50"/>
        </w:rPr>
        <w:fldChar w:fldCharType="end"/>
      </w:r>
      <w:r>
        <w:rPr>
          <w:sz w:val="50"/>
          <w:szCs w:val="50"/>
        </w:rPr>
        <w:fldChar w:fldCharType="begin"/>
      </w:r>
      <w:r>
        <w:rPr>
          <w:sz w:val="50"/>
          <w:szCs w:val="50"/>
        </w:rPr>
        <w:instrText xml:space="preserve"> HYPERLINK "http://mp.weixin.qq.com/s?__biz=MzU1NzcyMjY5Mw==&amp;mid=2247483949&amp;idx=1&amp;sn=17e20126ba62c9717cebde35ae4f4573&amp;chksm=fc303f07cb47b611ada1ac4fa0c46bf3964c7ac9c2fa5a9ed249c2524d6020bffddd0db10a89&amp;scene=21" \l "wechat_redirect" \t "_blank" </w:instrText>
      </w:r>
      <w:r>
        <w:rPr>
          <w:sz w:val="50"/>
          <w:szCs w:val="50"/>
        </w:rPr>
        <w:fldChar w:fldCharType="separate"/>
      </w:r>
      <w:r>
        <w:rPr>
          <w:rStyle w:val="8"/>
          <w:rFonts w:hint="eastAsia" w:ascii="MS Gothic" w:hAnsi="MS Gothic" w:eastAsia="MS Gothic" w:cs="MS Gothic"/>
          <w:sz w:val="50"/>
          <w:szCs w:val="50"/>
        </w:rPr>
        <w:t>​</w:t>
      </w:r>
    </w:p>
    <w:p w14:paraId="15AD82C4">
      <w:pPr>
        <w:spacing w:before="312" w:beforeLines="100" w:after="312" w:afterLines="100"/>
        <w:rPr>
          <w:rStyle w:val="8"/>
          <w:sz w:val="50"/>
          <w:szCs w:val="50"/>
        </w:rPr>
      </w:pPr>
      <w:r>
        <w:rPr>
          <w:rStyle w:val="8"/>
          <w:sz w:val="50"/>
          <w:szCs w:val="50"/>
        </w:rPr>
        <w:t>《邓选》学习（二十四） 穷了几千年（1）</w:t>
      </w:r>
      <w:r>
        <w:rPr>
          <w:sz w:val="50"/>
          <w:szCs w:val="50"/>
        </w:rPr>
        <w:fldChar w:fldCharType="end"/>
      </w:r>
      <w:r>
        <w:rPr>
          <w:sz w:val="50"/>
          <w:szCs w:val="50"/>
        </w:rPr>
        <w:fldChar w:fldCharType="begin"/>
      </w:r>
      <w:r>
        <w:rPr>
          <w:sz w:val="50"/>
          <w:szCs w:val="50"/>
        </w:rPr>
        <w:instrText xml:space="preserve"> HYPERLINK "http://mp.weixin.qq.com/s?__biz=MzU1NzcyMjY5Mw==&amp;mid=2247483872&amp;idx=1&amp;sn=184af801f3eeefcee0d779ff67cc6c2c&amp;chksm=fc303ccacb47b5dc42e76a9a0b8660bf24f223c92aa206cfd2fd7fd4bf3a27638f1d313a8990&amp;scene=21" \l "wechat_redirect" \t "_blank" </w:instrText>
      </w:r>
      <w:r>
        <w:rPr>
          <w:sz w:val="50"/>
          <w:szCs w:val="50"/>
        </w:rPr>
        <w:fldChar w:fldCharType="separate"/>
      </w:r>
    </w:p>
    <w:p w14:paraId="7955A8C2">
      <w:pPr>
        <w:spacing w:before="312" w:beforeLines="100" w:after="312" w:afterLines="100"/>
        <w:rPr>
          <w:rStyle w:val="8"/>
          <w:sz w:val="50"/>
          <w:szCs w:val="50"/>
        </w:rPr>
      </w:pPr>
      <w:r>
        <w:rPr>
          <w:rStyle w:val="8"/>
          <w:sz w:val="50"/>
          <w:szCs w:val="50"/>
        </w:rPr>
        <w:t>《邓选》学习 （二十三） 谁也不得罪与国际主义</w:t>
      </w:r>
      <w:r>
        <w:rPr>
          <w:sz w:val="50"/>
          <w:szCs w:val="50"/>
        </w:rPr>
        <w:fldChar w:fldCharType="end"/>
      </w:r>
      <w:r>
        <w:rPr>
          <w:sz w:val="50"/>
          <w:szCs w:val="50"/>
        </w:rPr>
        <w:fldChar w:fldCharType="begin"/>
      </w:r>
      <w:r>
        <w:rPr>
          <w:sz w:val="50"/>
          <w:szCs w:val="50"/>
        </w:rPr>
        <w:instrText xml:space="preserve"> HYPERLINK "http://mp.weixin.qq.com/s?__biz=MzU1NzcyMjY5Mw==&amp;mid=2247483864&amp;idx=1&amp;sn=242f5f625c06ef96a970d3dc5718be69&amp;chksm=fc303cf2cb47b5e4633280880f3496c4f89c50fe0dfa7b0876de15ab6fb4bf53d518431698d2&amp;scene=21" \l "wechat_redirect" \t "_blank" </w:instrText>
      </w:r>
      <w:r>
        <w:rPr>
          <w:sz w:val="50"/>
          <w:szCs w:val="50"/>
        </w:rPr>
        <w:fldChar w:fldCharType="separate"/>
      </w:r>
    </w:p>
    <w:p w14:paraId="4B6AA779">
      <w:pPr>
        <w:spacing w:before="312" w:beforeLines="100" w:after="312" w:afterLines="100"/>
        <w:rPr>
          <w:rStyle w:val="8"/>
          <w:sz w:val="50"/>
          <w:szCs w:val="50"/>
        </w:rPr>
      </w:pPr>
      <w:r>
        <w:rPr>
          <w:rStyle w:val="8"/>
          <w:sz w:val="50"/>
          <w:szCs w:val="50"/>
        </w:rPr>
        <w:t>《邓选》学习（二十二） 研发原子弹的态度</w:t>
      </w:r>
      <w:r>
        <w:rPr>
          <w:sz w:val="50"/>
          <w:szCs w:val="50"/>
        </w:rPr>
        <w:fldChar w:fldCharType="end"/>
      </w:r>
      <w:r>
        <w:rPr>
          <w:sz w:val="50"/>
          <w:szCs w:val="50"/>
        </w:rPr>
        <w:fldChar w:fldCharType="begin"/>
      </w:r>
      <w:r>
        <w:rPr>
          <w:sz w:val="50"/>
          <w:szCs w:val="50"/>
        </w:rPr>
        <w:instrText xml:space="preserve"> HYPERLINK "http://mp.weixin.qq.com/s?__biz=MzU1NzcyMjY5Mw==&amp;mid=2247483838&amp;idx=1&amp;sn=e5dac274e04a58bac3831e004948d1b2&amp;chksm=fc303c94cb47b5829ae6cc66e08a1a32491382406987c9ef0407ac33ffab7f7b2176e65a563b&amp;scene=21" \l "wechat_redirect" \t "_blank" </w:instrText>
      </w:r>
      <w:r>
        <w:rPr>
          <w:sz w:val="50"/>
          <w:szCs w:val="50"/>
        </w:rPr>
        <w:fldChar w:fldCharType="separate"/>
      </w:r>
    </w:p>
    <w:p w14:paraId="0E799B6D">
      <w:pPr>
        <w:spacing w:before="312" w:beforeLines="100" w:after="312" w:afterLines="100"/>
        <w:rPr>
          <w:rStyle w:val="8"/>
          <w:sz w:val="50"/>
          <w:szCs w:val="50"/>
        </w:rPr>
      </w:pPr>
      <w:r>
        <w:rPr>
          <w:rStyle w:val="8"/>
          <w:sz w:val="50"/>
          <w:szCs w:val="50"/>
        </w:rPr>
        <w:t>《邓选》学习 （二十一）“四人帮”说了“宁要穷的社会主义，不要富的资本主义”吗？</w:t>
      </w:r>
      <w:r>
        <w:rPr>
          <w:sz w:val="50"/>
          <w:szCs w:val="50"/>
        </w:rPr>
        <w:fldChar w:fldCharType="end"/>
      </w:r>
      <w:r>
        <w:rPr>
          <w:sz w:val="50"/>
          <w:szCs w:val="50"/>
        </w:rPr>
        <w:fldChar w:fldCharType="begin"/>
      </w:r>
      <w:r>
        <w:rPr>
          <w:sz w:val="50"/>
          <w:szCs w:val="50"/>
        </w:rPr>
        <w:instrText xml:space="preserve"> HYPERLINK "http://mp.weixin.qq.com/s?__biz=MzU1NzcyMjY5Mw==&amp;mid=2247483797&amp;idx=1&amp;sn=24ceb2b0b51f20726ff9977bc4968e1c&amp;chksm=fc303cbfcb47b5a945b624757b8ef35de2c62222a962577b3c2d16dd8809e15d76774eb3421e&amp;scene=21" \l "wechat_redirect" \t "_blank" </w:instrText>
      </w:r>
      <w:r>
        <w:rPr>
          <w:sz w:val="50"/>
          <w:szCs w:val="50"/>
        </w:rPr>
        <w:fldChar w:fldCharType="separate"/>
      </w:r>
    </w:p>
    <w:p w14:paraId="53E654DB">
      <w:pPr>
        <w:spacing w:before="312" w:beforeLines="100" w:after="312" w:afterLines="100"/>
        <w:rPr>
          <w:rStyle w:val="8"/>
          <w:sz w:val="50"/>
          <w:szCs w:val="50"/>
        </w:rPr>
      </w:pPr>
      <w:r>
        <w:rPr>
          <w:rStyle w:val="8"/>
          <w:sz w:val="50"/>
          <w:szCs w:val="50"/>
        </w:rPr>
        <w:t>《邓选》学习 （二十） 科学的春天</w:t>
      </w:r>
      <w:r>
        <w:rPr>
          <w:sz w:val="50"/>
          <w:szCs w:val="50"/>
        </w:rPr>
        <w:fldChar w:fldCharType="end"/>
      </w:r>
      <w:r>
        <w:rPr>
          <w:sz w:val="50"/>
          <w:szCs w:val="50"/>
        </w:rPr>
        <w:fldChar w:fldCharType="begin"/>
      </w:r>
      <w:r>
        <w:rPr>
          <w:sz w:val="50"/>
          <w:szCs w:val="50"/>
        </w:rPr>
        <w:instrText xml:space="preserve"> HYPERLINK "http://mp.weixin.qq.com/s?__biz=MzU1NzcyMjY5Mw==&amp;mid=2247483829&amp;idx=1&amp;sn=724f97659892afd80b40932354b6e70d&amp;chksm=fc303c9fcb47b589198a5b11053f173c8225ea9a5bb207234af58dac29bffce43c063cf3c16c&amp;scene=21" \l "wechat_redirect" \t "_blank" </w:instrText>
      </w:r>
      <w:r>
        <w:rPr>
          <w:sz w:val="50"/>
          <w:szCs w:val="50"/>
        </w:rPr>
        <w:fldChar w:fldCharType="separate"/>
      </w:r>
    </w:p>
    <w:p w14:paraId="09EF86D5">
      <w:pPr>
        <w:spacing w:before="312" w:beforeLines="100" w:after="312" w:afterLines="100"/>
        <w:rPr>
          <w:rFonts w:hint="eastAsia" w:ascii="宋体" w:hAnsi="宋体" w:eastAsia="宋体"/>
          <w:sz w:val="50"/>
          <w:szCs w:val="50"/>
        </w:rPr>
      </w:pPr>
      <w:r>
        <w:rPr>
          <w:rStyle w:val="8"/>
          <w:sz w:val="50"/>
          <w:szCs w:val="50"/>
        </w:rPr>
        <w:t>《邓选》学习 （十九）文革期间“踢开党委闹革命”</w:t>
      </w:r>
      <w:r>
        <w:rPr>
          <w:sz w:val="50"/>
          <w:szCs w:val="50"/>
        </w:rPr>
        <w:fldChar w:fldCharType="end"/>
      </w:r>
    </w:p>
    <w:sectPr>
      <w:pgSz w:w="11906" w:h="16838"/>
      <w:pgMar w:top="284" w:right="567" w:bottom="28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DD0"/>
    <w:rsid w:val="000E2667"/>
    <w:rsid w:val="00151CE0"/>
    <w:rsid w:val="002039B8"/>
    <w:rsid w:val="003A4600"/>
    <w:rsid w:val="003E7E58"/>
    <w:rsid w:val="00464565"/>
    <w:rsid w:val="00530B59"/>
    <w:rsid w:val="005A386F"/>
    <w:rsid w:val="006B32D6"/>
    <w:rsid w:val="006D3CD4"/>
    <w:rsid w:val="0079099A"/>
    <w:rsid w:val="008C5DD0"/>
    <w:rsid w:val="009D649A"/>
    <w:rsid w:val="00A0657F"/>
    <w:rsid w:val="00B63054"/>
    <w:rsid w:val="00C3763E"/>
    <w:rsid w:val="00CB6226"/>
    <w:rsid w:val="00E318A8"/>
    <w:rsid w:val="00E40C3C"/>
    <w:rsid w:val="00EB7DB5"/>
    <w:rsid w:val="00F97A20"/>
    <w:rsid w:val="00FF5DB2"/>
    <w:rsid w:val="27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22"/>
    <w:rPr>
      <w:b/>
      <w:bCs/>
    </w:rPr>
  </w:style>
  <w:style w:type="character" w:styleId="7">
    <w:name w:val="FollowedHyperlink"/>
    <w:basedOn w:val="5"/>
    <w:semiHidden/>
    <w:unhideWhenUsed/>
    <w:uiPriority w:val="99"/>
    <w:rPr>
      <w:color w:val="800080"/>
      <w:u w:val="single"/>
    </w:rPr>
  </w:style>
  <w:style w:type="character" w:styleId="8">
    <w:name w:val="Hyperlink"/>
    <w:basedOn w:val="5"/>
    <w:semiHidden/>
    <w:unhideWhenUsed/>
    <w:qFormat/>
    <w:uiPriority w:val="99"/>
    <w:rPr>
      <w:color w:val="0000FF"/>
      <w:u w:val="single"/>
    </w:rPr>
  </w:style>
  <w:style w:type="character" w:customStyle="1" w:styleId="9">
    <w:name w:val="标题 1 字符"/>
    <w:basedOn w:val="5"/>
    <w:link w:val="2"/>
    <w:qFormat/>
    <w:uiPriority w:val="9"/>
    <w:rPr>
      <w:b/>
      <w:bCs/>
      <w:kern w:val="44"/>
      <w:sz w:val="44"/>
      <w:szCs w:val="44"/>
    </w:rPr>
  </w:style>
  <w:style w:type="character" w:customStyle="1" w:styleId="10">
    <w:name w:val="highlight"/>
    <w:basedOn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15</Pages>
  <Words>3048</Words>
  <Characters>3090</Characters>
  <Lines>68</Lines>
  <Paragraphs>19</Paragraphs>
  <TotalTime>500</TotalTime>
  <ScaleCrop>false</ScaleCrop>
  <LinksUpToDate>false</LinksUpToDate>
  <CharactersWithSpaces>3115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2024-02-19T00:09:00Z</dcterms:created>
  <dc:creator>Administrator</dc:creator>
  <cp:lastModifiedBy>Administrator</cp:lastModifiedBy>
  <dcterms:modified xsi:type="dcterms:W3CDTF">2025-05-06T23:55:24Z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FF6442A33695459ABF87B3D30EEBD92C_12</vt:lpwstr>
  </property>
</Properties>
</file>