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3DF" w:rsidRPr="004D01BD" w:rsidRDefault="00FD0891" w:rsidP="00FD0891">
      <w:pPr>
        <w:jc w:val="center"/>
        <w:rPr>
          <w:rFonts w:ascii="Times New Roman" w:hAnsi="Times New Roman" w:cs="Times New Roman"/>
          <w:b/>
          <w:sz w:val="28"/>
          <w:szCs w:val="28"/>
          <w:lang w:val="en-US"/>
        </w:rPr>
      </w:pPr>
      <w:r w:rsidRPr="004D01BD">
        <w:rPr>
          <w:rFonts w:ascii="Times New Roman" w:hAnsi="Times New Roman" w:cs="Times New Roman"/>
          <w:b/>
          <w:sz w:val="28"/>
          <w:szCs w:val="28"/>
          <w:lang w:val="en-US"/>
        </w:rPr>
        <w:t>A Neural Network Model for Natural Gas Price Prediction</w:t>
      </w:r>
    </w:p>
    <w:p w:rsidR="00373CA0" w:rsidRPr="004D01BD" w:rsidRDefault="00BA3C5F" w:rsidP="00FD0891">
      <w:pPr>
        <w:jc w:val="center"/>
        <w:rPr>
          <w:rFonts w:ascii="Times New Roman" w:hAnsi="Times New Roman" w:cs="Times New Roman"/>
          <w:lang w:val="en-US"/>
        </w:rPr>
      </w:pPr>
      <w:proofErr w:type="spellStart"/>
      <w:r w:rsidRPr="004D01BD">
        <w:rPr>
          <w:rFonts w:ascii="Times New Roman" w:hAnsi="Times New Roman" w:cs="Times New Roman"/>
          <w:lang w:val="en-US"/>
        </w:rPr>
        <w:t>Jinghua</w:t>
      </w:r>
      <w:proofErr w:type="spellEnd"/>
      <w:r w:rsidRPr="004D01BD">
        <w:rPr>
          <w:rFonts w:ascii="Times New Roman" w:hAnsi="Times New Roman" w:cs="Times New Roman"/>
          <w:lang w:val="en-US"/>
        </w:rPr>
        <w:t xml:space="preserve"> Cao, </w:t>
      </w:r>
      <w:r w:rsidR="00373CA0" w:rsidRPr="004D01BD">
        <w:rPr>
          <w:rFonts w:ascii="Times New Roman" w:hAnsi="Times New Roman" w:cs="Times New Roman"/>
          <w:lang w:val="en-US"/>
        </w:rPr>
        <w:t>Jan. 2022</w:t>
      </w:r>
    </w:p>
    <w:p w:rsidR="00FD0891" w:rsidRPr="004D01BD" w:rsidRDefault="00FD0891" w:rsidP="004D01BD">
      <w:pPr>
        <w:rPr>
          <w:rFonts w:ascii="Times New Roman" w:hAnsi="Times New Roman" w:cs="Times New Roman"/>
          <w:b/>
          <w:lang w:val="en-US"/>
        </w:rPr>
      </w:pPr>
      <w:r w:rsidRPr="004D01BD">
        <w:rPr>
          <w:rFonts w:ascii="Times New Roman" w:hAnsi="Times New Roman" w:cs="Times New Roman"/>
          <w:b/>
          <w:lang w:val="en-US"/>
        </w:rPr>
        <w:t>ABSTRACT</w:t>
      </w:r>
    </w:p>
    <w:p w:rsidR="00FD0891" w:rsidRPr="004D01BD" w:rsidRDefault="00BA3C5F">
      <w:pPr>
        <w:rPr>
          <w:rFonts w:ascii="Times New Roman" w:hAnsi="Times New Roman" w:cs="Times New Roman"/>
          <w:lang w:val="en-US"/>
        </w:rPr>
      </w:pPr>
      <w:r w:rsidRPr="004D01BD">
        <w:rPr>
          <w:rFonts w:ascii="Times New Roman" w:hAnsi="Times New Roman" w:cs="Times New Roman"/>
          <w:lang w:val="en-US"/>
        </w:rPr>
        <w:t xml:space="preserve">The model explores using </w:t>
      </w:r>
      <w:r w:rsidR="00363E05" w:rsidRPr="004D01BD">
        <w:rPr>
          <w:rFonts w:ascii="Times New Roman" w:hAnsi="Times New Roman" w:cs="Times New Roman"/>
          <w:lang w:val="en-US"/>
        </w:rPr>
        <w:t xml:space="preserve">machine learning technic to perform </w:t>
      </w:r>
      <w:r w:rsidRPr="004D01BD">
        <w:rPr>
          <w:rFonts w:ascii="Times New Roman" w:hAnsi="Times New Roman" w:cs="Times New Roman"/>
          <w:lang w:val="en-US"/>
        </w:rPr>
        <w:t xml:space="preserve">deep learning </w:t>
      </w:r>
      <w:r w:rsidR="00363E05" w:rsidRPr="004D01BD">
        <w:rPr>
          <w:rFonts w:ascii="Times New Roman" w:hAnsi="Times New Roman" w:cs="Times New Roman"/>
          <w:lang w:val="en-US"/>
        </w:rPr>
        <w:t>on natural gas industry trends and consumer demands, and</w:t>
      </w:r>
      <w:r w:rsidRPr="004D01BD">
        <w:rPr>
          <w:rFonts w:ascii="Times New Roman" w:hAnsi="Times New Roman" w:cs="Times New Roman"/>
          <w:lang w:val="en-US"/>
        </w:rPr>
        <w:t xml:space="preserve"> predict natural gas future prices movement. </w:t>
      </w:r>
      <w:r w:rsidR="0073034D" w:rsidRPr="004D01BD">
        <w:rPr>
          <w:rFonts w:ascii="Times New Roman" w:hAnsi="Times New Roman" w:cs="Times New Roman"/>
          <w:lang w:val="en-US"/>
        </w:rPr>
        <w:t xml:space="preserve">It experiments the possibility </w:t>
      </w:r>
      <w:r w:rsidR="00363E05" w:rsidRPr="004D01BD">
        <w:rPr>
          <w:rFonts w:ascii="Times New Roman" w:hAnsi="Times New Roman" w:cs="Times New Roman"/>
          <w:lang w:val="en-US"/>
        </w:rPr>
        <w:t>to use advanced</w:t>
      </w:r>
      <w:r w:rsidR="0073034D" w:rsidRPr="004D01BD">
        <w:rPr>
          <w:rFonts w:ascii="Times New Roman" w:hAnsi="Times New Roman" w:cs="Times New Roman"/>
          <w:lang w:val="en-US"/>
        </w:rPr>
        <w:t xml:space="preserve"> computer </w:t>
      </w:r>
      <w:r w:rsidR="00D372EC" w:rsidRPr="004D01BD">
        <w:rPr>
          <w:rFonts w:ascii="Times New Roman" w:hAnsi="Times New Roman" w:cs="Times New Roman"/>
          <w:lang w:val="en-US"/>
        </w:rPr>
        <w:t xml:space="preserve">algorithm </w:t>
      </w:r>
      <w:r w:rsidR="001B342C">
        <w:rPr>
          <w:rFonts w:ascii="Times New Roman" w:hAnsi="Times New Roman" w:cs="Times New Roman"/>
          <w:lang w:val="en-US"/>
        </w:rPr>
        <w:t>in</w:t>
      </w:r>
      <w:r w:rsidR="0073034D" w:rsidRPr="004D01BD">
        <w:rPr>
          <w:rFonts w:ascii="Times New Roman" w:hAnsi="Times New Roman" w:cs="Times New Roman"/>
          <w:lang w:val="en-US"/>
        </w:rPr>
        <w:t xml:space="preserve"> </w:t>
      </w:r>
      <w:r w:rsidR="004D01BD">
        <w:rPr>
          <w:rFonts w:ascii="Times New Roman" w:hAnsi="Times New Roman" w:cs="Times New Roman"/>
          <w:lang w:val="en-US"/>
        </w:rPr>
        <w:t>structur</w:t>
      </w:r>
      <w:r w:rsidR="001B342C">
        <w:rPr>
          <w:rFonts w:ascii="Times New Roman" w:hAnsi="Times New Roman" w:cs="Times New Roman"/>
          <w:lang w:val="en-US"/>
        </w:rPr>
        <w:t>al</w:t>
      </w:r>
      <w:r w:rsidR="004D01BD">
        <w:rPr>
          <w:rFonts w:ascii="Times New Roman" w:hAnsi="Times New Roman" w:cs="Times New Roman"/>
          <w:lang w:val="en-US"/>
        </w:rPr>
        <w:t xml:space="preserve"> modeling to </w:t>
      </w:r>
      <w:r w:rsidR="0073034D" w:rsidRPr="004D01BD">
        <w:rPr>
          <w:rFonts w:ascii="Times New Roman" w:hAnsi="Times New Roman" w:cs="Times New Roman"/>
          <w:lang w:val="en-US"/>
        </w:rPr>
        <w:t xml:space="preserve">predict human </w:t>
      </w:r>
      <w:r w:rsidR="00D372EC" w:rsidRPr="004D01BD">
        <w:rPr>
          <w:rFonts w:ascii="Times New Roman" w:hAnsi="Times New Roman" w:cs="Times New Roman"/>
          <w:lang w:val="en-US"/>
        </w:rPr>
        <w:t>behavior</w:t>
      </w:r>
      <w:r w:rsidR="0073034D" w:rsidRPr="004D01BD">
        <w:rPr>
          <w:rFonts w:ascii="Times New Roman" w:hAnsi="Times New Roman" w:cs="Times New Roman"/>
          <w:lang w:val="en-US"/>
        </w:rPr>
        <w:t xml:space="preserve">, such as the pricing of a cyclical commodity. </w:t>
      </w:r>
      <w:r w:rsidR="00D372EC" w:rsidRPr="004D01BD">
        <w:rPr>
          <w:rFonts w:ascii="Times New Roman" w:hAnsi="Times New Roman" w:cs="Times New Roman"/>
          <w:lang w:val="en-US"/>
        </w:rPr>
        <w:t xml:space="preserve">It will also compare the model result from different machine learning </w:t>
      </w:r>
      <w:r w:rsidR="001B342C">
        <w:rPr>
          <w:rFonts w:ascii="Times New Roman" w:hAnsi="Times New Roman" w:cs="Times New Roman"/>
          <w:lang w:val="en-US"/>
        </w:rPr>
        <w:t>algorithms</w:t>
      </w:r>
      <w:r w:rsidR="00D372EC" w:rsidRPr="004D01BD">
        <w:rPr>
          <w:rFonts w:ascii="Times New Roman" w:hAnsi="Times New Roman" w:cs="Times New Roman"/>
          <w:lang w:val="en-US"/>
        </w:rPr>
        <w:t xml:space="preserve">, along with </w:t>
      </w:r>
      <w:r w:rsidR="001B342C">
        <w:rPr>
          <w:rFonts w:ascii="Times New Roman" w:hAnsi="Times New Roman" w:cs="Times New Roman"/>
          <w:lang w:val="en-US"/>
        </w:rPr>
        <w:t>statistical modeling</w:t>
      </w:r>
      <w:r w:rsidR="00D372EC" w:rsidRPr="004D01BD">
        <w:rPr>
          <w:rFonts w:ascii="Times New Roman" w:hAnsi="Times New Roman" w:cs="Times New Roman"/>
          <w:lang w:val="en-US"/>
        </w:rPr>
        <w:t>.</w:t>
      </w:r>
    </w:p>
    <w:p w:rsidR="00373CA0" w:rsidRPr="004D01BD" w:rsidRDefault="00373CA0" w:rsidP="004D01BD">
      <w:pPr>
        <w:pStyle w:val="ListParagraph"/>
        <w:numPr>
          <w:ilvl w:val="0"/>
          <w:numId w:val="1"/>
        </w:numPr>
        <w:ind w:left="360"/>
        <w:rPr>
          <w:rFonts w:ascii="Times New Roman" w:hAnsi="Times New Roman" w:cs="Times New Roman"/>
          <w:b/>
          <w:lang w:val="en-US"/>
        </w:rPr>
      </w:pPr>
      <w:r w:rsidRPr="004D01BD">
        <w:rPr>
          <w:rFonts w:ascii="Times New Roman" w:hAnsi="Times New Roman" w:cs="Times New Roman"/>
          <w:b/>
          <w:lang w:val="en-US"/>
        </w:rPr>
        <w:t>INTRODUCTION</w:t>
      </w:r>
    </w:p>
    <w:p w:rsidR="00590A44" w:rsidRPr="004D01BD" w:rsidRDefault="00373CA0" w:rsidP="00373CA0">
      <w:pPr>
        <w:rPr>
          <w:rFonts w:ascii="Times New Roman" w:hAnsi="Times New Roman" w:cs="Times New Roman"/>
          <w:lang w:val="en-US"/>
        </w:rPr>
      </w:pPr>
      <w:r w:rsidRPr="004D01BD">
        <w:rPr>
          <w:rFonts w:ascii="Times New Roman" w:hAnsi="Times New Roman" w:cs="Times New Roman"/>
          <w:lang w:val="en-US"/>
        </w:rPr>
        <w:t xml:space="preserve">Natural gas future price has </w:t>
      </w:r>
      <w:r w:rsidR="00744203" w:rsidRPr="004D01BD">
        <w:rPr>
          <w:rFonts w:ascii="Times New Roman" w:hAnsi="Times New Roman" w:cs="Times New Roman"/>
          <w:lang w:val="en-US"/>
        </w:rPr>
        <w:t>historica</w:t>
      </w:r>
      <w:r w:rsidR="00363E05" w:rsidRPr="004D01BD">
        <w:rPr>
          <w:rFonts w:ascii="Times New Roman" w:hAnsi="Times New Roman" w:cs="Times New Roman"/>
          <w:lang w:val="en-US"/>
        </w:rPr>
        <w:t>l</w:t>
      </w:r>
      <w:r w:rsidR="00744203" w:rsidRPr="004D01BD">
        <w:rPr>
          <w:rFonts w:ascii="Times New Roman" w:hAnsi="Times New Roman" w:cs="Times New Roman"/>
          <w:lang w:val="en-US"/>
        </w:rPr>
        <w:t>l</w:t>
      </w:r>
      <w:r w:rsidR="00363E05" w:rsidRPr="004D01BD">
        <w:rPr>
          <w:rFonts w:ascii="Times New Roman" w:hAnsi="Times New Roman" w:cs="Times New Roman"/>
          <w:lang w:val="en-US"/>
        </w:rPr>
        <w:t>y</w:t>
      </w:r>
      <w:r w:rsidR="00744203" w:rsidRPr="004D01BD">
        <w:rPr>
          <w:rFonts w:ascii="Times New Roman" w:hAnsi="Times New Roman" w:cs="Times New Roman"/>
          <w:lang w:val="en-US"/>
        </w:rPr>
        <w:t xml:space="preserve"> been </w:t>
      </w:r>
      <w:r w:rsidR="00363E05" w:rsidRPr="004D01BD">
        <w:rPr>
          <w:rFonts w:ascii="Times New Roman" w:hAnsi="Times New Roman" w:cs="Times New Roman"/>
          <w:lang w:val="en-US"/>
        </w:rPr>
        <w:t xml:space="preserve">very </w:t>
      </w:r>
      <w:r w:rsidR="00744203" w:rsidRPr="004D01BD">
        <w:rPr>
          <w:rFonts w:ascii="Times New Roman" w:hAnsi="Times New Roman" w:cs="Times New Roman"/>
          <w:lang w:val="en-US"/>
        </w:rPr>
        <w:t>volatile due to seasonal demand and supply imbalance</w:t>
      </w:r>
      <w:r w:rsidR="004D01BD">
        <w:rPr>
          <w:rFonts w:ascii="Times New Roman" w:hAnsi="Times New Roman" w:cs="Times New Roman"/>
          <w:lang w:val="en-US"/>
        </w:rPr>
        <w:t>,</w:t>
      </w:r>
      <w:r w:rsidR="00744203" w:rsidRPr="004D01BD">
        <w:rPr>
          <w:rFonts w:ascii="Times New Roman" w:hAnsi="Times New Roman" w:cs="Times New Roman"/>
          <w:lang w:val="en-US"/>
        </w:rPr>
        <w:t xml:space="preserve"> the </w:t>
      </w:r>
      <w:r w:rsidR="00EF67C4" w:rsidRPr="004D01BD">
        <w:rPr>
          <w:rFonts w:ascii="Times New Roman" w:hAnsi="Times New Roman" w:cs="Times New Roman"/>
          <w:lang w:val="en-US"/>
        </w:rPr>
        <w:t>extreme weather conditions, as well as the spec</w:t>
      </w:r>
      <w:r w:rsidR="004D01BD">
        <w:rPr>
          <w:rFonts w:ascii="Times New Roman" w:hAnsi="Times New Roman" w:cs="Times New Roman"/>
          <w:lang w:val="en-US"/>
        </w:rPr>
        <w:t>ulation on the uncertainties of the future demand and consumption needs</w:t>
      </w:r>
      <w:r w:rsidR="00590A44" w:rsidRPr="004D01BD">
        <w:rPr>
          <w:rFonts w:ascii="Times New Roman" w:hAnsi="Times New Roman" w:cs="Times New Roman"/>
          <w:lang w:val="en-US"/>
        </w:rPr>
        <w:t xml:space="preserve">. However, the future contracts have expiry dates and </w:t>
      </w:r>
      <w:r w:rsidR="004D01BD">
        <w:rPr>
          <w:rFonts w:ascii="Times New Roman" w:hAnsi="Times New Roman" w:cs="Times New Roman"/>
          <w:lang w:val="en-US"/>
        </w:rPr>
        <w:t>few</w:t>
      </w:r>
      <w:r w:rsidR="00590A44" w:rsidRPr="004D01BD">
        <w:rPr>
          <w:rFonts w:ascii="Times New Roman" w:hAnsi="Times New Roman" w:cs="Times New Roman"/>
          <w:lang w:val="en-US"/>
        </w:rPr>
        <w:t xml:space="preserve"> speculators </w:t>
      </w:r>
      <w:r w:rsidR="004D01BD">
        <w:rPr>
          <w:rFonts w:ascii="Times New Roman" w:hAnsi="Times New Roman" w:cs="Times New Roman"/>
          <w:lang w:val="en-US"/>
        </w:rPr>
        <w:t>are willing</w:t>
      </w:r>
      <w:r w:rsidR="00363E05" w:rsidRPr="004D01BD">
        <w:rPr>
          <w:rFonts w:ascii="Times New Roman" w:hAnsi="Times New Roman" w:cs="Times New Roman"/>
          <w:lang w:val="en-US"/>
        </w:rPr>
        <w:t xml:space="preserve"> to</w:t>
      </w:r>
      <w:r w:rsidR="00590A44" w:rsidRPr="004D01BD">
        <w:rPr>
          <w:rFonts w:ascii="Times New Roman" w:hAnsi="Times New Roman" w:cs="Times New Roman"/>
          <w:lang w:val="en-US"/>
        </w:rPr>
        <w:t xml:space="preserve"> take </w:t>
      </w:r>
      <w:r w:rsidR="004D01BD">
        <w:rPr>
          <w:rFonts w:ascii="Times New Roman" w:hAnsi="Times New Roman" w:cs="Times New Roman"/>
          <w:lang w:val="en-US"/>
        </w:rPr>
        <w:t>physical</w:t>
      </w:r>
      <w:r w:rsidR="00590A44" w:rsidRPr="004D01BD">
        <w:rPr>
          <w:rFonts w:ascii="Times New Roman" w:hAnsi="Times New Roman" w:cs="Times New Roman"/>
          <w:lang w:val="en-US"/>
        </w:rPr>
        <w:t xml:space="preserve"> deliveries</w:t>
      </w:r>
      <w:r w:rsidR="004D01BD">
        <w:rPr>
          <w:rFonts w:ascii="Times New Roman" w:hAnsi="Times New Roman" w:cs="Times New Roman"/>
          <w:lang w:val="en-US"/>
        </w:rPr>
        <w:t>, so</w:t>
      </w:r>
      <w:r w:rsidR="00590A44" w:rsidRPr="004D01BD">
        <w:rPr>
          <w:rFonts w:ascii="Times New Roman" w:hAnsi="Times New Roman" w:cs="Times New Roman"/>
          <w:lang w:val="en-US"/>
        </w:rPr>
        <w:t xml:space="preserve"> the effect of speculation will </w:t>
      </w:r>
      <w:r w:rsidR="00363E05" w:rsidRPr="004D01BD">
        <w:rPr>
          <w:rFonts w:ascii="Times New Roman" w:hAnsi="Times New Roman" w:cs="Times New Roman"/>
          <w:lang w:val="en-US"/>
        </w:rPr>
        <w:t>cancel</w:t>
      </w:r>
      <w:r w:rsidR="00590A44" w:rsidRPr="004D01BD">
        <w:rPr>
          <w:rFonts w:ascii="Times New Roman" w:hAnsi="Times New Roman" w:cs="Times New Roman"/>
          <w:lang w:val="en-US"/>
        </w:rPr>
        <w:t xml:space="preserve"> out</w:t>
      </w:r>
      <w:r w:rsidR="004D01BD">
        <w:rPr>
          <w:rFonts w:ascii="Times New Roman" w:hAnsi="Times New Roman" w:cs="Times New Roman"/>
          <w:lang w:val="en-US"/>
        </w:rPr>
        <w:t xml:space="preserve"> overtime.</w:t>
      </w:r>
      <w:r w:rsidR="00590A44" w:rsidRPr="004D01BD">
        <w:rPr>
          <w:rFonts w:ascii="Times New Roman" w:hAnsi="Times New Roman" w:cs="Times New Roman"/>
          <w:lang w:val="en-US"/>
        </w:rPr>
        <w:t xml:space="preserve"> </w:t>
      </w:r>
      <w:r w:rsidR="004D01BD">
        <w:rPr>
          <w:rFonts w:ascii="Times New Roman" w:hAnsi="Times New Roman" w:cs="Times New Roman"/>
          <w:lang w:val="en-US"/>
        </w:rPr>
        <w:t>Economic activities play a key</w:t>
      </w:r>
      <w:r w:rsidR="00590A44" w:rsidRPr="004D01BD">
        <w:rPr>
          <w:rFonts w:ascii="Times New Roman" w:hAnsi="Times New Roman" w:cs="Times New Roman"/>
          <w:lang w:val="en-US"/>
        </w:rPr>
        <w:t xml:space="preserve"> role in determining the price movement of natural g</w:t>
      </w:r>
      <w:r w:rsidR="004D01BD">
        <w:rPr>
          <w:rFonts w:ascii="Times New Roman" w:hAnsi="Times New Roman" w:cs="Times New Roman"/>
          <w:lang w:val="en-US"/>
        </w:rPr>
        <w:t>as future</w:t>
      </w:r>
      <w:r w:rsidR="00363E05" w:rsidRPr="004D01BD">
        <w:rPr>
          <w:rFonts w:ascii="Times New Roman" w:hAnsi="Times New Roman" w:cs="Times New Roman"/>
          <w:lang w:val="en-US"/>
        </w:rPr>
        <w:t>s in the mid</w:t>
      </w:r>
      <w:r w:rsidR="004D01BD">
        <w:rPr>
          <w:rFonts w:ascii="Times New Roman" w:hAnsi="Times New Roman" w:cs="Times New Roman"/>
          <w:lang w:val="en-US"/>
        </w:rPr>
        <w:t>-</w:t>
      </w:r>
      <w:r w:rsidR="00363E05" w:rsidRPr="004D01BD">
        <w:rPr>
          <w:rFonts w:ascii="Times New Roman" w:hAnsi="Times New Roman" w:cs="Times New Roman"/>
          <w:lang w:val="en-US"/>
        </w:rPr>
        <w:t>term</w:t>
      </w:r>
      <w:r w:rsidR="00590A44" w:rsidRPr="004D01BD">
        <w:rPr>
          <w:rFonts w:ascii="Times New Roman" w:hAnsi="Times New Roman" w:cs="Times New Roman"/>
          <w:lang w:val="en-US"/>
        </w:rPr>
        <w:t xml:space="preserve"> and over decades.</w:t>
      </w:r>
      <w:r w:rsidR="00491ABB" w:rsidRPr="004D01BD">
        <w:rPr>
          <w:rFonts w:ascii="Times New Roman" w:hAnsi="Times New Roman" w:cs="Times New Roman"/>
          <w:lang w:val="en-US"/>
        </w:rPr>
        <w:t xml:space="preserve"> For example, due to the shale gas boom, natural gas has been in a downtrend for over a decade although more and more natural gas has been used in electric power generation.</w:t>
      </w:r>
    </w:p>
    <w:p w:rsidR="00DE5A72" w:rsidRPr="004D01BD" w:rsidRDefault="004D01BD" w:rsidP="00373CA0">
      <w:pPr>
        <w:rPr>
          <w:rFonts w:ascii="Times New Roman" w:hAnsi="Times New Roman" w:cs="Times New Roman"/>
          <w:lang w:val="en-US"/>
        </w:rPr>
      </w:pPr>
      <w:r>
        <w:rPr>
          <w:rFonts w:ascii="Times New Roman" w:hAnsi="Times New Roman" w:cs="Times New Roman"/>
          <w:lang w:val="en-US"/>
        </w:rPr>
        <w:t xml:space="preserve">Natural gas </w:t>
      </w:r>
      <w:r w:rsidRPr="004D01BD">
        <w:rPr>
          <w:rFonts w:ascii="Times New Roman" w:hAnsi="Times New Roman" w:cs="Times New Roman"/>
          <w:lang w:val="en-US"/>
        </w:rPr>
        <w:t xml:space="preserve">is mainly methane, a strong greenhouse gas. </w:t>
      </w:r>
      <w:r>
        <w:rPr>
          <w:rFonts w:ascii="Times New Roman" w:hAnsi="Times New Roman" w:cs="Times New Roman"/>
          <w:lang w:val="en-US"/>
        </w:rPr>
        <w:t>It</w:t>
      </w:r>
      <w:r w:rsidR="00491ABB" w:rsidRPr="004D01BD">
        <w:rPr>
          <w:rFonts w:ascii="Times New Roman" w:hAnsi="Times New Roman" w:cs="Times New Roman"/>
          <w:lang w:val="en-US"/>
        </w:rPr>
        <w:t xml:space="preserve"> cannot be released into the </w:t>
      </w:r>
      <w:r w:rsidR="00DE5A72" w:rsidRPr="004D01BD">
        <w:rPr>
          <w:rFonts w:ascii="Times New Roman" w:hAnsi="Times New Roman" w:cs="Times New Roman"/>
          <w:lang w:val="en-US"/>
        </w:rPr>
        <w:t>atmosphere</w:t>
      </w:r>
      <w:r w:rsidR="00491ABB" w:rsidRPr="004D01BD">
        <w:rPr>
          <w:rFonts w:ascii="Times New Roman" w:hAnsi="Times New Roman" w:cs="Times New Roman"/>
          <w:lang w:val="en-US"/>
        </w:rPr>
        <w:t xml:space="preserve"> directly</w:t>
      </w:r>
      <w:r w:rsidR="00DE5A72" w:rsidRPr="004D01BD">
        <w:rPr>
          <w:rFonts w:ascii="Times New Roman" w:hAnsi="Times New Roman" w:cs="Times New Roman"/>
          <w:lang w:val="en-US"/>
        </w:rPr>
        <w:t xml:space="preserve"> due to strict government regulations and industry standards</w:t>
      </w:r>
      <w:r w:rsidR="00491ABB" w:rsidRPr="004D01BD">
        <w:rPr>
          <w:rFonts w:ascii="Times New Roman" w:hAnsi="Times New Roman" w:cs="Times New Roman"/>
          <w:lang w:val="en-US"/>
        </w:rPr>
        <w:t xml:space="preserve">. </w:t>
      </w:r>
      <w:r w:rsidR="007A5000" w:rsidRPr="004D01BD">
        <w:rPr>
          <w:rFonts w:ascii="Times New Roman" w:hAnsi="Times New Roman" w:cs="Times New Roman"/>
          <w:lang w:val="en-US"/>
        </w:rPr>
        <w:t xml:space="preserve">When the current price level makes natural gas producers uneconomical to transport the natural gas for sale, it has to be burned at well sites because CO2 </w:t>
      </w:r>
      <w:r w:rsidR="00DE5A72" w:rsidRPr="004D01BD">
        <w:rPr>
          <w:rFonts w:ascii="Times New Roman" w:hAnsi="Times New Roman" w:cs="Times New Roman"/>
          <w:lang w:val="en-US"/>
        </w:rPr>
        <w:t>produces less</w:t>
      </w:r>
      <w:r w:rsidR="007A5000" w:rsidRPr="004D01BD">
        <w:rPr>
          <w:rFonts w:ascii="Times New Roman" w:hAnsi="Times New Roman" w:cs="Times New Roman"/>
          <w:lang w:val="en-US"/>
        </w:rPr>
        <w:t xml:space="preserve"> greenhouse </w:t>
      </w:r>
      <w:r w:rsidR="00DE5A72" w:rsidRPr="004D01BD">
        <w:rPr>
          <w:rFonts w:ascii="Times New Roman" w:hAnsi="Times New Roman" w:cs="Times New Roman"/>
          <w:lang w:val="en-US"/>
        </w:rPr>
        <w:t>effect than</w:t>
      </w:r>
      <w:r w:rsidR="007A5000" w:rsidRPr="004D01BD">
        <w:rPr>
          <w:rFonts w:ascii="Times New Roman" w:hAnsi="Times New Roman" w:cs="Times New Roman"/>
          <w:lang w:val="en-US"/>
        </w:rPr>
        <w:t xml:space="preserve"> methane. </w:t>
      </w:r>
      <w:r>
        <w:rPr>
          <w:rFonts w:ascii="Times New Roman" w:hAnsi="Times New Roman" w:cs="Times New Roman"/>
          <w:lang w:val="en-US"/>
        </w:rPr>
        <w:t>N</w:t>
      </w:r>
      <w:r w:rsidR="00DE5A72" w:rsidRPr="004D01BD">
        <w:rPr>
          <w:rFonts w:ascii="Times New Roman" w:hAnsi="Times New Roman" w:cs="Times New Roman"/>
          <w:lang w:val="en-US"/>
        </w:rPr>
        <w:t xml:space="preserve">either can natural gas be transported overseas easily. There are only limited port and LNG ship capacities to send natural gas over the Pacific and </w:t>
      </w:r>
      <w:r w:rsidR="00363E05" w:rsidRPr="004D01BD">
        <w:rPr>
          <w:rFonts w:ascii="Times New Roman" w:hAnsi="Times New Roman" w:cs="Times New Roman"/>
          <w:lang w:val="en-US"/>
        </w:rPr>
        <w:t xml:space="preserve">the </w:t>
      </w:r>
      <w:r w:rsidR="00DE5A72" w:rsidRPr="004D01BD">
        <w:rPr>
          <w:rFonts w:ascii="Times New Roman" w:hAnsi="Times New Roman" w:cs="Times New Roman"/>
          <w:lang w:val="en-US"/>
        </w:rPr>
        <w:t xml:space="preserve">Atlantic </w:t>
      </w:r>
      <w:proofErr w:type="gramStart"/>
      <w:r w:rsidR="00DE5A72" w:rsidRPr="004D01BD">
        <w:rPr>
          <w:rFonts w:ascii="Times New Roman" w:hAnsi="Times New Roman" w:cs="Times New Roman"/>
          <w:lang w:val="en-US"/>
        </w:rPr>
        <w:t>ocean</w:t>
      </w:r>
      <w:proofErr w:type="gramEnd"/>
      <w:r w:rsidR="00DE5A72" w:rsidRPr="004D01BD">
        <w:rPr>
          <w:rFonts w:ascii="Times New Roman" w:hAnsi="Times New Roman" w:cs="Times New Roman"/>
          <w:lang w:val="en-US"/>
        </w:rPr>
        <w:t xml:space="preserve">. The current capacity is at </w:t>
      </w:r>
      <w:r w:rsidR="00363E05" w:rsidRPr="004D01BD">
        <w:rPr>
          <w:rFonts w:ascii="Times New Roman" w:hAnsi="Times New Roman" w:cs="Times New Roman"/>
          <w:lang w:val="en-US"/>
        </w:rPr>
        <w:t xml:space="preserve">maximum </w:t>
      </w:r>
      <w:r w:rsidR="00DE5A72" w:rsidRPr="004D01BD">
        <w:rPr>
          <w:rFonts w:ascii="Times New Roman" w:hAnsi="Times New Roman" w:cs="Times New Roman"/>
          <w:lang w:val="en-US"/>
        </w:rPr>
        <w:t>11-13Bcfs per day</w:t>
      </w:r>
      <w:r w:rsidR="00363E05" w:rsidRPr="004D01BD">
        <w:rPr>
          <w:rFonts w:ascii="Times New Roman" w:hAnsi="Times New Roman" w:cs="Times New Roman"/>
          <w:lang w:val="en-US"/>
        </w:rPr>
        <w:t>, v</w:t>
      </w:r>
      <w:r>
        <w:rPr>
          <w:rFonts w:ascii="Times New Roman" w:hAnsi="Times New Roman" w:cs="Times New Roman"/>
          <w:lang w:val="en-US"/>
        </w:rPr>
        <w:t>er</w:t>
      </w:r>
      <w:r w:rsidR="00363E05" w:rsidRPr="004D01BD">
        <w:rPr>
          <w:rFonts w:ascii="Times New Roman" w:hAnsi="Times New Roman" w:cs="Times New Roman"/>
          <w:lang w:val="en-US"/>
        </w:rPr>
        <w:t>s</w:t>
      </w:r>
      <w:r>
        <w:rPr>
          <w:rFonts w:ascii="Times New Roman" w:hAnsi="Times New Roman" w:cs="Times New Roman"/>
          <w:lang w:val="en-US"/>
        </w:rPr>
        <w:t>us</w:t>
      </w:r>
      <w:r w:rsidR="00363E05" w:rsidRPr="004D01BD">
        <w:rPr>
          <w:rFonts w:ascii="Times New Roman" w:hAnsi="Times New Roman" w:cs="Times New Roman"/>
          <w:lang w:val="en-US"/>
        </w:rPr>
        <w:t xml:space="preserve"> 100+ </w:t>
      </w:r>
      <w:proofErr w:type="spellStart"/>
      <w:r w:rsidR="00363E05" w:rsidRPr="004D01BD">
        <w:rPr>
          <w:rFonts w:ascii="Times New Roman" w:hAnsi="Times New Roman" w:cs="Times New Roman"/>
          <w:lang w:val="en-US"/>
        </w:rPr>
        <w:t>Bcf</w:t>
      </w:r>
      <w:proofErr w:type="spellEnd"/>
      <w:r w:rsidR="00363E05" w:rsidRPr="004D01BD">
        <w:rPr>
          <w:rFonts w:ascii="Times New Roman" w:hAnsi="Times New Roman" w:cs="Times New Roman"/>
          <w:lang w:val="en-US"/>
        </w:rPr>
        <w:t xml:space="preserve"> </w:t>
      </w:r>
      <w:proofErr w:type="gramStart"/>
      <w:r w:rsidR="00363E05" w:rsidRPr="004D01BD">
        <w:rPr>
          <w:rFonts w:ascii="Times New Roman" w:hAnsi="Times New Roman" w:cs="Times New Roman"/>
          <w:lang w:val="en-US"/>
        </w:rPr>
        <w:t>produc</w:t>
      </w:r>
      <w:r>
        <w:rPr>
          <w:rFonts w:ascii="Times New Roman" w:hAnsi="Times New Roman" w:cs="Times New Roman"/>
          <w:lang w:val="en-US"/>
        </w:rPr>
        <w:t>tion</w:t>
      </w:r>
      <w:proofErr w:type="gramEnd"/>
      <w:r w:rsidR="00363E05" w:rsidRPr="004D01BD">
        <w:rPr>
          <w:rFonts w:ascii="Times New Roman" w:hAnsi="Times New Roman" w:cs="Times New Roman"/>
          <w:lang w:val="en-US"/>
        </w:rPr>
        <w:t xml:space="preserve"> per day</w:t>
      </w:r>
      <w:r w:rsidR="00DE5A72" w:rsidRPr="004D01BD">
        <w:rPr>
          <w:rFonts w:ascii="Times New Roman" w:hAnsi="Times New Roman" w:cs="Times New Roman"/>
          <w:lang w:val="en-US"/>
        </w:rPr>
        <w:t>. Global surplus or shortage has limited impact in local market</w:t>
      </w:r>
      <w:r w:rsidR="005564D6" w:rsidRPr="004D01BD">
        <w:rPr>
          <w:rFonts w:ascii="Times New Roman" w:hAnsi="Times New Roman" w:cs="Times New Roman"/>
          <w:lang w:val="en-US"/>
        </w:rPr>
        <w:t xml:space="preserve"> prices</w:t>
      </w:r>
      <w:r w:rsidR="00DE5A72" w:rsidRPr="004D01BD">
        <w:rPr>
          <w:rFonts w:ascii="Times New Roman" w:hAnsi="Times New Roman" w:cs="Times New Roman"/>
          <w:lang w:val="en-US"/>
        </w:rPr>
        <w:t>.</w:t>
      </w:r>
    </w:p>
    <w:p w:rsidR="004D01BD" w:rsidRDefault="004D01BD" w:rsidP="00373CA0">
      <w:pPr>
        <w:rPr>
          <w:rFonts w:ascii="Times New Roman" w:hAnsi="Times New Roman" w:cs="Times New Roman"/>
          <w:lang w:val="en-US"/>
        </w:rPr>
      </w:pPr>
      <w:r>
        <w:rPr>
          <w:rFonts w:ascii="Times New Roman" w:hAnsi="Times New Roman" w:cs="Times New Roman"/>
          <w:lang w:val="en-US"/>
        </w:rPr>
        <w:t xml:space="preserve">For the reason, natural gas has been contained in a closed container since extraction from the site, either a transportation pipe, or on site or underground storages, before it is burnt in a residential household or a power plant. </w:t>
      </w:r>
      <w:r w:rsidR="005564D6" w:rsidRPr="004D01BD">
        <w:rPr>
          <w:rFonts w:ascii="Times New Roman" w:hAnsi="Times New Roman" w:cs="Times New Roman"/>
          <w:lang w:val="en-US"/>
        </w:rPr>
        <w:t xml:space="preserve"> It can be accounted fo</w:t>
      </w:r>
      <w:r w:rsidR="00363E05" w:rsidRPr="004D01BD">
        <w:rPr>
          <w:rFonts w:ascii="Times New Roman" w:hAnsi="Times New Roman" w:cs="Times New Roman"/>
          <w:lang w:val="en-US"/>
        </w:rPr>
        <w:t xml:space="preserve">r and we can build a decent </w:t>
      </w:r>
      <w:r w:rsidR="005564D6" w:rsidRPr="004D01BD">
        <w:rPr>
          <w:rFonts w:ascii="Times New Roman" w:hAnsi="Times New Roman" w:cs="Times New Roman"/>
          <w:lang w:val="en-US"/>
        </w:rPr>
        <w:t xml:space="preserve">picture of </w:t>
      </w:r>
      <w:r w:rsidR="00BA3C5F" w:rsidRPr="004D01BD">
        <w:rPr>
          <w:rFonts w:ascii="Times New Roman" w:hAnsi="Times New Roman" w:cs="Times New Roman"/>
          <w:lang w:val="en-US"/>
        </w:rPr>
        <w:t xml:space="preserve">when and where the natural gas is used over multiple decades. </w:t>
      </w:r>
      <w:r>
        <w:rPr>
          <w:rFonts w:ascii="Times New Roman" w:hAnsi="Times New Roman" w:cs="Times New Roman"/>
          <w:lang w:val="en-US"/>
        </w:rPr>
        <w:t>A model can be built to investigate the small imbalance between demand and consumption and predict the price movement in the market</w:t>
      </w:r>
      <w:r w:rsidR="00BA3C5F" w:rsidRPr="004D01BD">
        <w:rPr>
          <w:rFonts w:ascii="Times New Roman" w:hAnsi="Times New Roman" w:cs="Times New Roman"/>
          <w:lang w:val="en-US"/>
        </w:rPr>
        <w:t>.</w:t>
      </w:r>
    </w:p>
    <w:p w:rsidR="004D01BD" w:rsidRDefault="004D01BD" w:rsidP="00373CA0">
      <w:pPr>
        <w:rPr>
          <w:rFonts w:ascii="Times New Roman" w:hAnsi="Times New Roman" w:cs="Times New Roman"/>
          <w:lang w:val="en-US"/>
        </w:rPr>
      </w:pPr>
      <w:r>
        <w:rPr>
          <w:rFonts w:ascii="Times New Roman" w:hAnsi="Times New Roman" w:cs="Times New Roman"/>
          <w:lang w:val="en-US"/>
        </w:rPr>
        <w:t xml:space="preserve">Machine learning models are able to solve complicated non-linear regression problems with great success. Artificial neural </w:t>
      </w:r>
      <w:proofErr w:type="gramStart"/>
      <w:r>
        <w:rPr>
          <w:rFonts w:ascii="Times New Roman" w:hAnsi="Times New Roman" w:cs="Times New Roman"/>
          <w:lang w:val="en-US"/>
        </w:rPr>
        <w:t>networks(</w:t>
      </w:r>
      <w:proofErr w:type="gramEnd"/>
      <w:r>
        <w:rPr>
          <w:rFonts w:ascii="Times New Roman" w:hAnsi="Times New Roman" w:cs="Times New Roman"/>
          <w:lang w:val="en-US"/>
        </w:rPr>
        <w:t xml:space="preserve">ANNs) has performed remarkably in pattern recognition and data analysis.   </w:t>
      </w:r>
    </w:p>
    <w:p w:rsidR="004D01BD" w:rsidRDefault="004D01BD" w:rsidP="004D01BD">
      <w:pPr>
        <w:pStyle w:val="ListParagraph"/>
        <w:numPr>
          <w:ilvl w:val="1"/>
          <w:numId w:val="1"/>
        </w:numPr>
        <w:ind w:left="360"/>
        <w:rPr>
          <w:rFonts w:ascii="Times New Roman" w:hAnsi="Times New Roman" w:cs="Times New Roman"/>
          <w:lang w:val="en-US"/>
        </w:rPr>
      </w:pPr>
      <w:r w:rsidRPr="004D01BD">
        <w:rPr>
          <w:rFonts w:ascii="Times New Roman" w:hAnsi="Times New Roman" w:cs="Times New Roman"/>
          <w:lang w:val="en-US"/>
        </w:rPr>
        <w:t xml:space="preserve">Natural Gas </w:t>
      </w:r>
      <w:r>
        <w:rPr>
          <w:rFonts w:ascii="Times New Roman" w:hAnsi="Times New Roman" w:cs="Times New Roman"/>
          <w:lang w:val="en-US"/>
        </w:rPr>
        <w:t>Industry</w:t>
      </w:r>
    </w:p>
    <w:p w:rsidR="004D01BD" w:rsidRDefault="004D01BD" w:rsidP="004D01BD">
      <w:pPr>
        <w:rPr>
          <w:rFonts w:ascii="Times New Roman" w:hAnsi="Times New Roman" w:cs="Times New Roman"/>
          <w:lang w:val="en-US"/>
        </w:rPr>
      </w:pPr>
      <w:r>
        <w:rPr>
          <w:rFonts w:ascii="Times New Roman" w:hAnsi="Times New Roman" w:cs="Times New Roman"/>
          <w:lang w:val="en-US"/>
        </w:rPr>
        <w:t xml:space="preserve">Natural gas is a naturally occurring hydrocarbon, a class of organic compounds. Raw natural gas from the wells also contain non-energy components that have to be removed in processing plants before the natural gas is marketed and placed into pipelines. In the past, natural gas was a byproduct of oil production. During recent years, while natural gas production from conventional wells has been gradually depleting, natural gas production from unconventional sources, such as shale gas supplies, has increased substantially. As a result, annual U.S. Lower 48 natural gas production increased from 55.1 </w:t>
      </w:r>
      <w:proofErr w:type="spellStart"/>
      <w:r>
        <w:rPr>
          <w:rFonts w:ascii="Times New Roman" w:hAnsi="Times New Roman" w:cs="Times New Roman"/>
          <w:lang w:val="en-US"/>
        </w:rPr>
        <w:t>Bcf</w:t>
      </w:r>
      <w:proofErr w:type="spellEnd"/>
      <w:r>
        <w:rPr>
          <w:rFonts w:ascii="Times New Roman" w:hAnsi="Times New Roman" w:cs="Times New Roman"/>
          <w:lang w:val="en-US"/>
        </w:rPr>
        <w:t xml:space="preserve">/d in Jan </w:t>
      </w:r>
      <w:r>
        <w:rPr>
          <w:rFonts w:ascii="Times New Roman" w:hAnsi="Times New Roman" w:cs="Times New Roman"/>
          <w:lang w:val="en-US"/>
        </w:rPr>
        <w:lastRenderedPageBreak/>
        <w:t xml:space="preserve">2000 to 99.6 </w:t>
      </w:r>
      <w:proofErr w:type="spellStart"/>
      <w:r>
        <w:rPr>
          <w:rFonts w:ascii="Times New Roman" w:hAnsi="Times New Roman" w:cs="Times New Roman"/>
          <w:lang w:val="en-US"/>
        </w:rPr>
        <w:t>Bcf</w:t>
      </w:r>
      <w:proofErr w:type="spellEnd"/>
      <w:r>
        <w:rPr>
          <w:rFonts w:ascii="Times New Roman" w:hAnsi="Times New Roman" w:cs="Times New Roman"/>
          <w:lang w:val="en-US"/>
        </w:rPr>
        <w:t xml:space="preserve">/d in Dec 2020. Shale gas now accounts for over 70% of Lower 48 natural gas production.  </w:t>
      </w:r>
    </w:p>
    <w:p w:rsidR="00BC0F59" w:rsidRDefault="004D01BD" w:rsidP="00BC0F59">
      <w:pPr>
        <w:keepNext/>
      </w:pPr>
      <w:r>
        <w:rPr>
          <w:rFonts w:ascii="Times New Roman" w:hAnsi="Times New Roman" w:cs="Times New Roman"/>
          <w:noProof/>
        </w:rPr>
        <w:drawing>
          <wp:inline distT="0" distB="0" distL="0" distR="0" wp14:anchorId="3E499D40" wp14:editId="29226D5A">
            <wp:extent cx="593407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4D01BD" w:rsidRDefault="00BC0F59" w:rsidP="00BC0F59">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823F81">
        <w:rPr>
          <w:noProof/>
        </w:rPr>
        <w:t>1</w:t>
      </w:r>
      <w:r>
        <w:fldChar w:fldCharType="end"/>
      </w:r>
      <w:r>
        <w:t xml:space="preserve"> Dry Natural Gas Gross Withdrawals in Lower 48 States by Production Type</w:t>
      </w:r>
    </w:p>
    <w:p w:rsidR="004D01BD" w:rsidRDefault="004D01BD" w:rsidP="004D01BD">
      <w:pPr>
        <w:rPr>
          <w:rFonts w:ascii="Times New Roman" w:hAnsi="Times New Roman" w:cs="Times New Roman"/>
          <w:lang w:val="en-US"/>
        </w:rPr>
      </w:pPr>
      <w:r>
        <w:rPr>
          <w:rFonts w:ascii="Times New Roman" w:hAnsi="Times New Roman" w:cs="Times New Roman"/>
          <w:lang w:val="en-US"/>
        </w:rPr>
        <w:t>The main uses of natural gas are industrial, residential and power generation. Industrial users often use natural gas as a source of heat. Natural gas furnaces ignite and turn off quickly</w:t>
      </w:r>
      <w:r w:rsidR="005D68CC">
        <w:rPr>
          <w:rFonts w:ascii="Times New Roman" w:hAnsi="Times New Roman" w:cs="Times New Roman"/>
          <w:lang w:val="en-US"/>
        </w:rPr>
        <w:t>, comparing to coal furnace</w:t>
      </w:r>
      <w:r>
        <w:rPr>
          <w:rFonts w:ascii="Times New Roman" w:hAnsi="Times New Roman" w:cs="Times New Roman"/>
          <w:lang w:val="en-US"/>
        </w:rPr>
        <w:t xml:space="preserve">. </w:t>
      </w:r>
      <w:r w:rsidR="005D68CC">
        <w:rPr>
          <w:rFonts w:ascii="Times New Roman" w:hAnsi="Times New Roman" w:cs="Times New Roman"/>
          <w:lang w:val="en-US"/>
        </w:rPr>
        <w:t>Residential households use</w:t>
      </w:r>
      <w:r>
        <w:rPr>
          <w:rFonts w:ascii="Times New Roman" w:hAnsi="Times New Roman" w:cs="Times New Roman"/>
          <w:lang w:val="en-US"/>
        </w:rPr>
        <w:t xml:space="preserve"> natural gas for home heating in the winter, as well as furnaces and water heaters. Power plants are the fastest g</w:t>
      </w:r>
      <w:r w:rsidR="005D68CC">
        <w:rPr>
          <w:rFonts w:ascii="Times New Roman" w:hAnsi="Times New Roman" w:cs="Times New Roman"/>
          <w:lang w:val="en-US"/>
        </w:rPr>
        <w:t>r</w:t>
      </w:r>
      <w:r>
        <w:rPr>
          <w:rFonts w:ascii="Times New Roman" w:hAnsi="Times New Roman" w:cs="Times New Roman"/>
          <w:lang w:val="en-US"/>
        </w:rPr>
        <w:t>o</w:t>
      </w:r>
      <w:r w:rsidR="005D68CC">
        <w:rPr>
          <w:rFonts w:ascii="Times New Roman" w:hAnsi="Times New Roman" w:cs="Times New Roman"/>
          <w:lang w:val="en-US"/>
        </w:rPr>
        <w:t>w</w:t>
      </w:r>
      <w:r>
        <w:rPr>
          <w:rFonts w:ascii="Times New Roman" w:hAnsi="Times New Roman" w:cs="Times New Roman"/>
          <w:lang w:val="en-US"/>
        </w:rPr>
        <w:t xml:space="preserve">ing users of natural gas because </w:t>
      </w:r>
      <w:r w:rsidR="005D68CC">
        <w:rPr>
          <w:rFonts w:ascii="Times New Roman" w:hAnsi="Times New Roman" w:cs="Times New Roman"/>
          <w:lang w:val="en-US"/>
        </w:rPr>
        <w:t>natural gas</w:t>
      </w:r>
      <w:r>
        <w:rPr>
          <w:rFonts w:ascii="Times New Roman" w:hAnsi="Times New Roman" w:cs="Times New Roman"/>
          <w:lang w:val="en-US"/>
        </w:rPr>
        <w:t xml:space="preserve"> is more environmental friendly than coal or oil-based plants. In June 2021, 58% of natural gas production was used in power generation</w:t>
      </w:r>
      <w:r w:rsidR="005D68CC">
        <w:rPr>
          <w:rFonts w:ascii="Times New Roman" w:hAnsi="Times New Roman" w:cs="Times New Roman"/>
          <w:lang w:val="en-US"/>
        </w:rPr>
        <w:t>.</w:t>
      </w:r>
      <w:r>
        <w:rPr>
          <w:rFonts w:ascii="Times New Roman" w:hAnsi="Times New Roman" w:cs="Times New Roman"/>
          <w:lang w:val="en-US"/>
        </w:rPr>
        <w:t xml:space="preserve"> </w:t>
      </w:r>
      <w:r w:rsidR="005D68CC">
        <w:rPr>
          <w:rFonts w:ascii="Times New Roman" w:hAnsi="Times New Roman" w:cs="Times New Roman"/>
          <w:lang w:val="en-US"/>
        </w:rPr>
        <w:t>It</w:t>
      </w:r>
      <w:r>
        <w:rPr>
          <w:rFonts w:ascii="Times New Roman" w:hAnsi="Times New Roman" w:cs="Times New Roman"/>
          <w:lang w:val="en-US"/>
        </w:rPr>
        <w:t xml:space="preserve"> accounted for 40% of the electricity generated that month. </w:t>
      </w:r>
    </w:p>
    <w:p w:rsidR="00BC0F59" w:rsidRDefault="004D01BD" w:rsidP="00BC0F59">
      <w:pPr>
        <w:keepNext/>
      </w:pPr>
      <w:r>
        <w:rPr>
          <w:rFonts w:ascii="Times New Roman" w:hAnsi="Times New Roman" w:cs="Times New Roman"/>
          <w:noProof/>
        </w:rPr>
        <w:drawing>
          <wp:inline distT="0" distB="0" distL="0" distR="0" wp14:anchorId="7CA97E91" wp14:editId="0D6968AE">
            <wp:extent cx="5935980" cy="24733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473325"/>
                    </a:xfrm>
                    <a:prstGeom prst="rect">
                      <a:avLst/>
                    </a:prstGeom>
                    <a:noFill/>
                    <a:ln>
                      <a:noFill/>
                    </a:ln>
                  </pic:spPr>
                </pic:pic>
              </a:graphicData>
            </a:graphic>
          </wp:inline>
        </w:drawing>
      </w:r>
    </w:p>
    <w:p w:rsidR="004D01BD" w:rsidRDefault="00BC0F59" w:rsidP="004071DE">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823F81">
        <w:rPr>
          <w:noProof/>
        </w:rPr>
        <w:t>2</w:t>
      </w:r>
      <w:r>
        <w:fldChar w:fldCharType="end"/>
      </w:r>
      <w:r>
        <w:t xml:space="preserve"> Annual Natural Gas Consumptions in Lower 48 States by Consumer Type</w:t>
      </w:r>
    </w:p>
    <w:p w:rsidR="004D01BD" w:rsidRDefault="004D01BD" w:rsidP="004D01BD">
      <w:pPr>
        <w:rPr>
          <w:rFonts w:ascii="Times New Roman" w:hAnsi="Times New Roman" w:cs="Times New Roman"/>
          <w:lang w:val="en-US"/>
        </w:rPr>
      </w:pPr>
      <w:r>
        <w:rPr>
          <w:rFonts w:ascii="Times New Roman" w:hAnsi="Times New Roman" w:cs="Times New Roman"/>
          <w:lang w:val="en-US"/>
        </w:rPr>
        <w:t xml:space="preserve">In the most of past 40 years, U.S. imported natural gas by pipeline from Canada to fill the gap between consumption and production. With the growth in domestic shale gas supplies, U.S. has become a net exporter of natural gas since 2017. In Oct 2021, U.S. net exports 10 </w:t>
      </w:r>
      <w:proofErr w:type="spellStart"/>
      <w:r>
        <w:rPr>
          <w:rFonts w:ascii="Times New Roman" w:hAnsi="Times New Roman" w:cs="Times New Roman"/>
          <w:lang w:val="en-US"/>
        </w:rPr>
        <w:t>Bcf</w:t>
      </w:r>
      <w:proofErr w:type="spellEnd"/>
      <w:r>
        <w:rPr>
          <w:rFonts w:ascii="Times New Roman" w:hAnsi="Times New Roman" w:cs="Times New Roman"/>
          <w:lang w:val="en-US"/>
        </w:rPr>
        <w:t>/d, mostly due to net LNG exports to European and Asian markets.</w:t>
      </w:r>
    </w:p>
    <w:p w:rsidR="004D01BD" w:rsidRDefault="004D01BD" w:rsidP="004D01BD">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lastRenderedPageBreak/>
        <w:t>Natural Gas Marketplace</w:t>
      </w:r>
    </w:p>
    <w:p w:rsidR="004D01BD" w:rsidRDefault="004D01BD" w:rsidP="004D01BD">
      <w:pPr>
        <w:rPr>
          <w:rFonts w:ascii="Times New Roman" w:hAnsi="Times New Roman" w:cs="Times New Roman"/>
          <w:lang w:val="en-US"/>
        </w:rPr>
      </w:pPr>
      <w:r>
        <w:rPr>
          <w:rFonts w:ascii="Times New Roman" w:hAnsi="Times New Roman" w:cs="Times New Roman"/>
          <w:lang w:val="en-US"/>
        </w:rPr>
        <w:t xml:space="preserve">The domestic natural gas marketplace has highly active spot markets and derivative markets. Across continental U.S. and Canada, brokers and others buy and sell natural gas for physical delivery in local delivery points. The benchmark price for North American natural gas is the Henry Hub, located in southern Louisiana. It is interconnected with 13 different interstate pipelines. When quoted by a trader, the price is the difference between the Henry Hub price and that location’s price, called the basis price. </w:t>
      </w:r>
    </w:p>
    <w:p w:rsidR="004D01BD" w:rsidRDefault="004D01BD" w:rsidP="004D01BD">
      <w:pPr>
        <w:rPr>
          <w:rFonts w:ascii="Times New Roman" w:hAnsi="Times New Roman" w:cs="Times New Roman"/>
          <w:lang w:val="en-US"/>
        </w:rPr>
      </w:pPr>
      <w:r>
        <w:rPr>
          <w:rFonts w:ascii="Times New Roman" w:hAnsi="Times New Roman" w:cs="Times New Roman"/>
          <w:lang w:val="en-US"/>
        </w:rPr>
        <w:t xml:space="preserve">Future contracts are traded in </w:t>
      </w:r>
      <w:r w:rsidR="00487245">
        <w:rPr>
          <w:rFonts w:ascii="Times New Roman" w:hAnsi="Times New Roman" w:cs="Times New Roman"/>
          <w:lang w:val="en-US"/>
        </w:rPr>
        <w:t xml:space="preserve">both </w:t>
      </w:r>
      <w:r>
        <w:rPr>
          <w:rFonts w:ascii="Times New Roman" w:hAnsi="Times New Roman" w:cs="Times New Roman"/>
          <w:lang w:val="en-US"/>
        </w:rPr>
        <w:t xml:space="preserve">NYMEX and ICE. NYMEX mainly trades Henry Hub futures. </w:t>
      </w:r>
      <w:r w:rsidR="00977476">
        <w:rPr>
          <w:rFonts w:ascii="Times New Roman" w:hAnsi="Times New Roman" w:cs="Times New Roman"/>
          <w:lang w:val="en-US"/>
        </w:rPr>
        <w:t xml:space="preserve">A NYMEX natural gas futures contract requires the seller to deliver and the buyer to take the delivery. </w:t>
      </w:r>
      <w:proofErr w:type="gramStart"/>
      <w:r w:rsidR="00C20911">
        <w:rPr>
          <w:rFonts w:ascii="Times New Roman" w:hAnsi="Times New Roman" w:cs="Times New Roman"/>
          <w:lang w:val="en-US"/>
        </w:rPr>
        <w:t>Futures trading in NYMEX has</w:t>
      </w:r>
      <w:proofErr w:type="gramEnd"/>
      <w:r w:rsidR="00C20911">
        <w:rPr>
          <w:rFonts w:ascii="Times New Roman" w:hAnsi="Times New Roman" w:cs="Times New Roman"/>
          <w:lang w:val="en-US"/>
        </w:rPr>
        <w:t xml:space="preserve"> grown substantially since its inception in 1990. </w:t>
      </w:r>
      <w:r>
        <w:rPr>
          <w:rFonts w:ascii="Times New Roman" w:hAnsi="Times New Roman" w:cs="Times New Roman"/>
          <w:lang w:val="en-US"/>
        </w:rPr>
        <w:t xml:space="preserve">ICE trades futures on </w:t>
      </w:r>
      <w:r w:rsidR="00487245">
        <w:rPr>
          <w:rFonts w:ascii="Times New Roman" w:hAnsi="Times New Roman" w:cs="Times New Roman"/>
          <w:lang w:val="en-US"/>
        </w:rPr>
        <w:t>major spot</w:t>
      </w:r>
      <w:r>
        <w:rPr>
          <w:rFonts w:ascii="Times New Roman" w:hAnsi="Times New Roman" w:cs="Times New Roman"/>
          <w:lang w:val="en-US"/>
        </w:rPr>
        <w:t xml:space="preserve"> </w:t>
      </w:r>
      <w:r w:rsidR="00487245">
        <w:rPr>
          <w:rFonts w:ascii="Times New Roman" w:hAnsi="Times New Roman" w:cs="Times New Roman"/>
          <w:lang w:val="en-US"/>
        </w:rPr>
        <w:t>hubs (including Henry Hub)</w:t>
      </w:r>
      <w:r>
        <w:rPr>
          <w:rFonts w:ascii="Times New Roman" w:hAnsi="Times New Roman" w:cs="Times New Roman"/>
          <w:lang w:val="en-US"/>
        </w:rPr>
        <w:t xml:space="preserve"> through its U.S. Energy Division</w:t>
      </w:r>
      <w:r w:rsidR="00C20911">
        <w:rPr>
          <w:rFonts w:ascii="Times New Roman" w:hAnsi="Times New Roman" w:cs="Times New Roman"/>
          <w:lang w:val="en-US"/>
        </w:rPr>
        <w:t xml:space="preserve"> </w:t>
      </w:r>
      <w:r>
        <w:rPr>
          <w:rFonts w:ascii="Times New Roman" w:hAnsi="Times New Roman" w:cs="Times New Roman"/>
          <w:lang w:val="en-US"/>
        </w:rPr>
        <w:t xml:space="preserve">(IFED). </w:t>
      </w:r>
      <w:r w:rsidR="00977476">
        <w:rPr>
          <w:rFonts w:ascii="Times New Roman" w:hAnsi="Times New Roman" w:cs="Times New Roman"/>
          <w:lang w:val="en-US"/>
        </w:rPr>
        <w:t>ICE futures are cash settled based on the monthly price published by NYMEX</w:t>
      </w:r>
      <w:r w:rsidR="00C20911">
        <w:rPr>
          <w:rFonts w:ascii="Times New Roman" w:hAnsi="Times New Roman" w:cs="Times New Roman"/>
          <w:lang w:val="en-US"/>
        </w:rPr>
        <w:t xml:space="preserve"> </w:t>
      </w:r>
      <w:r w:rsidR="00977476">
        <w:rPr>
          <w:rFonts w:ascii="Times New Roman" w:hAnsi="Times New Roman" w:cs="Times New Roman"/>
          <w:lang w:val="en-US"/>
        </w:rPr>
        <w:t>(Henry Hub) and FERC</w:t>
      </w:r>
      <w:r w:rsidR="00C20911">
        <w:rPr>
          <w:rFonts w:ascii="Times New Roman" w:hAnsi="Times New Roman" w:cs="Times New Roman"/>
          <w:lang w:val="en-US"/>
        </w:rPr>
        <w:t xml:space="preserve"> </w:t>
      </w:r>
      <w:r w:rsidR="00977476">
        <w:rPr>
          <w:rFonts w:ascii="Times New Roman" w:hAnsi="Times New Roman" w:cs="Times New Roman"/>
          <w:lang w:val="en-US"/>
        </w:rPr>
        <w:t>(other major hub futures). However t</w:t>
      </w:r>
      <w:r w:rsidR="00487245">
        <w:rPr>
          <w:rFonts w:ascii="Times New Roman" w:hAnsi="Times New Roman" w:cs="Times New Roman"/>
          <w:lang w:val="en-US"/>
        </w:rPr>
        <w:t xml:space="preserve">he open interests </w:t>
      </w:r>
      <w:r w:rsidR="00977476">
        <w:rPr>
          <w:rFonts w:ascii="Times New Roman" w:hAnsi="Times New Roman" w:cs="Times New Roman"/>
          <w:lang w:val="en-US"/>
        </w:rPr>
        <w:t>in all ICE natural gas future products</w:t>
      </w:r>
      <w:r w:rsidR="00487245">
        <w:rPr>
          <w:rFonts w:ascii="Times New Roman" w:hAnsi="Times New Roman" w:cs="Times New Roman"/>
          <w:lang w:val="en-US"/>
        </w:rPr>
        <w:t xml:space="preserve"> are </w:t>
      </w:r>
      <w:r w:rsidR="00977476">
        <w:rPr>
          <w:rFonts w:ascii="Times New Roman" w:hAnsi="Times New Roman" w:cs="Times New Roman"/>
          <w:lang w:val="en-US"/>
        </w:rPr>
        <w:t>often</w:t>
      </w:r>
      <w:r w:rsidR="00487245">
        <w:rPr>
          <w:rFonts w:ascii="Times New Roman" w:hAnsi="Times New Roman" w:cs="Times New Roman"/>
          <w:lang w:val="en-US"/>
        </w:rPr>
        <w:t xml:space="preserve"> 4 times larger than </w:t>
      </w:r>
      <w:r w:rsidR="00977476">
        <w:rPr>
          <w:rFonts w:ascii="Times New Roman" w:hAnsi="Times New Roman" w:cs="Times New Roman"/>
          <w:lang w:val="en-US"/>
        </w:rPr>
        <w:t xml:space="preserve">the open interests in </w:t>
      </w:r>
      <w:r w:rsidR="00487245">
        <w:rPr>
          <w:rFonts w:ascii="Times New Roman" w:hAnsi="Times New Roman" w:cs="Times New Roman"/>
          <w:lang w:val="en-US"/>
        </w:rPr>
        <w:t xml:space="preserve">NYMEX. </w:t>
      </w:r>
    </w:p>
    <w:p w:rsidR="004071DE" w:rsidRDefault="00C20911" w:rsidP="004071DE">
      <w:pPr>
        <w:keepNext/>
      </w:pPr>
      <w:r>
        <w:rPr>
          <w:rFonts w:ascii="Times New Roman" w:hAnsi="Times New Roman" w:cs="Times New Roman"/>
          <w:noProof/>
        </w:rPr>
        <w:drawing>
          <wp:inline distT="0" distB="0" distL="0" distR="0" wp14:anchorId="3F1EAFD9" wp14:editId="174CF007">
            <wp:extent cx="5941060" cy="2606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2606040"/>
                    </a:xfrm>
                    <a:prstGeom prst="rect">
                      <a:avLst/>
                    </a:prstGeom>
                    <a:noFill/>
                    <a:ln>
                      <a:noFill/>
                    </a:ln>
                  </pic:spPr>
                </pic:pic>
              </a:graphicData>
            </a:graphic>
          </wp:inline>
        </w:drawing>
      </w:r>
    </w:p>
    <w:p w:rsidR="004D01BD" w:rsidRDefault="004071DE" w:rsidP="004071DE">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823F81">
        <w:rPr>
          <w:noProof/>
        </w:rPr>
        <w:t>3</w:t>
      </w:r>
      <w:r>
        <w:fldChar w:fldCharType="end"/>
      </w:r>
      <w:r>
        <w:t xml:space="preserve"> Weekly NYMEX Henry Hub Future Open Interests and Front Month Future Prices</w:t>
      </w:r>
    </w:p>
    <w:p w:rsidR="004D01BD" w:rsidRPr="004D01BD" w:rsidRDefault="004D01BD" w:rsidP="004D01BD">
      <w:pPr>
        <w:pStyle w:val="ListParagraph"/>
        <w:ind w:left="0"/>
        <w:rPr>
          <w:rFonts w:ascii="Times New Roman" w:hAnsi="Times New Roman" w:cs="Times New Roman"/>
          <w:lang w:val="en-US"/>
        </w:rPr>
      </w:pPr>
    </w:p>
    <w:p w:rsidR="00373CA0" w:rsidRPr="004D01BD" w:rsidRDefault="00491ABB" w:rsidP="004D01BD">
      <w:pPr>
        <w:pStyle w:val="ListParagraph"/>
        <w:numPr>
          <w:ilvl w:val="0"/>
          <w:numId w:val="1"/>
        </w:numPr>
        <w:ind w:left="360"/>
        <w:rPr>
          <w:rFonts w:ascii="Times New Roman" w:hAnsi="Times New Roman" w:cs="Times New Roman"/>
          <w:b/>
          <w:lang w:val="en-US"/>
        </w:rPr>
      </w:pPr>
      <w:r w:rsidRPr="004D01BD">
        <w:rPr>
          <w:rFonts w:ascii="Times New Roman" w:hAnsi="Times New Roman" w:cs="Times New Roman"/>
          <w:b/>
          <w:lang w:val="en-US"/>
        </w:rPr>
        <w:t>METHODOLOGY</w:t>
      </w:r>
    </w:p>
    <w:p w:rsidR="007F02B4" w:rsidRDefault="00536272" w:rsidP="00373CA0">
      <w:pPr>
        <w:rPr>
          <w:rFonts w:ascii="Times New Roman" w:hAnsi="Times New Roman" w:cs="Times New Roman"/>
          <w:lang w:val="en-US"/>
        </w:rPr>
      </w:pPr>
      <w:r>
        <w:rPr>
          <w:rFonts w:ascii="Times New Roman" w:hAnsi="Times New Roman" w:cs="Times New Roman"/>
          <w:lang w:val="en-US"/>
        </w:rPr>
        <w:t>The presented method is to predict month end henry hub future price by the industry activities and climate change. Specifically, it investigate</w:t>
      </w:r>
      <w:r w:rsidR="0038152A">
        <w:rPr>
          <w:rFonts w:ascii="Times New Roman" w:hAnsi="Times New Roman" w:cs="Times New Roman"/>
          <w:lang w:val="en-US"/>
        </w:rPr>
        <w:t>s</w:t>
      </w:r>
      <w:r>
        <w:rPr>
          <w:rFonts w:ascii="Times New Roman" w:hAnsi="Times New Roman" w:cs="Times New Roman"/>
          <w:lang w:val="en-US"/>
        </w:rPr>
        <w:t xml:space="preserve"> the production of natural gas, the consumption of natural gas by different consumer types, </w:t>
      </w:r>
      <w:r w:rsidR="007F02B4">
        <w:rPr>
          <w:rFonts w:ascii="Times New Roman" w:hAnsi="Times New Roman" w:cs="Times New Roman"/>
          <w:lang w:val="en-US"/>
        </w:rPr>
        <w:t xml:space="preserve">the import and export during the period, </w:t>
      </w:r>
      <w:r>
        <w:rPr>
          <w:rFonts w:ascii="Times New Roman" w:hAnsi="Times New Roman" w:cs="Times New Roman"/>
          <w:lang w:val="en-US"/>
        </w:rPr>
        <w:t xml:space="preserve">the storage </w:t>
      </w:r>
      <w:r w:rsidR="00157E9A">
        <w:rPr>
          <w:rFonts w:ascii="Times New Roman" w:hAnsi="Times New Roman" w:cs="Times New Roman"/>
          <w:lang w:val="en-US"/>
        </w:rPr>
        <w:t>movement</w:t>
      </w:r>
      <w:r>
        <w:rPr>
          <w:rFonts w:ascii="Times New Roman" w:hAnsi="Times New Roman" w:cs="Times New Roman"/>
          <w:lang w:val="en-US"/>
        </w:rPr>
        <w:t xml:space="preserve">, the weather data and the market speculation level </w:t>
      </w:r>
      <w:r w:rsidR="007F02B4">
        <w:rPr>
          <w:rFonts w:ascii="Times New Roman" w:hAnsi="Times New Roman" w:cs="Times New Roman"/>
          <w:lang w:val="en-US"/>
        </w:rPr>
        <w:t>to predict month over month price changes</w:t>
      </w:r>
      <w:r>
        <w:rPr>
          <w:rFonts w:ascii="Times New Roman" w:hAnsi="Times New Roman" w:cs="Times New Roman"/>
          <w:lang w:val="en-US"/>
        </w:rPr>
        <w:t xml:space="preserve">. </w:t>
      </w:r>
      <w:r w:rsidR="007F02B4">
        <w:rPr>
          <w:rFonts w:ascii="Times New Roman" w:hAnsi="Times New Roman" w:cs="Times New Roman"/>
          <w:lang w:val="en-US"/>
        </w:rPr>
        <w:t>As with other machine learning methodologies, the process consists of three main steps: data collection, data preprocessing and feature extraction, and regression prediction.</w:t>
      </w:r>
      <w:r w:rsidR="007236D5">
        <w:rPr>
          <w:rFonts w:ascii="Times New Roman" w:hAnsi="Times New Roman" w:cs="Times New Roman"/>
          <w:lang w:val="en-US"/>
        </w:rPr>
        <w:t xml:space="preserve"> </w:t>
      </w:r>
    </w:p>
    <w:p w:rsidR="007F02B4" w:rsidRDefault="007F02B4" w:rsidP="007F02B4">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Data Collection</w:t>
      </w:r>
    </w:p>
    <w:p w:rsidR="007F02B4" w:rsidRDefault="007F02B4" w:rsidP="00373CA0">
      <w:pPr>
        <w:rPr>
          <w:rFonts w:ascii="Times New Roman" w:hAnsi="Times New Roman" w:cs="Times New Roman"/>
          <w:lang w:val="en-US"/>
        </w:rPr>
      </w:pPr>
      <w:r>
        <w:rPr>
          <w:rFonts w:ascii="Times New Roman" w:hAnsi="Times New Roman" w:cs="Times New Roman"/>
          <w:lang w:val="en-US"/>
        </w:rPr>
        <w:t>Data were collected through multiple government agencies</w:t>
      </w:r>
      <w:r w:rsidR="00E127A4">
        <w:rPr>
          <w:rFonts w:ascii="Times New Roman" w:hAnsi="Times New Roman" w:cs="Times New Roman"/>
          <w:lang w:val="en-US"/>
        </w:rPr>
        <w:t xml:space="preserve">’ publications. The </w:t>
      </w:r>
      <w:r w:rsidR="007236D5">
        <w:rPr>
          <w:rFonts w:ascii="Times New Roman" w:hAnsi="Times New Roman" w:cs="Times New Roman"/>
          <w:lang w:val="en-US"/>
        </w:rPr>
        <w:t xml:space="preserve">production breakdowns, the consumption breakdowns, the inventory data, the import and export data are collected through EIA’s </w:t>
      </w:r>
      <w:r w:rsidR="007236D5">
        <w:rPr>
          <w:rFonts w:ascii="Times New Roman" w:hAnsi="Times New Roman" w:cs="Times New Roman"/>
          <w:lang w:val="en-US"/>
        </w:rPr>
        <w:lastRenderedPageBreak/>
        <w:t xml:space="preserve">historical archives. Heating Degree </w:t>
      </w:r>
      <w:proofErr w:type="gramStart"/>
      <w:r w:rsidR="007236D5">
        <w:rPr>
          <w:rFonts w:ascii="Times New Roman" w:hAnsi="Times New Roman" w:cs="Times New Roman"/>
          <w:lang w:val="en-US"/>
        </w:rPr>
        <w:t>Days(</w:t>
      </w:r>
      <w:proofErr w:type="gramEnd"/>
      <w:r w:rsidR="007236D5">
        <w:rPr>
          <w:rFonts w:ascii="Times New Roman" w:hAnsi="Times New Roman" w:cs="Times New Roman"/>
          <w:lang w:val="en-US"/>
        </w:rPr>
        <w:t xml:space="preserve">HDD) information was collected through NOAA’s archives. Historical henry hub future price were using NYMEX Henry Hub Future daily closing prices. The market speculation level was using CFTC’s weekly Commitment of Traders (COT) report. </w:t>
      </w:r>
      <w:r w:rsidR="0033501C">
        <w:rPr>
          <w:rFonts w:ascii="Times New Roman" w:hAnsi="Times New Roman" w:cs="Times New Roman"/>
          <w:lang w:val="en-US"/>
        </w:rPr>
        <w:t>The full data descriptions were included in Appendix I.</w:t>
      </w:r>
    </w:p>
    <w:p w:rsidR="007F02B4" w:rsidRDefault="00900A23" w:rsidP="007F02B4">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Data Preprocessing</w:t>
      </w:r>
    </w:p>
    <w:p w:rsidR="007F02B4" w:rsidRDefault="007F02B4" w:rsidP="00373CA0">
      <w:pPr>
        <w:rPr>
          <w:rFonts w:ascii="Times New Roman" w:hAnsi="Times New Roman" w:cs="Times New Roman"/>
          <w:lang w:val="en-US"/>
        </w:rPr>
      </w:pPr>
    </w:p>
    <w:p w:rsidR="007F02B4" w:rsidRDefault="007F02B4" w:rsidP="00373CA0">
      <w:pPr>
        <w:rPr>
          <w:rFonts w:ascii="Times New Roman" w:hAnsi="Times New Roman" w:cs="Times New Roman"/>
          <w:lang w:val="en-US"/>
        </w:rPr>
      </w:pPr>
    </w:p>
    <w:p w:rsidR="007F02B4" w:rsidRDefault="003323A8" w:rsidP="007F02B4">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Machine Learning Process</w:t>
      </w:r>
    </w:p>
    <w:p w:rsidR="007F02B4" w:rsidRDefault="003323A8" w:rsidP="00373CA0">
      <w:pPr>
        <w:rPr>
          <w:rFonts w:ascii="Times New Roman" w:hAnsi="Times New Roman" w:cs="Times New Roman"/>
          <w:lang w:val="en-US"/>
        </w:rPr>
      </w:pPr>
      <w:r>
        <w:rPr>
          <w:rFonts w:ascii="Times New Roman" w:hAnsi="Times New Roman" w:cs="Times New Roman"/>
          <w:lang w:val="en-US"/>
        </w:rPr>
        <w:t xml:space="preserve">Artificial Neural </w:t>
      </w:r>
      <w:proofErr w:type="gramStart"/>
      <w:r>
        <w:rPr>
          <w:rFonts w:ascii="Times New Roman" w:hAnsi="Times New Roman" w:cs="Times New Roman"/>
          <w:lang w:val="en-US"/>
        </w:rPr>
        <w:t>Networks(</w:t>
      </w:r>
      <w:proofErr w:type="gramEnd"/>
      <w:r>
        <w:rPr>
          <w:rFonts w:ascii="Times New Roman" w:hAnsi="Times New Roman" w:cs="Times New Roman"/>
          <w:lang w:val="en-US"/>
        </w:rPr>
        <w:t xml:space="preserve">ANN) is a basic architecture of a neural network, which consists of layers of neurons connected densely. This type of networks is also known as Multi-layer </w:t>
      </w:r>
      <w:proofErr w:type="spellStart"/>
      <w:proofErr w:type="gramStart"/>
      <w:r>
        <w:rPr>
          <w:rFonts w:ascii="Times New Roman" w:hAnsi="Times New Roman" w:cs="Times New Roman"/>
          <w:lang w:val="en-US"/>
        </w:rPr>
        <w:t>Perceptrons</w:t>
      </w:r>
      <w:proofErr w:type="spellEnd"/>
      <w:r>
        <w:rPr>
          <w:rFonts w:ascii="Times New Roman" w:hAnsi="Times New Roman" w:cs="Times New Roman"/>
          <w:lang w:val="en-US"/>
        </w:rPr>
        <w:t>(</w:t>
      </w:r>
      <w:proofErr w:type="gramEnd"/>
      <w:r>
        <w:rPr>
          <w:rFonts w:ascii="Times New Roman" w:hAnsi="Times New Roman" w:cs="Times New Roman"/>
          <w:lang w:val="en-US"/>
        </w:rPr>
        <w:t>MLP), or the “vanilla” neural netw</w:t>
      </w:r>
      <w:r w:rsidR="00FE4D6D">
        <w:rPr>
          <w:rFonts w:ascii="Times New Roman" w:hAnsi="Times New Roman" w:cs="Times New Roman"/>
          <w:lang w:val="en-US"/>
        </w:rPr>
        <w:t>o</w:t>
      </w:r>
      <w:r>
        <w:rPr>
          <w:rFonts w:ascii="Times New Roman" w:hAnsi="Times New Roman" w:cs="Times New Roman"/>
          <w:lang w:val="en-US"/>
        </w:rPr>
        <w:t xml:space="preserve">rks. </w:t>
      </w:r>
      <w:r w:rsidR="00FE4D6D">
        <w:rPr>
          <w:rFonts w:ascii="Times New Roman" w:hAnsi="Times New Roman" w:cs="Times New Roman"/>
          <w:lang w:val="en-US"/>
        </w:rPr>
        <w:t xml:space="preserve">An MLP neural network is a feed-forward multilayer network architecture that consists of three types of layers, an input layer, multiple hidden layers and an output layer. Except for the input nodes, each neuron in other nodes has its own non-linear activation function. MLP utilizes a supervised learning technique called </w:t>
      </w:r>
      <w:proofErr w:type="spellStart"/>
      <w:r w:rsidR="00FE4D6D">
        <w:rPr>
          <w:rFonts w:ascii="Times New Roman" w:hAnsi="Times New Roman" w:cs="Times New Roman"/>
          <w:lang w:val="en-US"/>
        </w:rPr>
        <w:t>backpropagation</w:t>
      </w:r>
      <w:proofErr w:type="spellEnd"/>
      <w:r w:rsidR="00FE4D6D">
        <w:rPr>
          <w:rFonts w:ascii="Times New Roman" w:hAnsi="Times New Roman" w:cs="Times New Roman"/>
          <w:lang w:val="en-US"/>
        </w:rPr>
        <w:t xml:space="preserve"> </w:t>
      </w:r>
      <w:r w:rsidR="004071DE">
        <w:rPr>
          <w:rFonts w:ascii="Times New Roman" w:hAnsi="Times New Roman" w:cs="Times New Roman"/>
          <w:lang w:val="en-US"/>
        </w:rPr>
        <w:t>algorithm</w:t>
      </w:r>
      <w:r w:rsidR="008C42EB">
        <w:rPr>
          <w:rFonts w:ascii="Times New Roman" w:hAnsi="Times New Roman" w:cs="Times New Roman"/>
          <w:lang w:val="en-US"/>
        </w:rPr>
        <w:t xml:space="preserve"> to </w:t>
      </w:r>
      <w:r w:rsidR="00FE4D6D">
        <w:rPr>
          <w:rFonts w:ascii="Times New Roman" w:hAnsi="Times New Roman" w:cs="Times New Roman"/>
          <w:lang w:val="en-US"/>
        </w:rPr>
        <w:t>train</w:t>
      </w:r>
      <w:r w:rsidR="008C42EB">
        <w:rPr>
          <w:rFonts w:ascii="Times New Roman" w:hAnsi="Times New Roman" w:cs="Times New Roman"/>
          <w:lang w:val="en-US"/>
        </w:rPr>
        <w:t xml:space="preserve"> the network</w:t>
      </w:r>
      <w:r w:rsidR="00FE4D6D">
        <w:rPr>
          <w:rFonts w:ascii="Times New Roman" w:hAnsi="Times New Roman" w:cs="Times New Roman"/>
          <w:lang w:val="en-US"/>
        </w:rPr>
        <w:t xml:space="preserve">. </w:t>
      </w:r>
    </w:p>
    <w:p w:rsidR="004071DE" w:rsidRDefault="00E56F75" w:rsidP="004071DE">
      <w:pPr>
        <w:keepNext/>
      </w:pPr>
      <w:r>
        <w:rPr>
          <w:rFonts w:ascii="Times New Roman" w:hAnsi="Times New Roman" w:cs="Times New Roman"/>
          <w:noProof/>
        </w:rPr>
        <w:drawing>
          <wp:inline distT="0" distB="0" distL="0" distR="0" wp14:anchorId="2FFB054F" wp14:editId="4C07672A">
            <wp:extent cx="5941060" cy="1622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622425"/>
                    </a:xfrm>
                    <a:prstGeom prst="rect">
                      <a:avLst/>
                    </a:prstGeom>
                    <a:noFill/>
                    <a:ln>
                      <a:noFill/>
                    </a:ln>
                  </pic:spPr>
                </pic:pic>
              </a:graphicData>
            </a:graphic>
          </wp:inline>
        </w:drawing>
      </w:r>
    </w:p>
    <w:p w:rsidR="007F02B4" w:rsidRDefault="004071DE" w:rsidP="004071DE">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823F81">
        <w:rPr>
          <w:noProof/>
        </w:rPr>
        <w:t>4</w:t>
      </w:r>
      <w:r>
        <w:fldChar w:fldCharType="end"/>
      </w:r>
      <w:r>
        <w:t xml:space="preserve"> Multi-Layer Perceptron Neural Network Architecture</w:t>
      </w:r>
    </w:p>
    <w:p w:rsidR="00026712" w:rsidRDefault="00E56F75" w:rsidP="00373CA0">
      <w:pPr>
        <w:rPr>
          <w:rFonts w:ascii="Times New Roman" w:hAnsi="Times New Roman" w:cs="Times New Roman"/>
          <w:lang w:val="en-US"/>
        </w:rPr>
      </w:pPr>
      <w:r>
        <w:rPr>
          <w:rFonts w:ascii="Times New Roman" w:hAnsi="Times New Roman" w:cs="Times New Roman"/>
          <w:lang w:val="en-US"/>
        </w:rPr>
        <w:t xml:space="preserve">The input layer has 32 neurons, corresponding to 32 input dimensions. </w:t>
      </w:r>
      <w:r w:rsidR="003D6476">
        <w:rPr>
          <w:rFonts w:ascii="Times New Roman" w:hAnsi="Times New Roman" w:cs="Times New Roman"/>
          <w:lang w:val="en-US"/>
        </w:rPr>
        <w:t xml:space="preserve">The output layer has one </w:t>
      </w:r>
      <w:proofErr w:type="gramStart"/>
      <w:r w:rsidR="003D6476">
        <w:rPr>
          <w:rFonts w:ascii="Times New Roman" w:hAnsi="Times New Roman" w:cs="Times New Roman"/>
          <w:lang w:val="en-US"/>
        </w:rPr>
        <w:t>neuron,</w:t>
      </w:r>
      <w:proofErr w:type="gramEnd"/>
      <w:r w:rsidR="003D6476">
        <w:rPr>
          <w:rFonts w:ascii="Times New Roman" w:hAnsi="Times New Roman" w:cs="Times New Roman"/>
          <w:lang w:val="en-US"/>
        </w:rPr>
        <w:t xml:space="preserve"> it predicts the price movement of the month.</w:t>
      </w:r>
      <w:r w:rsidR="008C42EB">
        <w:rPr>
          <w:rFonts w:ascii="Times New Roman" w:hAnsi="Times New Roman" w:cs="Times New Roman"/>
          <w:lang w:val="en-US"/>
        </w:rPr>
        <w:t xml:space="preserve"> The learning process takes place in 4 hidden layers. </w:t>
      </w:r>
      <w:r w:rsidR="00171D74">
        <w:rPr>
          <w:rFonts w:ascii="Times New Roman" w:hAnsi="Times New Roman" w:cs="Times New Roman"/>
          <w:lang w:val="en-US"/>
        </w:rPr>
        <w:t>Each neuron in the hidden layer is connected to all the neurons in the previous layer. Each neuron is an individual cell and calculat</w:t>
      </w:r>
      <w:r w:rsidR="003674D4">
        <w:rPr>
          <w:rFonts w:ascii="Times New Roman" w:hAnsi="Times New Roman" w:cs="Times New Roman"/>
          <w:lang w:val="en-US"/>
        </w:rPr>
        <w:t>e</w:t>
      </w:r>
      <w:r w:rsidR="00171D74">
        <w:rPr>
          <w:rFonts w:ascii="Times New Roman" w:hAnsi="Times New Roman" w:cs="Times New Roman"/>
          <w:lang w:val="en-US"/>
        </w:rPr>
        <w:t>s</w:t>
      </w:r>
      <w:r w:rsidR="003674D4">
        <w:rPr>
          <w:rFonts w:ascii="Times New Roman" w:hAnsi="Times New Roman" w:cs="Times New Roman"/>
          <w:lang w:val="en-US"/>
        </w:rPr>
        <w:t xml:space="preserve"> its own output</w:t>
      </w:r>
      <w:r w:rsidR="00171D74">
        <w:rPr>
          <w:rFonts w:ascii="Times New Roman" w:hAnsi="Times New Roman" w:cs="Times New Roman"/>
          <w:lang w:val="en-US"/>
        </w:rPr>
        <w:t xml:space="preserve"> </w:t>
      </w:r>
      <w:r w:rsidR="00D26457">
        <w:rPr>
          <w:rFonts w:ascii="Times New Roman" w:hAnsi="Times New Roman" w:cs="Times New Roman"/>
          <w:lang w:val="en-US"/>
        </w:rPr>
        <w:t>from</w:t>
      </w:r>
      <w:r w:rsidR="00171D74">
        <w:rPr>
          <w:rFonts w:ascii="Times New Roman" w:hAnsi="Times New Roman" w:cs="Times New Roman"/>
          <w:lang w:val="en-US"/>
        </w:rPr>
        <w:t xml:space="preserve"> all </w:t>
      </w:r>
      <w:r w:rsidR="00026712">
        <w:rPr>
          <w:rFonts w:ascii="Times New Roman" w:hAnsi="Times New Roman" w:cs="Times New Roman"/>
          <w:lang w:val="en-US"/>
        </w:rPr>
        <w:t xml:space="preserve">outputs </w:t>
      </w:r>
      <w:r w:rsidR="00D26457">
        <w:rPr>
          <w:rFonts w:ascii="Times New Roman" w:hAnsi="Times New Roman" w:cs="Times New Roman"/>
          <w:lang w:val="en-US"/>
        </w:rPr>
        <w:t xml:space="preserve">in </w:t>
      </w:r>
      <w:r w:rsidR="00026712">
        <w:rPr>
          <w:rFonts w:ascii="Times New Roman" w:hAnsi="Times New Roman" w:cs="Times New Roman"/>
          <w:lang w:val="en-US"/>
        </w:rPr>
        <w:t>the previous layer,</w:t>
      </w:r>
    </w:p>
    <w:p w:rsidR="00E808E4" w:rsidRDefault="00026712" w:rsidP="00373CA0">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m:oMath>
        <m:r>
          <w:rPr>
            <w:rFonts w:ascii="Cambria Math" w:hAnsi="Cambria Math" w:cs="Times New Roman"/>
            <w:lang w:val="en-US"/>
          </w:rPr>
          <m:t>z</m:t>
        </m:r>
        <m:r>
          <w:rPr>
            <w:rFonts w:ascii="Cambria Math" w:hAnsi="Cambria Math" w:cs="Times New Roman"/>
            <w:lang w:val="en-US"/>
          </w:rPr>
          <m:t xml:space="preserve">= </m:t>
        </m:r>
        <m:r>
          <m:rPr>
            <m:sty m:val="p"/>
          </m:rPr>
          <w:rPr>
            <w:rFonts w:ascii="Cambria Math" w:hAnsi="Cambria Math" w:cs="Times New Roman"/>
            <w:lang w:val="en-US"/>
          </w:rPr>
          <m:t>b</m:t>
        </m:r>
        <m:r>
          <w:rPr>
            <w:rFonts w:ascii="Cambria Math" w:hAnsi="Cambria Math" w:cs="Times New Roman"/>
            <w:lang w:val="en-US"/>
          </w:rPr>
          <m:t>+</m:t>
        </m:r>
        <m:nary>
          <m:naryPr>
            <m:chr m:val="∑"/>
            <m:grow m:val="1"/>
            <m:ctrlPr>
              <w:rPr>
                <w:rFonts w:ascii="Cambria Math" w:hAnsi="Cambria Math" w:cs="Times New Roman"/>
                <w:lang w:val="en-US"/>
              </w:rPr>
            </m:ctrlPr>
          </m:naryPr>
          <m:sub>
            <m:r>
              <w:rPr>
                <w:rFonts w:ascii="Cambria Math" w:hAnsi="Cambria Math" w:cs="Times New Roman"/>
                <w:lang w:val="en-US"/>
              </w:rPr>
              <m:t>i</m:t>
            </m:r>
            <m:r>
              <w:rPr>
                <w:rFonts w:ascii="Cambria Math" w:hAnsi="Cambria Math" w:cs="Times New Roman"/>
                <w:lang w:val="en-US"/>
              </w:rPr>
              <m:t>=1</m:t>
            </m:r>
          </m:sub>
          <m:sup>
            <m:r>
              <w:rPr>
                <w:rFonts w:ascii="Cambria Math" w:hAnsi="Cambria Math" w:cs="Times New Roman"/>
                <w:lang w:val="en-US"/>
              </w:rPr>
              <m:t>n</m:t>
            </m:r>
          </m:sup>
          <m:e>
            <m:sSub>
              <m:sSubPr>
                <m:ctrlPr>
                  <w:rPr>
                    <w:rFonts w:ascii="Cambria Math" w:hAnsi="Cambria Math" w:cs="Times New Roman"/>
                    <w:lang w:val="en-US"/>
                  </w:rPr>
                </m:ctrlPr>
              </m:sSubPr>
              <m:e>
                <m:r>
                  <w:rPr>
                    <w:rFonts w:ascii="Cambria Math" w:eastAsia="Cambria Math" w:hAnsi="Cambria Math" w:cs="Cambria Math"/>
                    <w:lang w:val="en-US"/>
                  </w:rPr>
                  <m:t>w</m:t>
                </m:r>
              </m:e>
              <m:sub>
                <m:r>
                  <w:rPr>
                    <w:rFonts w:ascii="Cambria Math" w:hAnsi="Cambria Math" w:cs="Times New Roman"/>
                    <w:lang w:val="en-US"/>
                  </w:rPr>
                  <m:t>i</m:t>
                </m:r>
              </m:sub>
            </m:sSub>
            <m:sSub>
              <m:sSubPr>
                <m:ctrlPr>
                  <w:rPr>
                    <w:rFonts w:ascii="Cambria Math" w:hAnsi="Cambria Math" w:cs="Times New Roman"/>
                    <w:lang w:val="en-US"/>
                  </w:rPr>
                </m:ctrlPr>
              </m:sSubPr>
              <m:e>
                <m:r>
                  <w:rPr>
                    <w:rFonts w:ascii="Cambria Math" w:eastAsia="Cambria Math" w:hAnsi="Cambria Math" w:cs="Cambria Math"/>
                    <w:lang w:val="en-US"/>
                  </w:rPr>
                  <m:t>x</m:t>
                </m:r>
              </m:e>
              <m:sub>
                <m:r>
                  <w:rPr>
                    <w:rFonts w:ascii="Cambria Math" w:hAnsi="Cambria Math" w:cs="Times New Roman"/>
                    <w:lang w:val="en-US"/>
                  </w:rPr>
                  <m:t>i</m:t>
                </m:r>
              </m:sub>
            </m:sSub>
          </m:e>
        </m:nary>
      </m:oMath>
      <w:r w:rsidR="00E808E4">
        <w:rPr>
          <w:rFonts w:ascii="Times New Roman" w:hAnsi="Times New Roman" w:cs="Times New Roman"/>
          <w:lang w:val="en-US"/>
        </w:rPr>
        <w:tab/>
        <w:t>, where</w:t>
      </w:r>
    </w:p>
    <w:p w:rsidR="00E808E4" w:rsidRPr="00E808E4" w:rsidRDefault="00E808E4" w:rsidP="00E808E4">
      <w:pPr>
        <w:spacing w:after="120" w:line="240" w:lineRule="auto"/>
        <w:rPr>
          <w:rFonts w:ascii="Times New Roman" w:hAnsi="Times New Roman" w:cs="Times New Roman"/>
          <w:lang w:val="en-US"/>
        </w:rPr>
      </w:pPr>
      <m:oMathPara>
        <m:oMathParaPr>
          <m:jc m:val="left"/>
        </m:oMathParaPr>
        <m:oMath>
          <m:r>
            <w:rPr>
              <w:rFonts w:ascii="Cambria Math" w:hAnsi="Cambria Math" w:cs="Times New Roman"/>
              <w:lang w:val="en-US"/>
            </w:rPr>
            <m:t>x=input to neuro</m:t>
          </m:r>
          <m:r>
            <w:rPr>
              <w:rFonts w:ascii="Cambria Math" w:hAnsi="Cambria Math" w:cs="Times New Roman"/>
              <w:lang w:val="en-US"/>
            </w:rPr>
            <m:t>n</m:t>
          </m:r>
        </m:oMath>
      </m:oMathPara>
    </w:p>
    <w:p w:rsidR="00E808E4" w:rsidRPr="00E808E4" w:rsidRDefault="00E808E4" w:rsidP="00E808E4">
      <w:pPr>
        <w:spacing w:after="120" w:line="240" w:lineRule="auto"/>
        <w:rPr>
          <w:rFonts w:ascii="Times New Roman" w:hAnsi="Times New Roman" w:cs="Times New Roman"/>
          <w:lang w:val="en-US"/>
        </w:rPr>
      </w:pPr>
      <m:oMathPara>
        <m:oMathParaPr>
          <m:jc m:val="left"/>
        </m:oMathParaPr>
        <m:oMath>
          <m:r>
            <w:rPr>
              <w:rFonts w:ascii="Cambria Math" w:hAnsi="Cambria Math" w:cs="Times New Roman"/>
              <w:lang w:val="en-US"/>
            </w:rPr>
            <m:t>w=weight</m:t>
          </m:r>
          <m:r>
            <w:rPr>
              <w:rFonts w:ascii="Cambria Math" w:hAnsi="Cambria Math" w:cs="Times New Roman"/>
              <w:lang w:val="en-US"/>
            </w:rPr>
            <m:t>s</m:t>
          </m:r>
        </m:oMath>
      </m:oMathPara>
    </w:p>
    <w:p w:rsidR="00E808E4" w:rsidRPr="00E808E4" w:rsidRDefault="00E808E4" w:rsidP="00E808E4">
      <w:pPr>
        <w:spacing w:after="120" w:line="240" w:lineRule="auto"/>
        <w:rPr>
          <w:rFonts w:ascii="Times New Roman" w:hAnsi="Times New Roman" w:cs="Times New Roman"/>
          <w:lang w:val="en-US"/>
        </w:rPr>
      </w:pPr>
      <m:oMathPara>
        <m:oMathParaPr>
          <m:jc m:val="left"/>
        </m:oMathParaPr>
        <m:oMath>
          <m:r>
            <w:rPr>
              <w:rFonts w:ascii="Cambria Math" w:hAnsi="Cambria Math" w:cs="Times New Roman"/>
              <w:lang w:val="en-US"/>
            </w:rPr>
            <m:t>b=bias</m:t>
          </m:r>
        </m:oMath>
      </m:oMathPara>
    </w:p>
    <w:p w:rsidR="00E808E4" w:rsidRPr="00E808E4" w:rsidRDefault="00E808E4" w:rsidP="00E808E4">
      <w:pPr>
        <w:spacing w:after="240" w:line="720" w:lineRule="auto"/>
        <w:rPr>
          <w:rFonts w:ascii="Times New Roman" w:hAnsi="Times New Roman" w:cs="Times New Roman"/>
          <w:lang w:val="en-US"/>
        </w:rPr>
      </w:pPr>
      <m:oMathPara>
        <m:oMathParaPr>
          <m:jc m:val="left"/>
        </m:oMathParaPr>
        <m:oMath>
          <m:r>
            <w:rPr>
              <w:rFonts w:ascii="Cambria Math" w:hAnsi="Cambria Math" w:cs="Times New Roman"/>
              <w:lang w:val="en-US"/>
            </w:rPr>
            <m:t>n=the number of inputs from the previous layer</m:t>
          </m:r>
        </m:oMath>
      </m:oMathPara>
    </w:p>
    <w:p w:rsidR="003674D4" w:rsidRDefault="00E808E4" w:rsidP="00373CA0">
      <w:pPr>
        <w:rPr>
          <w:rFonts w:ascii="Times New Roman" w:hAnsi="Times New Roman" w:cs="Times New Roman"/>
          <w:lang w:val="en-US"/>
        </w:rPr>
      </w:pPr>
      <w:r>
        <w:rPr>
          <w:rFonts w:ascii="Times New Roman" w:hAnsi="Times New Roman" w:cs="Times New Roman"/>
          <w:lang w:val="en-US"/>
        </w:rPr>
        <w:lastRenderedPageBreak/>
        <w:t xml:space="preserve">Each neuron </w:t>
      </w:r>
      <w:r w:rsidR="003674D4">
        <w:rPr>
          <w:rFonts w:ascii="Times New Roman" w:hAnsi="Times New Roman" w:cs="Times New Roman"/>
          <w:lang w:val="en-US"/>
        </w:rPr>
        <w:t xml:space="preserve">makes its own decision through an non-linear activation function called Exponential Linear </w:t>
      </w:r>
      <w:proofErr w:type="gramStart"/>
      <w:r w:rsidR="003674D4">
        <w:rPr>
          <w:rFonts w:ascii="Times New Roman" w:hAnsi="Times New Roman" w:cs="Times New Roman"/>
          <w:lang w:val="en-US"/>
        </w:rPr>
        <w:t>Units(</w:t>
      </w:r>
      <w:proofErr w:type="spellStart"/>
      <w:proofErr w:type="gramEnd"/>
      <w:r w:rsidR="003674D4">
        <w:rPr>
          <w:rFonts w:ascii="Times New Roman" w:hAnsi="Times New Roman" w:cs="Times New Roman"/>
          <w:lang w:val="en-US"/>
        </w:rPr>
        <w:t>elu</w:t>
      </w:r>
      <w:proofErr w:type="spellEnd"/>
      <w:r w:rsidR="003674D4">
        <w:rPr>
          <w:rFonts w:ascii="Times New Roman" w:hAnsi="Times New Roman" w:cs="Times New Roman"/>
          <w:lang w:val="en-US"/>
        </w:rPr>
        <w:t>)</w:t>
      </w:r>
      <w:r w:rsidR="005B210A">
        <w:rPr>
          <w:rFonts w:ascii="Times New Roman" w:hAnsi="Times New Roman" w:cs="Times New Roman"/>
          <w:lang w:val="en-US"/>
        </w:rPr>
        <w:t xml:space="preserve">. Compared to other activation functions, </w:t>
      </w:r>
      <w:proofErr w:type="spellStart"/>
      <w:r w:rsidR="005B210A">
        <w:rPr>
          <w:rFonts w:ascii="Times New Roman" w:hAnsi="Times New Roman" w:cs="Times New Roman"/>
          <w:lang w:val="en-US"/>
        </w:rPr>
        <w:t>elu</w:t>
      </w:r>
      <w:proofErr w:type="spellEnd"/>
      <w:r w:rsidR="005B210A">
        <w:rPr>
          <w:rFonts w:ascii="Times New Roman" w:hAnsi="Times New Roman" w:cs="Times New Roman"/>
          <w:lang w:val="en-US"/>
        </w:rPr>
        <w:t xml:space="preserve"> function </w:t>
      </w:r>
      <w:proofErr w:type="spellStart"/>
      <w:r w:rsidR="00564C3D">
        <w:rPr>
          <w:rFonts w:ascii="Times New Roman" w:hAnsi="Times New Roman" w:cs="Times New Roman"/>
          <w:lang w:val="en-US"/>
        </w:rPr>
        <w:t>graduately</w:t>
      </w:r>
      <w:proofErr w:type="spellEnd"/>
      <w:r w:rsidR="00564C3D">
        <w:rPr>
          <w:rFonts w:ascii="Times New Roman" w:hAnsi="Times New Roman" w:cs="Times New Roman"/>
          <w:lang w:val="en-US"/>
        </w:rPr>
        <w:t xml:space="preserve"> dims in the network and pro</w:t>
      </w:r>
      <w:r w:rsidR="00C70971">
        <w:rPr>
          <w:rFonts w:ascii="Times New Roman" w:hAnsi="Times New Roman" w:cs="Times New Roman"/>
          <w:lang w:val="en-US"/>
        </w:rPr>
        <w:t>vide a smooth transition in the regression modeling</w:t>
      </w:r>
      <w:r w:rsidR="00992861">
        <w:rPr>
          <w:rFonts w:ascii="Times New Roman" w:hAnsi="Times New Roman" w:cs="Times New Roman"/>
          <w:lang w:val="en-US"/>
        </w:rPr>
        <w:t xml:space="preserve">. </w:t>
      </w:r>
    </w:p>
    <w:tbl>
      <w:tblPr>
        <w:tblStyle w:val="TableGrid"/>
        <w:tblW w:w="0" w:type="auto"/>
        <w:tblLook w:val="04A0" w:firstRow="1" w:lastRow="0" w:firstColumn="1" w:lastColumn="0" w:noHBand="0" w:noVBand="1"/>
      </w:tblPr>
      <w:tblGrid>
        <w:gridCol w:w="918"/>
        <w:gridCol w:w="2700"/>
        <w:gridCol w:w="2941"/>
        <w:gridCol w:w="3017"/>
      </w:tblGrid>
      <w:tr w:rsidR="00260921" w:rsidTr="00260921">
        <w:tc>
          <w:tcPr>
            <w:tcW w:w="918" w:type="dxa"/>
          </w:tcPr>
          <w:p w:rsidR="003674D4" w:rsidRPr="00260921" w:rsidRDefault="003674D4" w:rsidP="00BD05F2">
            <w:pPr>
              <w:rPr>
                <w:rFonts w:ascii="Arial" w:hAnsi="Arial" w:cs="Arial"/>
                <w:sz w:val="16"/>
                <w:szCs w:val="16"/>
                <w:lang w:val="en-US"/>
              </w:rPr>
            </w:pPr>
            <w:r w:rsidRPr="00260921">
              <w:rPr>
                <w:rFonts w:ascii="Arial" w:hAnsi="Arial" w:cs="Arial"/>
                <w:sz w:val="16"/>
                <w:szCs w:val="16"/>
                <w:lang w:val="en-US"/>
              </w:rPr>
              <w:t>Activation</w:t>
            </w:r>
          </w:p>
        </w:tc>
        <w:tc>
          <w:tcPr>
            <w:tcW w:w="2700" w:type="dxa"/>
          </w:tcPr>
          <w:p w:rsidR="003674D4" w:rsidRPr="00BD05F2" w:rsidRDefault="003674D4" w:rsidP="003674D4">
            <w:pPr>
              <w:jc w:val="center"/>
              <w:rPr>
                <w:rFonts w:cstheme="minorHAnsi"/>
                <w:i/>
                <w:sz w:val="18"/>
                <w:szCs w:val="18"/>
                <w:lang w:val="en-US"/>
              </w:rPr>
            </w:pPr>
            <w:r w:rsidRPr="00BD05F2">
              <w:rPr>
                <w:rFonts w:cstheme="minorHAnsi"/>
                <w:i/>
                <w:sz w:val="18"/>
                <w:szCs w:val="18"/>
                <w:lang w:val="en-US"/>
              </w:rPr>
              <w:t>linear</w:t>
            </w:r>
          </w:p>
        </w:tc>
        <w:tc>
          <w:tcPr>
            <w:tcW w:w="2941" w:type="dxa"/>
          </w:tcPr>
          <w:p w:rsidR="003674D4" w:rsidRPr="00BD05F2" w:rsidRDefault="003674D4" w:rsidP="003674D4">
            <w:pPr>
              <w:jc w:val="center"/>
              <w:rPr>
                <w:rFonts w:cstheme="minorHAnsi"/>
                <w:i/>
                <w:sz w:val="18"/>
                <w:szCs w:val="18"/>
                <w:lang w:val="en-US"/>
              </w:rPr>
            </w:pPr>
            <w:proofErr w:type="spellStart"/>
            <w:r w:rsidRPr="00BD05F2">
              <w:rPr>
                <w:rFonts w:cstheme="minorHAnsi"/>
                <w:i/>
                <w:sz w:val="18"/>
                <w:szCs w:val="18"/>
                <w:lang w:val="en-US"/>
              </w:rPr>
              <w:t>relu</w:t>
            </w:r>
            <w:proofErr w:type="spellEnd"/>
          </w:p>
        </w:tc>
        <w:tc>
          <w:tcPr>
            <w:tcW w:w="3017" w:type="dxa"/>
          </w:tcPr>
          <w:p w:rsidR="003674D4" w:rsidRPr="00BD05F2" w:rsidRDefault="003674D4" w:rsidP="003674D4">
            <w:pPr>
              <w:jc w:val="center"/>
              <w:rPr>
                <w:rFonts w:cstheme="minorHAnsi"/>
                <w:i/>
                <w:sz w:val="18"/>
                <w:szCs w:val="18"/>
                <w:lang w:val="en-US"/>
              </w:rPr>
            </w:pPr>
            <w:proofErr w:type="spellStart"/>
            <w:r w:rsidRPr="00BD05F2">
              <w:rPr>
                <w:rFonts w:cstheme="minorHAnsi"/>
                <w:i/>
                <w:sz w:val="18"/>
                <w:szCs w:val="18"/>
                <w:lang w:val="en-US"/>
              </w:rPr>
              <w:t>elu</w:t>
            </w:r>
            <w:proofErr w:type="spellEnd"/>
          </w:p>
        </w:tc>
      </w:tr>
      <w:tr w:rsidR="00260921" w:rsidTr="00260921">
        <w:tc>
          <w:tcPr>
            <w:tcW w:w="918" w:type="dxa"/>
          </w:tcPr>
          <w:p w:rsidR="003674D4" w:rsidRPr="00260921" w:rsidRDefault="003674D4" w:rsidP="00BD05F2">
            <w:pPr>
              <w:rPr>
                <w:rFonts w:ascii="Arial" w:eastAsia="宋体" w:hAnsi="Arial" w:cs="Arial"/>
                <w:sz w:val="16"/>
                <w:szCs w:val="16"/>
                <w:lang w:val="en-US"/>
              </w:rPr>
            </w:pPr>
            <w:r w:rsidRPr="00260921">
              <w:rPr>
                <w:rFonts w:ascii="Arial" w:eastAsia="宋体" w:hAnsi="Arial" w:cs="Arial"/>
                <w:sz w:val="16"/>
                <w:szCs w:val="16"/>
                <w:lang w:val="en-US"/>
              </w:rPr>
              <w:t>Function</w:t>
            </w:r>
          </w:p>
        </w:tc>
        <w:tc>
          <w:tcPr>
            <w:tcW w:w="2700" w:type="dxa"/>
          </w:tcPr>
          <w:p w:rsidR="003674D4" w:rsidRDefault="003674D4" w:rsidP="003674D4">
            <w:pPr>
              <w:rPr>
                <w:rFonts w:ascii="Times New Roman" w:hAnsi="Times New Roman" w:cs="Times New Roman"/>
                <w:lang w:val="en-US"/>
              </w:rPr>
            </w:pPr>
            <m:oMathPara>
              <m:oMath>
                <m: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z, m</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z×m</m:t>
                    </m:r>
                  </m:e>
                </m:d>
              </m:oMath>
            </m:oMathPara>
          </w:p>
        </w:tc>
        <w:tc>
          <w:tcPr>
            <w:tcW w:w="2941" w:type="dxa"/>
          </w:tcPr>
          <w:p w:rsidR="003674D4" w:rsidRDefault="00260921" w:rsidP="00260921">
            <w:pPr>
              <w:rPr>
                <w:rFonts w:ascii="Times New Roman" w:hAnsi="Times New Roman" w:cs="Times New Roman"/>
                <w:lang w:val="en-US"/>
              </w:rPr>
            </w:pPr>
            <m:oMathPara>
              <m:oMath>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z</m:t>
                    </m:r>
                  </m:e>
                </m:d>
                <m:r>
                  <w:rPr>
                    <w:rFonts w:ascii="Cambria Math" w:hAnsi="Cambria Math" w:cs="Times New Roman"/>
                    <w:lang w:val="en-US"/>
                  </w:rPr>
                  <m:t>=</m:t>
                </m:r>
                <m:d>
                  <m:dPr>
                    <m:begChr m:val="{"/>
                    <m:endChr m:val="}"/>
                    <m:ctrlPr>
                      <w:rPr>
                        <w:rFonts w:ascii="Cambria Math" w:hAnsi="Cambria Math" w:cs="Times New Roman"/>
                        <w:i/>
                        <w:lang w:val="en-US"/>
                      </w:rPr>
                    </m:ctrlPr>
                  </m:dPr>
                  <m:e>
                    <m:f>
                      <m:fPr>
                        <m:type m:val="noBar"/>
                        <m:ctrlPr>
                          <w:rPr>
                            <w:rFonts w:ascii="Cambria Math" w:hAnsi="Cambria Math" w:cs="Times New Roman"/>
                            <w:i/>
                            <w:lang w:val="en-US"/>
                          </w:rPr>
                        </m:ctrlPr>
                      </m:fPr>
                      <m:num>
                        <m:r>
                          <w:rPr>
                            <w:rFonts w:ascii="Cambria Math" w:hAnsi="Cambria Math" w:cs="Times New Roman"/>
                            <w:lang w:val="en-US"/>
                          </w:rPr>
                          <m:t>z   z&gt;0</m:t>
                        </m:r>
                      </m:num>
                      <m:den>
                        <m:r>
                          <w:rPr>
                            <w:rFonts w:ascii="Cambria Math" w:hAnsi="Cambria Math" w:cs="Times New Roman"/>
                            <w:lang w:val="en-US"/>
                          </w:rPr>
                          <m:t>0   z≤0</m:t>
                        </m:r>
                      </m:den>
                    </m:f>
                  </m:e>
                </m:d>
              </m:oMath>
            </m:oMathPara>
          </w:p>
        </w:tc>
        <w:tc>
          <w:tcPr>
            <w:tcW w:w="3017" w:type="dxa"/>
          </w:tcPr>
          <w:p w:rsidR="003674D4" w:rsidRDefault="00BD05F2" w:rsidP="00BD05F2">
            <w:pPr>
              <w:rPr>
                <w:rFonts w:ascii="Times New Roman" w:hAnsi="Times New Roman" w:cs="Times New Roman"/>
                <w:lang w:val="en-US"/>
              </w:rPr>
            </w:pPr>
            <m:oMathPara>
              <m:oMath>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z</m:t>
                    </m:r>
                  </m:e>
                </m:d>
                <m:r>
                  <w:rPr>
                    <w:rFonts w:ascii="Cambria Math" w:hAnsi="Cambria Math" w:cs="Times New Roman"/>
                    <w:lang w:val="en-US"/>
                  </w:rPr>
                  <m:t>=</m:t>
                </m:r>
                <m:d>
                  <m:dPr>
                    <m:begChr m:val="{"/>
                    <m:endChr m:val="}"/>
                    <m:ctrlPr>
                      <w:rPr>
                        <w:rFonts w:ascii="Cambria Math" w:hAnsi="Cambria Math" w:cs="Times New Roman"/>
                        <w:i/>
                        <w:lang w:val="en-US"/>
                      </w:rPr>
                    </m:ctrlPr>
                  </m:dPr>
                  <m:e>
                    <m:f>
                      <m:fPr>
                        <m:type m:val="noBar"/>
                        <m:ctrlPr>
                          <w:rPr>
                            <w:rFonts w:ascii="Cambria Math" w:hAnsi="Cambria Math" w:cs="Times New Roman"/>
                            <w:i/>
                            <w:lang w:val="en-US"/>
                          </w:rPr>
                        </m:ctrlPr>
                      </m:fPr>
                      <m:num>
                        <m:r>
                          <w:rPr>
                            <w:rFonts w:ascii="Cambria Math" w:hAnsi="Cambria Math" w:cs="Times New Roman"/>
                            <w:lang w:val="en-US"/>
                          </w:rPr>
                          <m:t>z                     z&gt;0</m:t>
                        </m:r>
                      </m:num>
                      <m:den>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z</m:t>
                            </m:r>
                          </m:sup>
                        </m:sSup>
                        <m:r>
                          <w:rPr>
                            <w:rFonts w:ascii="Cambria Math" w:hAnsi="Cambria Math" w:cs="Times New Roman"/>
                            <w:lang w:val="en-US"/>
                          </w:rPr>
                          <m:t>-1)   z≤0</m:t>
                        </m:r>
                      </m:den>
                    </m:f>
                  </m:e>
                </m:d>
              </m:oMath>
            </m:oMathPara>
          </w:p>
        </w:tc>
      </w:tr>
      <w:tr w:rsidR="00260921" w:rsidTr="00260921">
        <w:tc>
          <w:tcPr>
            <w:tcW w:w="918" w:type="dxa"/>
          </w:tcPr>
          <w:p w:rsidR="003674D4" w:rsidRPr="00260921" w:rsidRDefault="00BD05F2" w:rsidP="00BD05F2">
            <w:pPr>
              <w:rPr>
                <w:rFonts w:ascii="Arial" w:hAnsi="Arial" w:cs="Arial"/>
                <w:noProof/>
                <w:sz w:val="16"/>
                <w:szCs w:val="16"/>
              </w:rPr>
            </w:pPr>
            <w:r w:rsidRPr="00260921">
              <w:rPr>
                <w:rFonts w:ascii="Arial" w:hAnsi="Arial" w:cs="Arial"/>
                <w:noProof/>
                <w:sz w:val="16"/>
                <w:szCs w:val="16"/>
              </w:rPr>
              <w:t>Graph</w:t>
            </w:r>
          </w:p>
        </w:tc>
        <w:tc>
          <w:tcPr>
            <w:tcW w:w="2700" w:type="dxa"/>
          </w:tcPr>
          <w:p w:rsidR="003674D4" w:rsidRDefault="003674D4" w:rsidP="00373CA0">
            <w:pPr>
              <w:rPr>
                <w:rFonts w:ascii="Times New Roman" w:hAnsi="Times New Roman" w:cs="Times New Roman"/>
                <w:lang w:val="en-US"/>
              </w:rPr>
            </w:pPr>
            <w:r>
              <w:rPr>
                <w:noProof/>
              </w:rPr>
              <w:drawing>
                <wp:inline distT="0" distB="0" distL="0" distR="0" wp14:anchorId="6B4F62F4" wp14:editId="5F94248C">
                  <wp:extent cx="1556552" cy="1559237"/>
                  <wp:effectExtent l="0" t="0" r="5715" b="3175"/>
                  <wp:docPr id="6" name="Picture 6" descr="_images/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line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0399" cy="1563091"/>
                          </a:xfrm>
                          <a:prstGeom prst="rect">
                            <a:avLst/>
                          </a:prstGeom>
                          <a:noFill/>
                          <a:ln>
                            <a:noFill/>
                          </a:ln>
                        </pic:spPr>
                      </pic:pic>
                    </a:graphicData>
                  </a:graphic>
                </wp:inline>
              </w:drawing>
            </w:r>
          </w:p>
        </w:tc>
        <w:tc>
          <w:tcPr>
            <w:tcW w:w="2941" w:type="dxa"/>
          </w:tcPr>
          <w:p w:rsidR="003674D4" w:rsidRDefault="00260921" w:rsidP="00373CA0">
            <w:pPr>
              <w:rPr>
                <w:rFonts w:ascii="Times New Roman" w:hAnsi="Times New Roman" w:cs="Times New Roman"/>
                <w:lang w:val="en-US"/>
              </w:rPr>
            </w:pPr>
            <w:r>
              <w:object w:dxaOrig="568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45pt;height:126.55pt" o:ole="">
                  <v:imagedata r:id="rId12" o:title=""/>
                </v:shape>
                <o:OLEObject Type="Embed" ProgID="PBrush" ShapeID="_x0000_i1025" DrawAspect="Content" ObjectID="_1704578202" r:id="rId13"/>
              </w:object>
            </w:r>
          </w:p>
        </w:tc>
        <w:tc>
          <w:tcPr>
            <w:tcW w:w="3017" w:type="dxa"/>
          </w:tcPr>
          <w:p w:rsidR="003674D4" w:rsidRDefault="00BD05F2" w:rsidP="00373CA0">
            <w:pPr>
              <w:rPr>
                <w:rFonts w:ascii="Times New Roman" w:hAnsi="Times New Roman" w:cs="Times New Roman"/>
                <w:lang w:val="en-US"/>
              </w:rPr>
            </w:pPr>
            <w:r>
              <w:rPr>
                <w:noProof/>
              </w:rPr>
              <w:drawing>
                <wp:inline distT="0" distB="0" distL="0" distR="0" wp14:anchorId="514AFD14" wp14:editId="44DBC986">
                  <wp:extent cx="1779087" cy="1558273"/>
                  <wp:effectExtent l="0" t="0" r="0" b="4445"/>
                  <wp:docPr id="7" name="Picture 7" descr="https://ml-cheatsheet.readthedocs.io/en/latest/_images/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l-cheatsheet.readthedocs.io/en/latest/_images/el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9051" cy="1558241"/>
                          </a:xfrm>
                          <a:prstGeom prst="rect">
                            <a:avLst/>
                          </a:prstGeom>
                          <a:noFill/>
                          <a:ln>
                            <a:noFill/>
                          </a:ln>
                        </pic:spPr>
                      </pic:pic>
                    </a:graphicData>
                  </a:graphic>
                </wp:inline>
              </w:drawing>
            </w:r>
          </w:p>
        </w:tc>
      </w:tr>
      <w:tr w:rsidR="00260921" w:rsidTr="00260921">
        <w:tc>
          <w:tcPr>
            <w:tcW w:w="918" w:type="dxa"/>
          </w:tcPr>
          <w:p w:rsidR="003674D4" w:rsidRPr="00260921" w:rsidRDefault="00BD05F2" w:rsidP="00BD05F2">
            <w:pPr>
              <w:rPr>
                <w:rFonts w:ascii="Arial" w:hAnsi="Arial" w:cs="Arial"/>
                <w:sz w:val="16"/>
                <w:szCs w:val="16"/>
                <w:lang w:val="en-US"/>
              </w:rPr>
            </w:pPr>
            <w:r w:rsidRPr="00260921">
              <w:rPr>
                <w:rFonts w:ascii="Arial" w:hAnsi="Arial" w:cs="Arial"/>
                <w:sz w:val="16"/>
                <w:szCs w:val="16"/>
                <w:lang w:val="en-US"/>
              </w:rPr>
              <w:t>Pros</w:t>
            </w:r>
          </w:p>
        </w:tc>
        <w:tc>
          <w:tcPr>
            <w:tcW w:w="2700" w:type="dxa"/>
          </w:tcPr>
          <w:p w:rsidR="003674D4" w:rsidRPr="00BD05F2" w:rsidRDefault="00BD05F2" w:rsidP="00BD05F2">
            <w:pPr>
              <w:pStyle w:val="ListParagraph"/>
              <w:numPr>
                <w:ilvl w:val="0"/>
                <w:numId w:val="2"/>
              </w:numPr>
              <w:ind w:left="73" w:hanging="90"/>
              <w:rPr>
                <w:rFonts w:cstheme="minorHAnsi"/>
                <w:sz w:val="18"/>
                <w:szCs w:val="18"/>
                <w:lang w:val="en-US"/>
              </w:rPr>
            </w:pPr>
            <w:r w:rsidRPr="00BD05F2">
              <w:rPr>
                <w:rFonts w:cstheme="minorHAnsi"/>
                <w:sz w:val="18"/>
                <w:szCs w:val="18"/>
                <w:lang w:val="en-US"/>
              </w:rPr>
              <w:t>It gives a range of activations</w:t>
            </w:r>
          </w:p>
        </w:tc>
        <w:tc>
          <w:tcPr>
            <w:tcW w:w="2941" w:type="dxa"/>
          </w:tcPr>
          <w:p w:rsidR="003674D4" w:rsidRDefault="00260921" w:rsidP="00260921">
            <w:pPr>
              <w:pStyle w:val="ListParagraph"/>
              <w:numPr>
                <w:ilvl w:val="0"/>
                <w:numId w:val="2"/>
              </w:numPr>
              <w:ind w:left="72" w:hanging="90"/>
              <w:rPr>
                <w:rFonts w:cstheme="minorHAnsi"/>
                <w:sz w:val="18"/>
                <w:szCs w:val="18"/>
                <w:lang w:val="en-US"/>
              </w:rPr>
            </w:pPr>
            <w:r>
              <w:rPr>
                <w:rFonts w:cstheme="minorHAnsi"/>
                <w:sz w:val="18"/>
                <w:szCs w:val="18"/>
                <w:lang w:val="en-US"/>
              </w:rPr>
              <w:t>Avoids and rectifies vanishing gradient problem</w:t>
            </w:r>
          </w:p>
          <w:p w:rsidR="00260921" w:rsidRPr="00BD05F2" w:rsidRDefault="00260921" w:rsidP="00260921">
            <w:pPr>
              <w:pStyle w:val="ListParagraph"/>
              <w:numPr>
                <w:ilvl w:val="0"/>
                <w:numId w:val="2"/>
              </w:numPr>
              <w:ind w:left="72" w:hanging="90"/>
              <w:rPr>
                <w:rFonts w:cstheme="minorHAnsi"/>
                <w:sz w:val="18"/>
                <w:szCs w:val="18"/>
                <w:lang w:val="en-US"/>
              </w:rPr>
            </w:pPr>
            <w:r>
              <w:rPr>
                <w:rFonts w:cstheme="minorHAnsi"/>
                <w:sz w:val="18"/>
                <w:szCs w:val="18"/>
                <w:lang w:val="en-US"/>
              </w:rPr>
              <w:t>Less computationally expensive</w:t>
            </w:r>
          </w:p>
        </w:tc>
        <w:tc>
          <w:tcPr>
            <w:tcW w:w="3017" w:type="dxa"/>
          </w:tcPr>
          <w:p w:rsidR="003674D4" w:rsidRPr="00BD05F2" w:rsidRDefault="00BD05F2" w:rsidP="00260921">
            <w:pPr>
              <w:pStyle w:val="ListParagraph"/>
              <w:numPr>
                <w:ilvl w:val="0"/>
                <w:numId w:val="2"/>
              </w:numPr>
              <w:ind w:left="101" w:hanging="101"/>
              <w:rPr>
                <w:rFonts w:cstheme="minorHAnsi"/>
                <w:sz w:val="18"/>
                <w:szCs w:val="18"/>
                <w:lang w:val="en-US"/>
              </w:rPr>
            </w:pPr>
            <w:r w:rsidRPr="00BD05F2">
              <w:rPr>
                <w:rFonts w:cstheme="minorHAnsi"/>
                <w:sz w:val="18"/>
                <w:szCs w:val="18"/>
                <w:lang w:val="en-US"/>
              </w:rPr>
              <w:t>Smooth slowly until its out</w:t>
            </w:r>
            <w:r w:rsidR="00260921">
              <w:rPr>
                <w:rFonts w:cstheme="minorHAnsi"/>
                <w:sz w:val="18"/>
                <w:szCs w:val="18"/>
                <w:lang w:val="en-US"/>
              </w:rPr>
              <w:t>p</w:t>
            </w:r>
            <w:r w:rsidRPr="00BD05F2">
              <w:rPr>
                <w:rFonts w:cstheme="minorHAnsi"/>
                <w:sz w:val="18"/>
                <w:szCs w:val="18"/>
                <w:lang w:val="en-US"/>
              </w:rPr>
              <w:t>ut equal to –α</w:t>
            </w:r>
          </w:p>
          <w:p w:rsidR="00BD05F2" w:rsidRPr="00BD05F2" w:rsidRDefault="00BD05F2" w:rsidP="00260921">
            <w:pPr>
              <w:pStyle w:val="ListParagraph"/>
              <w:numPr>
                <w:ilvl w:val="0"/>
                <w:numId w:val="2"/>
              </w:numPr>
              <w:ind w:left="101" w:hanging="101"/>
              <w:rPr>
                <w:rFonts w:cstheme="minorHAnsi"/>
                <w:sz w:val="18"/>
                <w:szCs w:val="18"/>
                <w:lang w:val="en-US"/>
              </w:rPr>
            </w:pPr>
            <w:r w:rsidRPr="00BD05F2">
              <w:rPr>
                <w:rFonts w:cstheme="minorHAnsi"/>
                <w:sz w:val="18"/>
                <w:szCs w:val="18"/>
                <w:lang w:val="en-US"/>
              </w:rPr>
              <w:t>Can produce negative outputs</w:t>
            </w:r>
          </w:p>
        </w:tc>
      </w:tr>
      <w:tr w:rsidR="00260921" w:rsidTr="00260921">
        <w:tc>
          <w:tcPr>
            <w:tcW w:w="918" w:type="dxa"/>
          </w:tcPr>
          <w:p w:rsidR="003674D4" w:rsidRPr="00260921" w:rsidRDefault="00BD05F2" w:rsidP="00BD05F2">
            <w:pPr>
              <w:rPr>
                <w:rFonts w:ascii="Arial" w:hAnsi="Arial" w:cs="Arial"/>
                <w:sz w:val="16"/>
                <w:szCs w:val="16"/>
                <w:lang w:val="en-US"/>
              </w:rPr>
            </w:pPr>
            <w:r w:rsidRPr="00260921">
              <w:rPr>
                <w:rFonts w:ascii="Arial" w:hAnsi="Arial" w:cs="Arial"/>
                <w:sz w:val="16"/>
                <w:szCs w:val="16"/>
                <w:lang w:val="en-US"/>
              </w:rPr>
              <w:t>Cons</w:t>
            </w:r>
          </w:p>
        </w:tc>
        <w:tc>
          <w:tcPr>
            <w:tcW w:w="2700" w:type="dxa"/>
          </w:tcPr>
          <w:p w:rsidR="003674D4" w:rsidRPr="00BD05F2" w:rsidRDefault="00BD05F2" w:rsidP="00BD05F2">
            <w:pPr>
              <w:pStyle w:val="ListParagraph"/>
              <w:numPr>
                <w:ilvl w:val="0"/>
                <w:numId w:val="2"/>
              </w:numPr>
              <w:ind w:left="73" w:hanging="90"/>
              <w:rPr>
                <w:rFonts w:cstheme="minorHAnsi"/>
                <w:sz w:val="18"/>
                <w:szCs w:val="18"/>
                <w:lang w:val="en-US"/>
              </w:rPr>
            </w:pPr>
            <w:r w:rsidRPr="00BD05F2">
              <w:rPr>
                <w:rFonts w:cstheme="minorHAnsi"/>
                <w:sz w:val="18"/>
                <w:szCs w:val="18"/>
                <w:lang w:val="en-US"/>
              </w:rPr>
              <w:t>Derivative is constant</w:t>
            </w:r>
          </w:p>
          <w:p w:rsidR="00BD05F2" w:rsidRPr="00BD05F2" w:rsidRDefault="00BD05F2" w:rsidP="00BD05F2">
            <w:pPr>
              <w:pStyle w:val="ListParagraph"/>
              <w:numPr>
                <w:ilvl w:val="0"/>
                <w:numId w:val="2"/>
              </w:numPr>
              <w:ind w:left="73" w:hanging="90"/>
              <w:rPr>
                <w:rFonts w:cstheme="minorHAnsi"/>
                <w:sz w:val="18"/>
                <w:szCs w:val="18"/>
                <w:lang w:val="en-US"/>
              </w:rPr>
            </w:pPr>
            <w:r w:rsidRPr="00BD05F2">
              <w:rPr>
                <w:rFonts w:cstheme="minorHAnsi"/>
                <w:sz w:val="18"/>
                <w:szCs w:val="18"/>
                <w:lang w:val="en-US"/>
              </w:rPr>
              <w:t>Constant gradient descent</w:t>
            </w:r>
          </w:p>
        </w:tc>
        <w:tc>
          <w:tcPr>
            <w:tcW w:w="2941" w:type="dxa"/>
          </w:tcPr>
          <w:p w:rsidR="003674D4" w:rsidRDefault="00260921" w:rsidP="00260921">
            <w:pPr>
              <w:pStyle w:val="ListParagraph"/>
              <w:numPr>
                <w:ilvl w:val="0"/>
                <w:numId w:val="2"/>
              </w:numPr>
              <w:ind w:left="72" w:hanging="90"/>
              <w:rPr>
                <w:rFonts w:cstheme="minorHAnsi"/>
                <w:sz w:val="18"/>
                <w:szCs w:val="18"/>
                <w:lang w:val="en-US"/>
              </w:rPr>
            </w:pPr>
            <w:r>
              <w:rPr>
                <w:rFonts w:cstheme="minorHAnsi"/>
                <w:sz w:val="18"/>
                <w:szCs w:val="18"/>
                <w:lang w:val="en-US"/>
              </w:rPr>
              <w:t>Some neuron dies.</w:t>
            </w:r>
          </w:p>
          <w:p w:rsidR="00260921" w:rsidRDefault="00260921" w:rsidP="00260921">
            <w:pPr>
              <w:pStyle w:val="ListParagraph"/>
              <w:numPr>
                <w:ilvl w:val="0"/>
                <w:numId w:val="2"/>
              </w:numPr>
              <w:ind w:left="72" w:hanging="90"/>
              <w:rPr>
                <w:rFonts w:cstheme="minorHAnsi"/>
                <w:sz w:val="18"/>
                <w:szCs w:val="18"/>
                <w:lang w:val="en-US"/>
              </w:rPr>
            </w:pPr>
            <w:r>
              <w:rPr>
                <w:rFonts w:cstheme="minorHAnsi"/>
                <w:sz w:val="18"/>
                <w:szCs w:val="18"/>
                <w:lang w:val="en-US"/>
              </w:rPr>
              <w:t>Gradient will be 0 when x&lt;0</w:t>
            </w:r>
          </w:p>
          <w:p w:rsidR="005B210A" w:rsidRPr="00BD05F2" w:rsidRDefault="005B210A" w:rsidP="00260921">
            <w:pPr>
              <w:pStyle w:val="ListParagraph"/>
              <w:numPr>
                <w:ilvl w:val="0"/>
                <w:numId w:val="2"/>
              </w:numPr>
              <w:ind w:left="72" w:hanging="90"/>
              <w:rPr>
                <w:rFonts w:cstheme="minorHAnsi"/>
                <w:sz w:val="18"/>
                <w:szCs w:val="18"/>
                <w:lang w:val="en-US"/>
              </w:rPr>
            </w:pPr>
            <w:r>
              <w:rPr>
                <w:rFonts w:cstheme="minorHAnsi"/>
                <w:sz w:val="18"/>
                <w:szCs w:val="18"/>
                <w:lang w:val="en-US"/>
              </w:rPr>
              <w:t>For x&gt;0, it can blow up the activation</w:t>
            </w:r>
          </w:p>
        </w:tc>
        <w:tc>
          <w:tcPr>
            <w:tcW w:w="3017" w:type="dxa"/>
          </w:tcPr>
          <w:p w:rsidR="003674D4" w:rsidRPr="00BD05F2" w:rsidRDefault="00260921" w:rsidP="00260921">
            <w:pPr>
              <w:pStyle w:val="ListParagraph"/>
              <w:keepNext/>
              <w:numPr>
                <w:ilvl w:val="0"/>
                <w:numId w:val="2"/>
              </w:numPr>
              <w:ind w:left="101" w:hanging="101"/>
              <w:rPr>
                <w:rFonts w:cstheme="minorHAnsi"/>
                <w:sz w:val="18"/>
                <w:szCs w:val="18"/>
                <w:lang w:val="en-US"/>
              </w:rPr>
            </w:pPr>
            <w:r>
              <w:rPr>
                <w:rFonts w:cstheme="minorHAnsi"/>
                <w:sz w:val="18"/>
                <w:szCs w:val="18"/>
                <w:lang w:val="en-US"/>
              </w:rPr>
              <w:t>For x&gt;0, it can blow up the activation</w:t>
            </w:r>
          </w:p>
        </w:tc>
      </w:tr>
    </w:tbl>
    <w:p w:rsidR="00260921" w:rsidRDefault="00260921">
      <w:pPr>
        <w:pStyle w:val="Caption"/>
      </w:pPr>
      <w:r>
        <w:t xml:space="preserve">Table </w:t>
      </w:r>
      <w:r>
        <w:fldChar w:fldCharType="begin"/>
      </w:r>
      <w:r>
        <w:instrText xml:space="preserve"> SEQ Table \* ARABIC </w:instrText>
      </w:r>
      <w:r>
        <w:fldChar w:fldCharType="separate"/>
      </w:r>
      <w:r w:rsidR="00712A62">
        <w:rPr>
          <w:noProof/>
        </w:rPr>
        <w:t>1</w:t>
      </w:r>
      <w:r>
        <w:fldChar w:fldCharType="end"/>
      </w:r>
      <w:r>
        <w:t xml:space="preserve"> Comparison of Activation Functions in Regression Models</w:t>
      </w:r>
    </w:p>
    <w:p w:rsidR="007F02B4" w:rsidRDefault="00880C0C" w:rsidP="00373CA0">
      <w:pPr>
        <w:rPr>
          <w:rFonts w:ascii="Times New Roman" w:hAnsi="Times New Roman" w:cs="Times New Roman"/>
          <w:lang w:val="en-US"/>
        </w:rPr>
      </w:pPr>
      <w:r>
        <w:rPr>
          <w:rFonts w:ascii="Times New Roman" w:hAnsi="Times New Roman" w:cs="Times New Roman"/>
          <w:lang w:val="en-US"/>
        </w:rPr>
        <w:t>Learning is achi</w:t>
      </w:r>
      <w:r w:rsidR="000638BC">
        <w:rPr>
          <w:rFonts w:ascii="Times New Roman" w:hAnsi="Times New Roman" w:cs="Times New Roman"/>
          <w:lang w:val="en-US"/>
        </w:rPr>
        <w:t>e</w:t>
      </w:r>
      <w:r>
        <w:rPr>
          <w:rFonts w:ascii="Times New Roman" w:hAnsi="Times New Roman" w:cs="Times New Roman"/>
          <w:lang w:val="en-US"/>
        </w:rPr>
        <w:t>ved</w:t>
      </w:r>
      <w:r w:rsidR="00992861">
        <w:rPr>
          <w:rFonts w:ascii="Times New Roman" w:hAnsi="Times New Roman" w:cs="Times New Roman"/>
          <w:lang w:val="en-US"/>
        </w:rPr>
        <w:t xml:space="preserve"> through the </w:t>
      </w:r>
      <w:proofErr w:type="spellStart"/>
      <w:r w:rsidR="00992861">
        <w:rPr>
          <w:rFonts w:ascii="Times New Roman" w:hAnsi="Times New Roman" w:cs="Times New Roman"/>
          <w:lang w:val="en-US"/>
        </w:rPr>
        <w:t>backpropagation</w:t>
      </w:r>
      <w:proofErr w:type="spellEnd"/>
      <w:r w:rsidR="00992861">
        <w:rPr>
          <w:rFonts w:ascii="Times New Roman" w:hAnsi="Times New Roman" w:cs="Times New Roman"/>
          <w:lang w:val="en-US"/>
        </w:rPr>
        <w:t xml:space="preserve"> algorithm. </w:t>
      </w:r>
      <w:r w:rsidR="00564C3D">
        <w:rPr>
          <w:rFonts w:ascii="Times New Roman" w:hAnsi="Times New Roman" w:cs="Times New Roman"/>
          <w:lang w:val="en-US"/>
        </w:rPr>
        <w:t>T</w:t>
      </w:r>
      <w:r w:rsidR="00D26457">
        <w:rPr>
          <w:rFonts w:ascii="Times New Roman" w:hAnsi="Times New Roman" w:cs="Times New Roman"/>
          <w:lang w:val="en-US"/>
        </w:rPr>
        <w:t xml:space="preserve">he </w:t>
      </w:r>
      <w:proofErr w:type="spellStart"/>
      <w:r w:rsidR="00D26457">
        <w:rPr>
          <w:rFonts w:ascii="Times New Roman" w:hAnsi="Times New Roman" w:cs="Times New Roman"/>
          <w:lang w:val="en-US"/>
        </w:rPr>
        <w:t>backpropagation</w:t>
      </w:r>
      <w:proofErr w:type="spellEnd"/>
      <w:r w:rsidR="00D26457">
        <w:rPr>
          <w:rFonts w:ascii="Times New Roman" w:hAnsi="Times New Roman" w:cs="Times New Roman"/>
          <w:lang w:val="en-US"/>
        </w:rPr>
        <w:t xml:space="preserve"> algorithm </w:t>
      </w:r>
      <w:r w:rsidR="00CB6A45">
        <w:rPr>
          <w:rFonts w:ascii="Times New Roman" w:hAnsi="Times New Roman" w:cs="Times New Roman"/>
          <w:lang w:val="en-US"/>
        </w:rPr>
        <w:t>calculate</w:t>
      </w:r>
      <w:r w:rsidR="001B342C">
        <w:rPr>
          <w:rFonts w:ascii="Times New Roman" w:hAnsi="Times New Roman" w:cs="Times New Roman"/>
          <w:lang w:val="en-US"/>
        </w:rPr>
        <w:t>s</w:t>
      </w:r>
      <w:r w:rsidR="00CB6A45">
        <w:rPr>
          <w:rFonts w:ascii="Times New Roman" w:hAnsi="Times New Roman" w:cs="Times New Roman"/>
          <w:lang w:val="en-US"/>
        </w:rPr>
        <w:t xml:space="preserve"> the cost of the network</w:t>
      </w:r>
      <w:r w:rsidR="00D761E7">
        <w:rPr>
          <w:rFonts w:ascii="Times New Roman" w:hAnsi="Times New Roman" w:cs="Times New Roman"/>
          <w:lang w:val="en-US"/>
        </w:rPr>
        <w:t xml:space="preserve"> in each example</w:t>
      </w:r>
      <w:r w:rsidR="00CB6A45">
        <w:rPr>
          <w:rFonts w:ascii="Times New Roman" w:hAnsi="Times New Roman" w:cs="Times New Roman"/>
          <w:lang w:val="en-US"/>
        </w:rPr>
        <w:t xml:space="preserve">, </w:t>
      </w:r>
      <w:r w:rsidR="00D761E7">
        <w:rPr>
          <w:rFonts w:ascii="Times New Roman" w:hAnsi="Times New Roman" w:cs="Times New Roman"/>
          <w:lang w:val="en-US"/>
        </w:rPr>
        <w:t xml:space="preserve">and uses gradient descent to minimize the cost function and optimize the network. The </w:t>
      </w:r>
      <w:r w:rsidR="00B27D82">
        <w:rPr>
          <w:rFonts w:ascii="Times New Roman" w:hAnsi="Times New Roman" w:cs="Times New Roman"/>
          <w:lang w:val="en-US"/>
        </w:rPr>
        <w:t>neural network</w:t>
      </w:r>
      <w:r w:rsidR="00D761E7">
        <w:rPr>
          <w:rFonts w:ascii="Times New Roman" w:hAnsi="Times New Roman" w:cs="Times New Roman"/>
          <w:lang w:val="en-US"/>
        </w:rPr>
        <w:t xml:space="preserve"> uses mean squared error as the cost function for all the hidden layers. The optimization process </w:t>
      </w:r>
      <w:r w:rsidR="002307BE">
        <w:rPr>
          <w:rFonts w:ascii="Times New Roman" w:hAnsi="Times New Roman" w:cs="Times New Roman"/>
          <w:lang w:val="en-US"/>
        </w:rPr>
        <w:t xml:space="preserve">applies gradient descent to optimize the weights and biases in each neuron. The </w:t>
      </w:r>
      <w:proofErr w:type="spellStart"/>
      <w:r w:rsidR="002307BE">
        <w:rPr>
          <w:rFonts w:ascii="Times New Roman" w:hAnsi="Times New Roman" w:cs="Times New Roman"/>
          <w:lang w:val="en-US"/>
        </w:rPr>
        <w:t>backpropagation</w:t>
      </w:r>
      <w:proofErr w:type="spellEnd"/>
      <w:r w:rsidR="002307BE">
        <w:rPr>
          <w:rFonts w:ascii="Times New Roman" w:hAnsi="Times New Roman" w:cs="Times New Roman"/>
          <w:lang w:val="en-US"/>
        </w:rPr>
        <w:t xml:space="preserve"> </w:t>
      </w:r>
      <w:r w:rsidR="000638BC">
        <w:rPr>
          <w:rFonts w:ascii="Times New Roman" w:hAnsi="Times New Roman" w:cs="Times New Roman"/>
          <w:lang w:val="en-US"/>
        </w:rPr>
        <w:t xml:space="preserve">evaluates the derivatives of the cost function </w:t>
      </w:r>
      <w:r w:rsidR="002307BE">
        <w:rPr>
          <w:rFonts w:ascii="Times New Roman" w:hAnsi="Times New Roman" w:cs="Times New Roman"/>
          <w:lang w:val="en-US"/>
        </w:rPr>
        <w:t>from the last layer backwards through the whole network</w:t>
      </w:r>
      <w:r w:rsidR="000638BC">
        <w:rPr>
          <w:rFonts w:ascii="Times New Roman" w:hAnsi="Times New Roman" w:cs="Times New Roman"/>
          <w:lang w:val="en-US"/>
        </w:rPr>
        <w:t>, computing the gradient at teach layer, then perform gradient descent of the whole network to minimizes the error</w:t>
      </w:r>
      <w:r w:rsidR="002307BE">
        <w:rPr>
          <w:rFonts w:ascii="Times New Roman" w:hAnsi="Times New Roman" w:cs="Times New Roman"/>
          <w:lang w:val="en-US"/>
        </w:rPr>
        <w:t xml:space="preserve">. </w:t>
      </w:r>
      <w:r w:rsidR="000638BC">
        <w:rPr>
          <w:rFonts w:ascii="Times New Roman" w:hAnsi="Times New Roman" w:cs="Times New Roman"/>
          <w:lang w:val="en-US"/>
        </w:rPr>
        <w:t>The learning completed when the loss has been relatively minimized at a low level.</w:t>
      </w:r>
    </w:p>
    <w:p w:rsidR="00BA3238" w:rsidRDefault="00BA3238" w:rsidP="00BA3238">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Training and Validation</w:t>
      </w:r>
    </w:p>
    <w:p w:rsidR="00C20911" w:rsidRDefault="004E1E72" w:rsidP="00373CA0">
      <w:pPr>
        <w:rPr>
          <w:rFonts w:ascii="Times New Roman" w:hAnsi="Times New Roman" w:cs="Times New Roman"/>
          <w:lang w:val="en-US"/>
        </w:rPr>
      </w:pPr>
      <w:r>
        <w:rPr>
          <w:rFonts w:ascii="Times New Roman" w:hAnsi="Times New Roman" w:cs="Times New Roman"/>
          <w:lang w:val="en-US"/>
        </w:rPr>
        <w:t xml:space="preserve">The </w:t>
      </w:r>
      <w:r w:rsidR="00B27D82">
        <w:rPr>
          <w:rFonts w:ascii="Times New Roman" w:hAnsi="Times New Roman" w:cs="Times New Roman"/>
          <w:lang w:val="en-US"/>
        </w:rPr>
        <w:t>process</w:t>
      </w:r>
      <w:r>
        <w:rPr>
          <w:rFonts w:ascii="Times New Roman" w:hAnsi="Times New Roman" w:cs="Times New Roman"/>
          <w:lang w:val="en-US"/>
        </w:rPr>
        <w:t xml:space="preserve"> splits the data into pre-</w:t>
      </w:r>
      <w:r w:rsidR="00712A62">
        <w:rPr>
          <w:rFonts w:ascii="Times New Roman" w:hAnsi="Times New Roman" w:cs="Times New Roman"/>
          <w:lang w:val="en-US"/>
        </w:rPr>
        <w:t>2020</w:t>
      </w:r>
      <w:r>
        <w:rPr>
          <w:rFonts w:ascii="Times New Roman" w:hAnsi="Times New Roman" w:cs="Times New Roman"/>
          <w:lang w:val="en-US"/>
        </w:rPr>
        <w:t xml:space="preserve"> </w:t>
      </w:r>
      <w:r w:rsidR="00712A62">
        <w:rPr>
          <w:rFonts w:ascii="Times New Roman" w:hAnsi="Times New Roman" w:cs="Times New Roman"/>
          <w:lang w:val="en-US"/>
        </w:rPr>
        <w:t xml:space="preserve">set </w:t>
      </w:r>
      <w:r>
        <w:rPr>
          <w:rFonts w:ascii="Times New Roman" w:hAnsi="Times New Roman" w:cs="Times New Roman"/>
          <w:lang w:val="en-US"/>
        </w:rPr>
        <w:t xml:space="preserve">and </w:t>
      </w:r>
      <w:r w:rsidR="00712A62">
        <w:rPr>
          <w:rFonts w:ascii="Times New Roman" w:hAnsi="Times New Roman" w:cs="Times New Roman"/>
          <w:lang w:val="en-US"/>
        </w:rPr>
        <w:t xml:space="preserve">post-2020 set </w:t>
      </w:r>
      <w:r w:rsidR="00B27D82">
        <w:rPr>
          <w:rFonts w:ascii="Times New Roman" w:hAnsi="Times New Roman" w:cs="Times New Roman"/>
          <w:lang w:val="en-US"/>
        </w:rPr>
        <w:t>distinctively</w:t>
      </w:r>
      <w:r w:rsidR="00B27D82">
        <w:rPr>
          <w:rFonts w:ascii="Times New Roman" w:hAnsi="Times New Roman" w:cs="Times New Roman"/>
          <w:lang w:val="en-US"/>
        </w:rPr>
        <w:t xml:space="preserve"> </w:t>
      </w:r>
      <w:r w:rsidR="00712A62">
        <w:rPr>
          <w:rFonts w:ascii="Times New Roman" w:hAnsi="Times New Roman" w:cs="Times New Roman"/>
          <w:lang w:val="en-US"/>
        </w:rPr>
        <w:t>for training and testing</w:t>
      </w:r>
      <w:r w:rsidR="00B27D82">
        <w:rPr>
          <w:rFonts w:ascii="Times New Roman" w:hAnsi="Times New Roman" w:cs="Times New Roman"/>
          <w:lang w:val="en-US"/>
        </w:rPr>
        <w:t xml:space="preserve"> purpose</w:t>
      </w:r>
      <w:r>
        <w:rPr>
          <w:rFonts w:ascii="Times New Roman" w:hAnsi="Times New Roman" w:cs="Times New Roman"/>
          <w:lang w:val="en-US"/>
        </w:rPr>
        <w:t xml:space="preserve">. It uses the complete 20 year history from Jan-2000 to Dec-2019 as the training set to train the </w:t>
      </w:r>
      <w:r w:rsidR="00B27D82">
        <w:rPr>
          <w:rFonts w:ascii="Times New Roman" w:hAnsi="Times New Roman" w:cs="Times New Roman"/>
          <w:lang w:val="en-US"/>
        </w:rPr>
        <w:t>neural network</w:t>
      </w:r>
      <w:r>
        <w:rPr>
          <w:rFonts w:ascii="Times New Roman" w:hAnsi="Times New Roman" w:cs="Times New Roman"/>
          <w:lang w:val="en-US"/>
        </w:rPr>
        <w:t xml:space="preserve"> and use </w:t>
      </w:r>
      <w:r w:rsidR="001F015C">
        <w:rPr>
          <w:rFonts w:ascii="Times New Roman" w:hAnsi="Times New Roman" w:cs="Times New Roman"/>
          <w:lang w:val="en-US"/>
        </w:rPr>
        <w:t xml:space="preserve">the observations of </w:t>
      </w:r>
      <w:r>
        <w:rPr>
          <w:rFonts w:ascii="Times New Roman" w:hAnsi="Times New Roman" w:cs="Times New Roman"/>
          <w:lang w:val="en-US"/>
        </w:rPr>
        <w:t xml:space="preserve">month over month </w:t>
      </w:r>
      <w:r w:rsidR="001F015C">
        <w:rPr>
          <w:rFonts w:ascii="Times New Roman" w:hAnsi="Times New Roman" w:cs="Times New Roman"/>
          <w:lang w:val="en-US"/>
        </w:rPr>
        <w:t>price changes</w:t>
      </w:r>
      <w:r>
        <w:rPr>
          <w:rFonts w:ascii="Times New Roman" w:hAnsi="Times New Roman" w:cs="Times New Roman"/>
          <w:lang w:val="en-US"/>
        </w:rPr>
        <w:t xml:space="preserve"> since Jan-2020 to test the model.</w:t>
      </w:r>
      <w:r w:rsidR="00712A62">
        <w:rPr>
          <w:rFonts w:ascii="Times New Roman" w:hAnsi="Times New Roman" w:cs="Times New Roman"/>
          <w:lang w:val="en-US"/>
        </w:rPr>
        <w:t xml:space="preserve"> The </w:t>
      </w:r>
      <w:r w:rsidR="00B27D82">
        <w:rPr>
          <w:rFonts w:ascii="Times New Roman" w:hAnsi="Times New Roman" w:cs="Times New Roman"/>
          <w:lang w:val="en-US"/>
        </w:rPr>
        <w:t>neural network</w:t>
      </w:r>
      <w:r w:rsidR="00712A62">
        <w:rPr>
          <w:rFonts w:ascii="Times New Roman" w:hAnsi="Times New Roman" w:cs="Times New Roman"/>
          <w:lang w:val="en-US"/>
        </w:rPr>
        <w:t xml:space="preserve"> has no information </w:t>
      </w:r>
      <w:r w:rsidR="00BC0F59">
        <w:rPr>
          <w:rFonts w:ascii="Times New Roman" w:hAnsi="Times New Roman" w:cs="Times New Roman"/>
          <w:lang w:val="en-US"/>
        </w:rPr>
        <w:t xml:space="preserve">of the upcoming black swan event, </w:t>
      </w:r>
      <w:r w:rsidR="00712A62">
        <w:rPr>
          <w:rFonts w:ascii="Times New Roman" w:hAnsi="Times New Roman" w:cs="Times New Roman"/>
          <w:lang w:val="en-US"/>
        </w:rPr>
        <w:t xml:space="preserve">a virus </w:t>
      </w:r>
      <w:r w:rsidR="00BC0F59">
        <w:rPr>
          <w:rFonts w:ascii="Times New Roman" w:hAnsi="Times New Roman" w:cs="Times New Roman"/>
          <w:lang w:val="en-US"/>
        </w:rPr>
        <w:t>was</w:t>
      </w:r>
      <w:r w:rsidR="00712A62">
        <w:rPr>
          <w:rFonts w:ascii="Times New Roman" w:hAnsi="Times New Roman" w:cs="Times New Roman"/>
          <w:lang w:val="en-US"/>
        </w:rPr>
        <w:t xml:space="preserve"> going to swipe through human societ</w:t>
      </w:r>
      <w:r w:rsidR="00BC0F59">
        <w:rPr>
          <w:rFonts w:ascii="Times New Roman" w:hAnsi="Times New Roman" w:cs="Times New Roman"/>
          <w:lang w:val="en-US"/>
        </w:rPr>
        <w:t>ies</w:t>
      </w:r>
      <w:r w:rsidR="00B27D82">
        <w:rPr>
          <w:rFonts w:ascii="Times New Roman" w:hAnsi="Times New Roman" w:cs="Times New Roman"/>
          <w:lang w:val="en-US"/>
        </w:rPr>
        <w:t xml:space="preserve"> in two months</w:t>
      </w:r>
      <w:r w:rsidR="00712A62">
        <w:rPr>
          <w:rFonts w:ascii="Times New Roman" w:hAnsi="Times New Roman" w:cs="Times New Roman"/>
          <w:lang w:val="en-US"/>
        </w:rPr>
        <w:t xml:space="preserve"> and cause si</w:t>
      </w:r>
      <w:r w:rsidR="00BC0F59">
        <w:rPr>
          <w:rFonts w:ascii="Times New Roman" w:hAnsi="Times New Roman" w:cs="Times New Roman"/>
          <w:lang w:val="en-US"/>
        </w:rPr>
        <w:t xml:space="preserve">gnificant psychological shift in the market and complicated economic impacts in the next two years. </w:t>
      </w:r>
    </w:p>
    <w:p w:rsidR="00C20911" w:rsidRDefault="00C20911" w:rsidP="00373CA0">
      <w:pPr>
        <w:rPr>
          <w:rFonts w:ascii="Times New Roman" w:hAnsi="Times New Roman" w:cs="Times New Roman"/>
          <w:lang w:val="en-US"/>
        </w:rPr>
      </w:pPr>
    </w:p>
    <w:p w:rsidR="003323A8" w:rsidRPr="004D01BD" w:rsidRDefault="003323A8" w:rsidP="003323A8">
      <w:pPr>
        <w:pStyle w:val="ListParagraph"/>
        <w:numPr>
          <w:ilvl w:val="0"/>
          <w:numId w:val="1"/>
        </w:numPr>
        <w:ind w:left="360"/>
        <w:rPr>
          <w:rFonts w:ascii="Times New Roman" w:hAnsi="Times New Roman" w:cs="Times New Roman"/>
          <w:b/>
          <w:lang w:val="en-US"/>
        </w:rPr>
      </w:pPr>
      <w:r>
        <w:rPr>
          <w:rFonts w:ascii="Times New Roman" w:hAnsi="Times New Roman" w:cs="Times New Roman"/>
          <w:b/>
          <w:lang w:val="en-US"/>
        </w:rPr>
        <w:t xml:space="preserve">RESULTS AND </w:t>
      </w:r>
      <w:r w:rsidR="00564C3D">
        <w:rPr>
          <w:rFonts w:ascii="Times New Roman" w:hAnsi="Times New Roman" w:cs="Times New Roman"/>
          <w:b/>
          <w:lang w:val="en-US"/>
        </w:rPr>
        <w:t>EVALUTION</w:t>
      </w:r>
    </w:p>
    <w:p w:rsidR="00E7280E" w:rsidRDefault="00E7280E" w:rsidP="00373CA0">
      <w:pPr>
        <w:rPr>
          <w:rFonts w:ascii="Times New Roman" w:hAnsi="Times New Roman" w:cs="Times New Roman"/>
          <w:lang w:val="en-US"/>
        </w:rPr>
      </w:pPr>
      <w:r>
        <w:rPr>
          <w:rFonts w:ascii="Times New Roman" w:hAnsi="Times New Roman" w:cs="Times New Roman"/>
          <w:lang w:val="en-US"/>
        </w:rPr>
        <w:t xml:space="preserve">The </w:t>
      </w:r>
      <w:r w:rsidR="001F015C">
        <w:rPr>
          <w:rFonts w:ascii="Times New Roman" w:hAnsi="Times New Roman" w:cs="Times New Roman"/>
          <w:lang w:val="en-US"/>
        </w:rPr>
        <w:t>training process</w:t>
      </w:r>
      <w:r>
        <w:rPr>
          <w:rFonts w:ascii="Times New Roman" w:hAnsi="Times New Roman" w:cs="Times New Roman"/>
          <w:lang w:val="en-US"/>
        </w:rPr>
        <w:t xml:space="preserve"> runs 1000 </w:t>
      </w:r>
      <w:r w:rsidR="001F015C">
        <w:rPr>
          <w:rFonts w:ascii="Times New Roman" w:hAnsi="Times New Roman" w:cs="Times New Roman"/>
          <w:lang w:val="en-US"/>
        </w:rPr>
        <w:t>cycles</w:t>
      </w:r>
      <w:r w:rsidR="002A1AD7">
        <w:rPr>
          <w:rFonts w:ascii="Times New Roman" w:hAnsi="Times New Roman" w:cs="Times New Roman"/>
          <w:lang w:val="en-US"/>
        </w:rPr>
        <w:t xml:space="preserve"> </w:t>
      </w:r>
      <w:r>
        <w:rPr>
          <w:rFonts w:ascii="Times New Roman" w:hAnsi="Times New Roman" w:cs="Times New Roman"/>
          <w:lang w:val="en-US"/>
        </w:rPr>
        <w:t xml:space="preserve">(epochs). Usually the </w:t>
      </w:r>
      <w:r w:rsidR="001F015C">
        <w:rPr>
          <w:rFonts w:ascii="Times New Roman" w:hAnsi="Times New Roman" w:cs="Times New Roman"/>
          <w:lang w:val="en-US"/>
        </w:rPr>
        <w:t xml:space="preserve">neural </w:t>
      </w:r>
      <w:r>
        <w:rPr>
          <w:rFonts w:ascii="Times New Roman" w:hAnsi="Times New Roman" w:cs="Times New Roman"/>
          <w:lang w:val="en-US"/>
        </w:rPr>
        <w:t xml:space="preserve">network is able to minimize the loss in its stochastic gradient descent and finish optimization within the first 20 epochs. The longest observed </w:t>
      </w:r>
      <w:r w:rsidR="002A1AD7">
        <w:rPr>
          <w:rFonts w:ascii="Times New Roman" w:hAnsi="Times New Roman" w:cs="Times New Roman"/>
          <w:lang w:val="en-US"/>
        </w:rPr>
        <w:t>run</w:t>
      </w:r>
      <w:r>
        <w:rPr>
          <w:rFonts w:ascii="Times New Roman" w:hAnsi="Times New Roman" w:cs="Times New Roman"/>
          <w:lang w:val="en-US"/>
        </w:rPr>
        <w:t xml:space="preserve"> </w:t>
      </w:r>
      <w:r>
        <w:rPr>
          <w:rFonts w:ascii="Times New Roman" w:hAnsi="Times New Roman" w:cs="Times New Roman"/>
          <w:lang w:val="en-US"/>
        </w:rPr>
        <w:lastRenderedPageBreak/>
        <w:t>t</w:t>
      </w:r>
      <w:r w:rsidR="002A1AD7">
        <w:rPr>
          <w:rFonts w:ascii="Times New Roman" w:hAnsi="Times New Roman" w:cs="Times New Roman"/>
          <w:lang w:val="en-US"/>
        </w:rPr>
        <w:t>ook</w:t>
      </w:r>
      <w:r>
        <w:rPr>
          <w:rFonts w:ascii="Times New Roman" w:hAnsi="Times New Roman" w:cs="Times New Roman"/>
          <w:lang w:val="en-US"/>
        </w:rPr>
        <w:t xml:space="preserve"> about 40 epochs</w:t>
      </w:r>
      <w:r w:rsidR="001F015C">
        <w:rPr>
          <w:rFonts w:ascii="Times New Roman" w:hAnsi="Times New Roman" w:cs="Times New Roman"/>
          <w:lang w:val="en-US"/>
        </w:rPr>
        <w:t xml:space="preserve"> to finish optimizing the network</w:t>
      </w:r>
      <w:r>
        <w:rPr>
          <w:rFonts w:ascii="Times New Roman" w:hAnsi="Times New Roman" w:cs="Times New Roman"/>
          <w:lang w:val="en-US"/>
        </w:rPr>
        <w:t>. Using training data set, we observed</w:t>
      </w:r>
      <w:r w:rsidR="00712A62">
        <w:rPr>
          <w:rFonts w:ascii="Times New Roman" w:hAnsi="Times New Roman" w:cs="Times New Roman"/>
          <w:lang w:val="en-US"/>
        </w:rPr>
        <w:t xml:space="preserve"> the mean squared </w:t>
      </w:r>
      <w:proofErr w:type="gramStart"/>
      <w:r w:rsidR="00712A62">
        <w:rPr>
          <w:rFonts w:ascii="Times New Roman" w:hAnsi="Times New Roman" w:cs="Times New Roman"/>
          <w:lang w:val="en-US"/>
        </w:rPr>
        <w:t>error(</w:t>
      </w:r>
      <w:proofErr w:type="gramEnd"/>
      <w:r w:rsidR="00712A62">
        <w:rPr>
          <w:rFonts w:ascii="Times New Roman" w:hAnsi="Times New Roman" w:cs="Times New Roman"/>
          <w:lang w:val="en-US"/>
        </w:rPr>
        <w:t xml:space="preserve">MSE) and correlation coefficient between the </w:t>
      </w:r>
      <w:r w:rsidR="002A1AD7">
        <w:rPr>
          <w:rFonts w:ascii="Times New Roman" w:hAnsi="Times New Roman" w:cs="Times New Roman"/>
          <w:lang w:val="en-US"/>
        </w:rPr>
        <w:t>output</w:t>
      </w:r>
      <w:r w:rsidR="00712A62">
        <w:rPr>
          <w:rFonts w:ascii="Times New Roman" w:hAnsi="Times New Roman" w:cs="Times New Roman"/>
          <w:lang w:val="en-US"/>
        </w:rPr>
        <w:t xml:space="preserve"> and the </w:t>
      </w:r>
      <w:r w:rsidR="002A1AD7">
        <w:rPr>
          <w:rFonts w:ascii="Times New Roman" w:hAnsi="Times New Roman" w:cs="Times New Roman"/>
          <w:lang w:val="en-US"/>
        </w:rPr>
        <w:t>observations</w:t>
      </w:r>
      <w:r w:rsidR="007A5B9E">
        <w:rPr>
          <w:rFonts w:ascii="Times New Roman" w:hAnsi="Times New Roman" w:cs="Times New Roman"/>
          <w:lang w:val="en-US"/>
        </w:rPr>
        <w:t xml:space="preserve"> after each optimization</w:t>
      </w:r>
      <w:r>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918"/>
        <w:gridCol w:w="1886"/>
        <w:gridCol w:w="2083"/>
      </w:tblGrid>
      <w:tr w:rsidR="00712A62" w:rsidTr="00712A62">
        <w:trPr>
          <w:jc w:val="center"/>
        </w:trPr>
        <w:tc>
          <w:tcPr>
            <w:tcW w:w="918" w:type="dxa"/>
          </w:tcPr>
          <w:p w:rsidR="00712A62" w:rsidRPr="00712A62" w:rsidRDefault="00712A62" w:rsidP="00373CA0">
            <w:pPr>
              <w:rPr>
                <w:rFonts w:cstheme="minorHAnsi"/>
                <w:sz w:val="18"/>
                <w:szCs w:val="18"/>
                <w:lang w:val="en-US"/>
              </w:rPr>
            </w:pPr>
            <w:r w:rsidRPr="00712A62">
              <w:rPr>
                <w:rFonts w:cstheme="minorHAnsi"/>
                <w:sz w:val="18"/>
                <w:szCs w:val="18"/>
                <w:lang w:val="en-US"/>
              </w:rPr>
              <w:t>Epochs</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M</w:t>
            </w:r>
            <w:r>
              <w:rPr>
                <w:rFonts w:cstheme="minorHAnsi"/>
                <w:sz w:val="18"/>
                <w:szCs w:val="18"/>
                <w:lang w:val="en-US"/>
              </w:rPr>
              <w:t xml:space="preserve">ean </w:t>
            </w:r>
            <w:r w:rsidRPr="00712A62">
              <w:rPr>
                <w:rFonts w:cstheme="minorHAnsi"/>
                <w:sz w:val="18"/>
                <w:szCs w:val="18"/>
                <w:lang w:val="en-US"/>
              </w:rPr>
              <w:t>S</w:t>
            </w:r>
            <w:r>
              <w:rPr>
                <w:rFonts w:cstheme="minorHAnsi"/>
                <w:sz w:val="18"/>
                <w:szCs w:val="18"/>
                <w:lang w:val="en-US"/>
              </w:rPr>
              <w:t xml:space="preserve">quared </w:t>
            </w:r>
            <w:r w:rsidRPr="00712A62">
              <w:rPr>
                <w:rFonts w:cstheme="minorHAnsi"/>
                <w:sz w:val="18"/>
                <w:szCs w:val="18"/>
                <w:lang w:val="en-US"/>
              </w:rPr>
              <w:t>E</w:t>
            </w:r>
            <w:r>
              <w:rPr>
                <w:rFonts w:cstheme="minorHAnsi"/>
                <w:sz w:val="18"/>
                <w:szCs w:val="18"/>
                <w:lang w:val="en-US"/>
              </w:rPr>
              <w:t>rror</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Correlation</w:t>
            </w:r>
            <w:r>
              <w:rPr>
                <w:rFonts w:cstheme="minorHAnsi"/>
                <w:sz w:val="18"/>
                <w:szCs w:val="18"/>
                <w:lang w:val="en-US"/>
              </w:rPr>
              <w:t xml:space="preserve"> Coefficient</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1</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0.013</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32%</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3</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0.012</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42%</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4</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0.012</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46%</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7</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0.011</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42%</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8</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0.011</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40%</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00</w:t>
            </w:r>
            <w:r w:rsidR="00712A62" w:rsidRPr="00712A62">
              <w:rPr>
                <w:rFonts w:cstheme="minorHAnsi"/>
                <w:sz w:val="18"/>
                <w:szCs w:val="18"/>
                <w:lang w:val="en-US"/>
              </w:rPr>
              <w:t>9</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0.010</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41%</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w:t>
            </w:r>
            <w:r w:rsidR="00712A62" w:rsidRPr="00712A62">
              <w:rPr>
                <w:rFonts w:cstheme="minorHAnsi"/>
                <w:sz w:val="18"/>
                <w:szCs w:val="18"/>
                <w:lang w:val="en-US"/>
              </w:rPr>
              <w:t>10</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0.010</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43%</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w:t>
            </w:r>
            <w:r w:rsidR="00712A62" w:rsidRPr="00712A62">
              <w:rPr>
                <w:rFonts w:cstheme="minorHAnsi"/>
                <w:sz w:val="18"/>
                <w:szCs w:val="18"/>
                <w:lang w:val="en-US"/>
              </w:rPr>
              <w:t>11</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0.009</w:t>
            </w:r>
          </w:p>
        </w:tc>
        <w:tc>
          <w:tcPr>
            <w:tcW w:w="2083" w:type="dxa"/>
          </w:tcPr>
          <w:p w:rsidR="00712A62" w:rsidRPr="00712A62" w:rsidRDefault="00712A62" w:rsidP="00373CA0">
            <w:pPr>
              <w:rPr>
                <w:rFonts w:cstheme="minorHAnsi"/>
                <w:sz w:val="18"/>
                <w:szCs w:val="18"/>
                <w:lang w:val="en-US"/>
              </w:rPr>
            </w:pPr>
            <w:r w:rsidRPr="00712A62">
              <w:rPr>
                <w:rFonts w:cstheme="minorHAnsi"/>
                <w:sz w:val="18"/>
                <w:szCs w:val="18"/>
                <w:lang w:val="en-US"/>
              </w:rPr>
              <w:t>45%</w:t>
            </w:r>
          </w:p>
        </w:tc>
      </w:tr>
      <w:tr w:rsidR="00712A62" w:rsidTr="00712A62">
        <w:trPr>
          <w:jc w:val="center"/>
        </w:trPr>
        <w:tc>
          <w:tcPr>
            <w:tcW w:w="918" w:type="dxa"/>
          </w:tcPr>
          <w:p w:rsidR="00712A62" w:rsidRPr="00712A62" w:rsidRDefault="00A64EBF" w:rsidP="00373CA0">
            <w:pPr>
              <w:rPr>
                <w:rFonts w:cstheme="minorHAnsi"/>
                <w:sz w:val="18"/>
                <w:szCs w:val="18"/>
                <w:lang w:val="en-US"/>
              </w:rPr>
            </w:pPr>
            <w:r>
              <w:rPr>
                <w:rFonts w:cstheme="minorHAnsi"/>
                <w:sz w:val="18"/>
                <w:szCs w:val="18"/>
                <w:lang w:val="en-US"/>
              </w:rPr>
              <w:t>0</w:t>
            </w:r>
            <w:r w:rsidR="00712A62" w:rsidRPr="00712A62">
              <w:rPr>
                <w:rFonts w:cstheme="minorHAnsi"/>
                <w:sz w:val="18"/>
                <w:szCs w:val="18"/>
                <w:lang w:val="en-US"/>
              </w:rPr>
              <w:t>27</w:t>
            </w:r>
          </w:p>
        </w:tc>
        <w:tc>
          <w:tcPr>
            <w:tcW w:w="1886" w:type="dxa"/>
          </w:tcPr>
          <w:p w:rsidR="00712A62" w:rsidRPr="00712A62" w:rsidRDefault="00712A62" w:rsidP="00373CA0">
            <w:pPr>
              <w:rPr>
                <w:rFonts w:cstheme="minorHAnsi"/>
                <w:sz w:val="18"/>
                <w:szCs w:val="18"/>
                <w:lang w:val="en-US"/>
              </w:rPr>
            </w:pPr>
            <w:r w:rsidRPr="00712A62">
              <w:rPr>
                <w:rFonts w:cstheme="minorHAnsi"/>
                <w:sz w:val="18"/>
                <w:szCs w:val="18"/>
                <w:lang w:val="en-US"/>
              </w:rPr>
              <w:t>0.008</w:t>
            </w:r>
          </w:p>
        </w:tc>
        <w:tc>
          <w:tcPr>
            <w:tcW w:w="2083" w:type="dxa"/>
          </w:tcPr>
          <w:p w:rsidR="00712A62" w:rsidRPr="00712A62" w:rsidRDefault="00712A62" w:rsidP="00712A62">
            <w:pPr>
              <w:keepNext/>
              <w:rPr>
                <w:rFonts w:cstheme="minorHAnsi"/>
                <w:sz w:val="18"/>
                <w:szCs w:val="18"/>
                <w:lang w:val="en-US"/>
              </w:rPr>
            </w:pPr>
            <w:r w:rsidRPr="00712A62">
              <w:rPr>
                <w:rFonts w:cstheme="minorHAnsi"/>
                <w:sz w:val="18"/>
                <w:szCs w:val="18"/>
                <w:lang w:val="en-US"/>
              </w:rPr>
              <w:t>62%</w:t>
            </w:r>
          </w:p>
        </w:tc>
      </w:tr>
    </w:tbl>
    <w:p w:rsidR="00712A62" w:rsidRDefault="00712A62" w:rsidP="00712A62">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Model Optimization in Training Data</w:t>
      </w:r>
    </w:p>
    <w:p w:rsidR="00C20911" w:rsidRDefault="00712A62" w:rsidP="00373CA0">
      <w:pPr>
        <w:rPr>
          <w:rFonts w:ascii="Times New Roman" w:hAnsi="Times New Roman" w:cs="Times New Roman"/>
          <w:lang w:val="en-US"/>
        </w:rPr>
      </w:pPr>
      <w:r>
        <w:rPr>
          <w:rFonts w:ascii="Times New Roman" w:hAnsi="Times New Roman" w:cs="Times New Roman"/>
          <w:lang w:val="en-US"/>
        </w:rPr>
        <w:t xml:space="preserve">After the training, the model </w:t>
      </w:r>
      <w:r w:rsidR="00BC0F59">
        <w:rPr>
          <w:rFonts w:ascii="Times New Roman" w:hAnsi="Times New Roman" w:cs="Times New Roman"/>
          <w:lang w:val="en-US"/>
        </w:rPr>
        <w:t>is used to predict the month end henry hub natural gas future price from the beginning of 2020 to the end of 2021</w:t>
      </w:r>
      <w:r w:rsidR="004071DE">
        <w:rPr>
          <w:rFonts w:ascii="Times New Roman" w:hAnsi="Times New Roman" w:cs="Times New Roman"/>
          <w:lang w:val="en-US"/>
        </w:rPr>
        <w:t>.</w:t>
      </w:r>
    </w:p>
    <w:p w:rsidR="00BC0F59" w:rsidRDefault="004071DE" w:rsidP="00BC0F59">
      <w:pPr>
        <w:keepNext/>
      </w:pPr>
      <w:r>
        <w:rPr>
          <w:noProof/>
        </w:rPr>
        <w:drawing>
          <wp:inline distT="0" distB="0" distL="0" distR="0">
            <wp:extent cx="5941060" cy="2933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2933700"/>
                    </a:xfrm>
                    <a:prstGeom prst="rect">
                      <a:avLst/>
                    </a:prstGeom>
                    <a:noFill/>
                    <a:ln>
                      <a:noFill/>
                    </a:ln>
                  </pic:spPr>
                </pic:pic>
              </a:graphicData>
            </a:graphic>
          </wp:inline>
        </w:drawing>
      </w:r>
    </w:p>
    <w:p w:rsidR="00C20911" w:rsidRDefault="00BC0F59" w:rsidP="004071DE">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823F81">
        <w:rPr>
          <w:noProof/>
        </w:rPr>
        <w:t>5</w:t>
      </w:r>
      <w:r>
        <w:fldChar w:fldCharType="end"/>
      </w:r>
      <w:r>
        <w:t xml:space="preserve"> Model Prediction on Front Month Henry Hub Future Price Since 2020</w:t>
      </w:r>
    </w:p>
    <w:p w:rsidR="007B04B4" w:rsidRDefault="007B04B4" w:rsidP="007B04B4">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Result Analysis</w:t>
      </w:r>
    </w:p>
    <w:p w:rsidR="00373CA0" w:rsidRPr="004D01BD" w:rsidRDefault="004071DE" w:rsidP="00373CA0">
      <w:pPr>
        <w:rPr>
          <w:rFonts w:ascii="Times New Roman" w:hAnsi="Times New Roman" w:cs="Times New Roman"/>
          <w:lang w:val="en-US"/>
        </w:rPr>
      </w:pPr>
      <w:r>
        <w:rPr>
          <w:rFonts w:ascii="Times New Roman" w:hAnsi="Times New Roman" w:cs="Times New Roman"/>
          <w:lang w:val="en-US"/>
        </w:rPr>
        <w:t xml:space="preserve">The navy line was the observed month end future price in NYMEX. </w:t>
      </w:r>
      <w:r w:rsidR="00C87B5A">
        <w:rPr>
          <w:rFonts w:ascii="Times New Roman" w:hAnsi="Times New Roman" w:cs="Times New Roman"/>
          <w:lang w:val="en-US"/>
        </w:rPr>
        <w:t xml:space="preserve">The line marked </w:t>
      </w:r>
      <w:r w:rsidR="00FA2F69">
        <w:rPr>
          <w:rFonts w:ascii="Times New Roman" w:hAnsi="Times New Roman" w:cs="Times New Roman"/>
          <w:lang w:val="en-US"/>
        </w:rPr>
        <w:t xml:space="preserve">from </w:t>
      </w:r>
      <w:r w:rsidR="00C87B5A">
        <w:rPr>
          <w:rFonts w:ascii="Times New Roman" w:hAnsi="Times New Roman" w:cs="Times New Roman"/>
          <w:lang w:val="en-US"/>
        </w:rPr>
        <w:t xml:space="preserve">001 to 027 </w:t>
      </w:r>
      <w:r w:rsidR="00FA2F69">
        <w:rPr>
          <w:rFonts w:ascii="Times New Roman" w:hAnsi="Times New Roman" w:cs="Times New Roman"/>
          <w:lang w:val="en-US"/>
        </w:rPr>
        <w:t xml:space="preserve">reflected the prediction outcome from different stages in the learning process. 001 curve </w:t>
      </w:r>
      <w:r w:rsidR="00A64EBF">
        <w:rPr>
          <w:rFonts w:ascii="Times New Roman" w:hAnsi="Times New Roman" w:cs="Times New Roman"/>
          <w:lang w:val="en-US"/>
        </w:rPr>
        <w:t>represents</w:t>
      </w:r>
      <w:r w:rsidR="00FA2F69">
        <w:rPr>
          <w:rFonts w:ascii="Times New Roman" w:hAnsi="Times New Roman" w:cs="Times New Roman"/>
          <w:lang w:val="en-US"/>
        </w:rPr>
        <w:t xml:space="preserve"> the beginning of the learning process when the </w:t>
      </w:r>
      <w:r w:rsidR="00B27D82">
        <w:rPr>
          <w:rFonts w:ascii="Times New Roman" w:hAnsi="Times New Roman" w:cs="Times New Roman"/>
          <w:lang w:val="en-US"/>
        </w:rPr>
        <w:t>neural network</w:t>
      </w:r>
      <w:r w:rsidR="00FA2F69">
        <w:rPr>
          <w:rFonts w:ascii="Times New Roman" w:hAnsi="Times New Roman" w:cs="Times New Roman"/>
          <w:lang w:val="en-US"/>
        </w:rPr>
        <w:t xml:space="preserve"> was poorly </w:t>
      </w:r>
      <w:r w:rsidR="00A64EBF">
        <w:rPr>
          <w:rFonts w:ascii="Times New Roman" w:hAnsi="Times New Roman" w:cs="Times New Roman"/>
          <w:lang w:val="en-US"/>
        </w:rPr>
        <w:t>trained</w:t>
      </w:r>
      <w:r w:rsidR="00FA2F69">
        <w:rPr>
          <w:rFonts w:ascii="Times New Roman" w:hAnsi="Times New Roman" w:cs="Times New Roman"/>
          <w:lang w:val="en-US"/>
        </w:rPr>
        <w:t xml:space="preserve">. 027 curve </w:t>
      </w:r>
      <w:r w:rsidR="00A64EBF">
        <w:rPr>
          <w:rFonts w:ascii="Times New Roman" w:hAnsi="Times New Roman" w:cs="Times New Roman"/>
          <w:lang w:val="en-US"/>
        </w:rPr>
        <w:t>marks</w:t>
      </w:r>
      <w:r w:rsidR="00FA2F69">
        <w:rPr>
          <w:rFonts w:ascii="Times New Roman" w:hAnsi="Times New Roman" w:cs="Times New Roman"/>
          <w:lang w:val="en-US"/>
        </w:rPr>
        <w:t xml:space="preserve"> the completion of the learning process when the network is </w:t>
      </w:r>
      <w:r w:rsidR="00A64EBF">
        <w:rPr>
          <w:rFonts w:ascii="Times New Roman" w:hAnsi="Times New Roman" w:cs="Times New Roman"/>
          <w:lang w:val="en-US"/>
        </w:rPr>
        <w:t>well</w:t>
      </w:r>
      <w:r w:rsidR="00FA2F69">
        <w:rPr>
          <w:rFonts w:ascii="Times New Roman" w:hAnsi="Times New Roman" w:cs="Times New Roman"/>
          <w:lang w:val="en-US"/>
        </w:rPr>
        <w:t xml:space="preserve"> optimized and </w:t>
      </w:r>
      <w:r w:rsidR="00A64EBF">
        <w:rPr>
          <w:rFonts w:ascii="Times New Roman" w:hAnsi="Times New Roman" w:cs="Times New Roman"/>
          <w:lang w:val="en-US"/>
        </w:rPr>
        <w:t>finalized.</w:t>
      </w:r>
      <w:r w:rsidR="00FA2F69">
        <w:rPr>
          <w:rFonts w:ascii="Times New Roman" w:hAnsi="Times New Roman" w:cs="Times New Roman"/>
          <w:lang w:val="en-US"/>
        </w:rPr>
        <w:t xml:space="preserve"> </w:t>
      </w:r>
    </w:p>
    <w:p w:rsidR="007B04B4" w:rsidRDefault="00E42F63">
      <w:pPr>
        <w:rPr>
          <w:rFonts w:ascii="Times New Roman" w:hAnsi="Times New Roman" w:cs="Times New Roman"/>
          <w:lang w:val="en-US"/>
        </w:rPr>
      </w:pPr>
      <w:r>
        <w:rPr>
          <w:rFonts w:ascii="Times New Roman" w:hAnsi="Times New Roman" w:cs="Times New Roman"/>
          <w:lang w:val="en-US"/>
        </w:rPr>
        <w:t>T</w:t>
      </w:r>
      <w:r w:rsidR="002A1AD7">
        <w:rPr>
          <w:rFonts w:ascii="Times New Roman" w:hAnsi="Times New Roman" w:cs="Times New Roman"/>
          <w:lang w:val="en-US"/>
        </w:rPr>
        <w:t>he predict</w:t>
      </w:r>
      <w:r>
        <w:rPr>
          <w:rFonts w:ascii="Times New Roman" w:hAnsi="Times New Roman" w:cs="Times New Roman"/>
          <w:lang w:val="en-US"/>
        </w:rPr>
        <w:t>ed</w:t>
      </w:r>
      <w:r w:rsidR="002A1AD7">
        <w:rPr>
          <w:rFonts w:ascii="Times New Roman" w:hAnsi="Times New Roman" w:cs="Times New Roman"/>
          <w:lang w:val="en-US"/>
        </w:rPr>
        <w:t xml:space="preserve"> </w:t>
      </w:r>
      <w:r>
        <w:rPr>
          <w:rFonts w:ascii="Times New Roman" w:hAnsi="Times New Roman" w:cs="Times New Roman"/>
          <w:lang w:val="en-US"/>
        </w:rPr>
        <w:t>price change curves at the top</w:t>
      </w:r>
      <w:r w:rsidR="002A1AD7">
        <w:rPr>
          <w:rFonts w:ascii="Times New Roman" w:hAnsi="Times New Roman" w:cs="Times New Roman"/>
          <w:lang w:val="en-US"/>
        </w:rPr>
        <w:t xml:space="preserve"> </w:t>
      </w:r>
      <w:r w:rsidR="007B04B4">
        <w:rPr>
          <w:rFonts w:ascii="Times New Roman" w:hAnsi="Times New Roman" w:cs="Times New Roman"/>
          <w:lang w:val="en-US"/>
        </w:rPr>
        <w:t>of Figure 5 demonstrated</w:t>
      </w:r>
      <w:proofErr w:type="gramStart"/>
      <w:r w:rsidR="002A1AD7">
        <w:rPr>
          <w:rFonts w:ascii="Times New Roman" w:hAnsi="Times New Roman" w:cs="Times New Roman"/>
          <w:lang w:val="en-US"/>
        </w:rPr>
        <w:t>,</w:t>
      </w:r>
      <w:proofErr w:type="gramEnd"/>
      <w:r w:rsidR="002A1AD7">
        <w:rPr>
          <w:rFonts w:ascii="Times New Roman" w:hAnsi="Times New Roman" w:cs="Times New Roman"/>
          <w:lang w:val="en-US"/>
        </w:rPr>
        <w:t xml:space="preserve"> the 1</w:t>
      </w:r>
      <w:r w:rsidR="002A1AD7" w:rsidRPr="002A1AD7">
        <w:rPr>
          <w:rFonts w:ascii="Times New Roman" w:hAnsi="Times New Roman" w:cs="Times New Roman"/>
          <w:vertAlign w:val="superscript"/>
          <w:lang w:val="en-US"/>
        </w:rPr>
        <w:t>st</w:t>
      </w:r>
      <w:r w:rsidR="002A1AD7">
        <w:rPr>
          <w:rFonts w:ascii="Times New Roman" w:hAnsi="Times New Roman" w:cs="Times New Roman"/>
          <w:lang w:val="en-US"/>
        </w:rPr>
        <w:t xml:space="preserve"> two learning outcome</w:t>
      </w:r>
      <w:r w:rsidR="007B04B4">
        <w:rPr>
          <w:rFonts w:ascii="Times New Roman" w:hAnsi="Times New Roman" w:cs="Times New Roman"/>
          <w:lang w:val="en-US"/>
        </w:rPr>
        <w:t>s</w:t>
      </w:r>
      <w:r w:rsidR="002A1AD7">
        <w:rPr>
          <w:rFonts w:ascii="Times New Roman" w:hAnsi="Times New Roman" w:cs="Times New Roman"/>
          <w:lang w:val="en-US"/>
        </w:rPr>
        <w:t xml:space="preserve"> 001 and 003 ha</w:t>
      </w:r>
      <w:r w:rsidR="007B04B4">
        <w:rPr>
          <w:rFonts w:ascii="Times New Roman" w:hAnsi="Times New Roman" w:cs="Times New Roman"/>
          <w:lang w:val="en-US"/>
        </w:rPr>
        <w:t>ve</w:t>
      </w:r>
      <w:r w:rsidR="002A1AD7">
        <w:rPr>
          <w:rFonts w:ascii="Times New Roman" w:hAnsi="Times New Roman" w:cs="Times New Roman"/>
          <w:lang w:val="en-US"/>
        </w:rPr>
        <w:t xml:space="preserve"> barely discovered the </w:t>
      </w:r>
      <w:r>
        <w:rPr>
          <w:rFonts w:ascii="Times New Roman" w:hAnsi="Times New Roman" w:cs="Times New Roman"/>
          <w:lang w:val="en-US"/>
        </w:rPr>
        <w:t xml:space="preserve">key </w:t>
      </w:r>
      <w:r w:rsidR="002A1AD7">
        <w:rPr>
          <w:rFonts w:ascii="Times New Roman" w:hAnsi="Times New Roman" w:cs="Times New Roman"/>
          <w:lang w:val="en-US"/>
        </w:rPr>
        <w:t xml:space="preserve">factors determining the future price. </w:t>
      </w:r>
      <w:r>
        <w:rPr>
          <w:rFonts w:ascii="Times New Roman" w:hAnsi="Times New Roman" w:cs="Times New Roman"/>
          <w:lang w:val="en-US"/>
        </w:rPr>
        <w:t xml:space="preserve">In the third optimization, 004 correctly identified the seasonality in the future price movement that it usually rise before the winter and fall in the spring (it has no knowledge what </w:t>
      </w:r>
      <w:r w:rsidR="007B04B4">
        <w:rPr>
          <w:rFonts w:ascii="Times New Roman" w:hAnsi="Times New Roman" w:cs="Times New Roman"/>
          <w:lang w:val="en-US"/>
        </w:rPr>
        <w:t>a</w:t>
      </w:r>
      <w:r>
        <w:rPr>
          <w:rFonts w:ascii="Times New Roman" w:hAnsi="Times New Roman" w:cs="Times New Roman"/>
          <w:lang w:val="en-US"/>
        </w:rPr>
        <w:t xml:space="preserve"> spring or winter</w:t>
      </w:r>
      <w:r w:rsidR="007B04B4">
        <w:rPr>
          <w:rFonts w:ascii="Times New Roman" w:hAnsi="Times New Roman" w:cs="Times New Roman"/>
          <w:lang w:val="en-US"/>
        </w:rPr>
        <w:t xml:space="preserve"> is</w:t>
      </w:r>
      <w:r>
        <w:rPr>
          <w:rFonts w:ascii="Times New Roman" w:hAnsi="Times New Roman" w:cs="Times New Roman"/>
          <w:lang w:val="en-US"/>
        </w:rPr>
        <w:t>). After 004</w:t>
      </w:r>
      <w:r w:rsidR="001F015C">
        <w:rPr>
          <w:rFonts w:ascii="Times New Roman" w:hAnsi="Times New Roman" w:cs="Times New Roman"/>
          <w:lang w:val="en-US"/>
        </w:rPr>
        <w:t>, the</w:t>
      </w:r>
      <w:r>
        <w:rPr>
          <w:rFonts w:ascii="Times New Roman" w:hAnsi="Times New Roman" w:cs="Times New Roman"/>
          <w:lang w:val="en-US"/>
        </w:rPr>
        <w:t xml:space="preserve"> </w:t>
      </w:r>
      <w:r w:rsidR="00B27D82">
        <w:rPr>
          <w:rFonts w:ascii="Times New Roman" w:hAnsi="Times New Roman" w:cs="Times New Roman"/>
          <w:lang w:val="en-US"/>
        </w:rPr>
        <w:t xml:space="preserve">learning curve </w:t>
      </w:r>
      <w:r w:rsidR="00B27D82">
        <w:rPr>
          <w:rFonts w:ascii="Times New Roman" w:hAnsi="Times New Roman" w:cs="Times New Roman"/>
          <w:lang w:val="en-US"/>
        </w:rPr>
        <w:lastRenderedPageBreak/>
        <w:t>accelerated. The neural network</w:t>
      </w:r>
      <w:r w:rsidR="001F015C">
        <w:rPr>
          <w:rFonts w:ascii="Times New Roman" w:hAnsi="Times New Roman" w:cs="Times New Roman"/>
          <w:lang w:val="en-US"/>
        </w:rPr>
        <w:t xml:space="preserve"> was able to reinforce the knowledge and identif</w:t>
      </w:r>
      <w:r w:rsidR="007B04B4">
        <w:rPr>
          <w:rFonts w:ascii="Times New Roman" w:hAnsi="Times New Roman" w:cs="Times New Roman"/>
          <w:lang w:val="en-US"/>
        </w:rPr>
        <w:t>ied</w:t>
      </w:r>
      <w:r w:rsidR="001F015C">
        <w:rPr>
          <w:rFonts w:ascii="Times New Roman" w:hAnsi="Times New Roman" w:cs="Times New Roman"/>
          <w:lang w:val="en-US"/>
        </w:rPr>
        <w:t xml:space="preserve"> more key factors. </w:t>
      </w:r>
      <w:r w:rsidR="00223085">
        <w:rPr>
          <w:rFonts w:ascii="Times New Roman" w:hAnsi="Times New Roman" w:cs="Times New Roman"/>
          <w:lang w:val="en-US"/>
        </w:rPr>
        <w:t>The neural network was compiled to use mean squared error</w:t>
      </w:r>
      <w:r w:rsidR="007B04B4">
        <w:rPr>
          <w:rFonts w:ascii="Times New Roman" w:hAnsi="Times New Roman" w:cs="Times New Roman"/>
          <w:lang w:val="en-US"/>
        </w:rPr>
        <w:t xml:space="preserve"> </w:t>
      </w:r>
      <w:r w:rsidR="00223085">
        <w:rPr>
          <w:rFonts w:ascii="Times New Roman" w:hAnsi="Times New Roman" w:cs="Times New Roman"/>
          <w:lang w:val="en-US"/>
        </w:rPr>
        <w:t xml:space="preserve">(MSE) as the evaluation metric. </w:t>
      </w:r>
      <w:r w:rsidR="007B04B4">
        <w:rPr>
          <w:rFonts w:ascii="Times New Roman" w:hAnsi="Times New Roman" w:cs="Times New Roman"/>
          <w:lang w:val="en-US"/>
        </w:rPr>
        <w:t>There is an</w:t>
      </w:r>
      <w:r w:rsidR="001F015C">
        <w:rPr>
          <w:rFonts w:ascii="Times New Roman" w:hAnsi="Times New Roman" w:cs="Times New Roman"/>
          <w:lang w:val="en-US"/>
        </w:rPr>
        <w:t xml:space="preserve"> interesting </w:t>
      </w:r>
      <w:r w:rsidR="00223085">
        <w:rPr>
          <w:rFonts w:ascii="Times New Roman" w:hAnsi="Times New Roman" w:cs="Times New Roman"/>
          <w:lang w:val="en-US"/>
        </w:rPr>
        <w:t>finding in the learning process</w:t>
      </w:r>
      <w:r w:rsidR="007B04B4">
        <w:rPr>
          <w:rFonts w:ascii="Times New Roman" w:hAnsi="Times New Roman" w:cs="Times New Roman"/>
          <w:lang w:val="en-US"/>
        </w:rPr>
        <w:t>.</w:t>
      </w:r>
      <w:r w:rsidR="00223085">
        <w:rPr>
          <w:rFonts w:ascii="Times New Roman" w:hAnsi="Times New Roman" w:cs="Times New Roman"/>
          <w:lang w:val="en-US"/>
        </w:rPr>
        <w:t xml:space="preserve"> </w:t>
      </w:r>
      <w:r w:rsidR="007B04B4">
        <w:rPr>
          <w:rFonts w:ascii="Times New Roman" w:hAnsi="Times New Roman" w:cs="Times New Roman"/>
          <w:lang w:val="en-US"/>
        </w:rPr>
        <w:t>T</w:t>
      </w:r>
      <w:r w:rsidR="00223085">
        <w:rPr>
          <w:rFonts w:ascii="Times New Roman" w:hAnsi="Times New Roman" w:cs="Times New Roman"/>
          <w:lang w:val="en-US"/>
        </w:rPr>
        <w:t xml:space="preserve">he MSE has been declining from 004 to 009 while the correlation coefficient </w:t>
      </w:r>
      <w:r w:rsidR="008E7660">
        <w:rPr>
          <w:rFonts w:ascii="Times New Roman" w:hAnsi="Times New Roman" w:cs="Times New Roman"/>
          <w:lang w:val="en-US"/>
        </w:rPr>
        <w:t>between observation and output was also declining. Using the curves in testing results as guidance, the algorithm did the right thing.</w:t>
      </w:r>
      <w:r w:rsidR="00223085">
        <w:rPr>
          <w:rFonts w:ascii="Times New Roman" w:hAnsi="Times New Roman" w:cs="Times New Roman"/>
          <w:lang w:val="en-US"/>
        </w:rPr>
        <w:t xml:space="preserve"> </w:t>
      </w:r>
      <w:r w:rsidR="008E7660">
        <w:rPr>
          <w:rFonts w:ascii="Times New Roman" w:hAnsi="Times New Roman" w:cs="Times New Roman"/>
          <w:lang w:val="en-US"/>
        </w:rPr>
        <w:t xml:space="preserve">Instead of estimating the direction of each price movement correctly, the algorithm tries to better understand the factors behind the large price movements. After understanding the factors in large price movements, the correlation between observation and output resumes to rise when the optimization goes on. After 011, it </w:t>
      </w:r>
      <w:r w:rsidR="007B04B4">
        <w:rPr>
          <w:rFonts w:ascii="Times New Roman" w:hAnsi="Times New Roman" w:cs="Times New Roman"/>
          <w:lang w:val="en-US"/>
        </w:rPr>
        <w:t>took</w:t>
      </w:r>
      <w:r w:rsidR="008E7660">
        <w:rPr>
          <w:rFonts w:ascii="Times New Roman" w:hAnsi="Times New Roman" w:cs="Times New Roman"/>
          <w:lang w:val="en-US"/>
        </w:rPr>
        <w:t xml:space="preserve"> another 16 epochs for the algorithm to find the </w:t>
      </w:r>
      <w:r w:rsidR="007B04B4">
        <w:rPr>
          <w:rFonts w:ascii="Times New Roman" w:hAnsi="Times New Roman" w:cs="Times New Roman"/>
          <w:lang w:val="en-US"/>
        </w:rPr>
        <w:t>next gradient descent direction and dive into the local bottom on 027.</w:t>
      </w:r>
      <w:r w:rsidR="008E7660">
        <w:rPr>
          <w:rFonts w:ascii="Times New Roman" w:hAnsi="Times New Roman" w:cs="Times New Roman"/>
          <w:lang w:val="en-US"/>
        </w:rPr>
        <w:t xml:space="preserve">  </w:t>
      </w:r>
    </w:p>
    <w:p w:rsidR="0038152A" w:rsidRDefault="007B04B4">
      <w:pPr>
        <w:rPr>
          <w:rFonts w:ascii="Times New Roman" w:hAnsi="Times New Roman" w:cs="Times New Roman"/>
          <w:lang w:val="en-US"/>
        </w:rPr>
      </w:pPr>
      <w:r>
        <w:rPr>
          <w:rFonts w:ascii="Times New Roman" w:hAnsi="Times New Roman" w:cs="Times New Roman"/>
          <w:lang w:val="en-US"/>
        </w:rPr>
        <w:t xml:space="preserve">The cyan color curve at the top of Figure 5 is </w:t>
      </w:r>
      <w:r w:rsidR="0038152A">
        <w:rPr>
          <w:rFonts w:ascii="Times New Roman" w:hAnsi="Times New Roman" w:cs="Times New Roman"/>
          <w:lang w:val="en-US"/>
        </w:rPr>
        <w:t>the prediction made by finalized and fully trained neural network model. Comparing it to the navy color curve which is actual observation of month over month price movement, the neural network correctly predicted most of large price jumps and dips over the two year period.</w:t>
      </w:r>
    </w:p>
    <w:p w:rsidR="007B04B4" w:rsidRDefault="0038152A">
      <w:pPr>
        <w:rPr>
          <w:rFonts w:ascii="Times New Roman" w:hAnsi="Times New Roman" w:cs="Times New Roman"/>
          <w:lang w:val="en-US"/>
        </w:rPr>
      </w:pPr>
      <w:r>
        <w:rPr>
          <w:rFonts w:ascii="Times New Roman" w:hAnsi="Times New Roman" w:cs="Times New Roman"/>
          <w:lang w:val="en-US"/>
        </w:rPr>
        <w:t>The cyan color curve at the bottom of Figure 5 is the cumulative price movement on top of actual price on Dec 2019. It represents the model predicted price level on continuous projections. Comparing it to the navy color curve which is actual observations of the henry hub future prices</w:t>
      </w:r>
      <w:r w:rsidR="007A5B9E">
        <w:rPr>
          <w:rFonts w:ascii="Times New Roman" w:hAnsi="Times New Roman" w:cs="Times New Roman"/>
          <w:lang w:val="en-US"/>
        </w:rPr>
        <w:t>, t</w:t>
      </w:r>
      <w:r>
        <w:rPr>
          <w:rFonts w:ascii="Times New Roman" w:hAnsi="Times New Roman" w:cs="Times New Roman"/>
          <w:lang w:val="en-US"/>
        </w:rPr>
        <w:t xml:space="preserve">he neural network was able to constantly predict </w:t>
      </w:r>
      <w:r w:rsidR="007A5B9E">
        <w:rPr>
          <w:rFonts w:ascii="Times New Roman" w:hAnsi="Times New Roman" w:cs="Times New Roman"/>
          <w:lang w:val="en-US"/>
        </w:rPr>
        <w:t>reasonable natural gas price all the way to the end of 2021.</w:t>
      </w:r>
      <w:r>
        <w:rPr>
          <w:rFonts w:ascii="Times New Roman" w:hAnsi="Times New Roman" w:cs="Times New Roman"/>
          <w:lang w:val="en-US"/>
        </w:rPr>
        <w:t xml:space="preserve"> </w:t>
      </w:r>
    </w:p>
    <w:p w:rsidR="007B04B4" w:rsidRDefault="007A5B9E" w:rsidP="007B04B4">
      <w:pPr>
        <w:pStyle w:val="ListParagraph"/>
        <w:numPr>
          <w:ilvl w:val="1"/>
          <w:numId w:val="1"/>
        </w:numPr>
        <w:ind w:left="360"/>
        <w:rPr>
          <w:rFonts w:ascii="Times New Roman" w:hAnsi="Times New Roman" w:cs="Times New Roman"/>
          <w:lang w:val="en-US"/>
        </w:rPr>
      </w:pPr>
      <w:r>
        <w:rPr>
          <w:rFonts w:ascii="Times New Roman" w:hAnsi="Times New Roman" w:cs="Times New Roman"/>
          <w:lang w:val="en-US"/>
        </w:rPr>
        <w:t xml:space="preserve">Model Limitations and </w:t>
      </w:r>
      <w:r w:rsidR="007B04B4">
        <w:rPr>
          <w:rFonts w:ascii="Times New Roman" w:hAnsi="Times New Roman" w:cs="Times New Roman"/>
          <w:lang w:val="en-US"/>
        </w:rPr>
        <w:t>Discussion</w:t>
      </w:r>
    </w:p>
    <w:p w:rsidR="00172D9D" w:rsidRDefault="001B342C">
      <w:pPr>
        <w:rPr>
          <w:rFonts w:ascii="Times New Roman" w:hAnsi="Times New Roman" w:cs="Times New Roman"/>
          <w:lang w:val="en-US"/>
        </w:rPr>
      </w:pPr>
      <w:r>
        <w:rPr>
          <w:rFonts w:ascii="Times New Roman" w:hAnsi="Times New Roman" w:cs="Times New Roman"/>
          <w:lang w:val="en-US"/>
        </w:rPr>
        <w:t xml:space="preserve">The artificial neural network is part of supervised learning models. It can only predict outcomes based on the information we feed to the model. If the </w:t>
      </w:r>
      <w:r w:rsidR="00172D9D">
        <w:rPr>
          <w:rFonts w:ascii="Times New Roman" w:hAnsi="Times New Roman" w:cs="Times New Roman"/>
          <w:lang w:val="en-US"/>
        </w:rPr>
        <w:t xml:space="preserve">required </w:t>
      </w:r>
      <w:r>
        <w:rPr>
          <w:rFonts w:ascii="Times New Roman" w:hAnsi="Times New Roman" w:cs="Times New Roman"/>
          <w:lang w:val="en-US"/>
        </w:rPr>
        <w:t xml:space="preserve">information is not present </w:t>
      </w:r>
      <w:r w:rsidR="00172D9D">
        <w:rPr>
          <w:rFonts w:ascii="Times New Roman" w:hAnsi="Times New Roman" w:cs="Times New Roman"/>
          <w:lang w:val="en-US"/>
        </w:rPr>
        <w:t>in the data, the model will not be able to predict reasonable outcome.</w:t>
      </w:r>
    </w:p>
    <w:p w:rsidR="004D080B" w:rsidRDefault="00172D9D">
      <w:pPr>
        <w:rPr>
          <w:rFonts w:ascii="Times New Roman" w:hAnsi="Times New Roman" w:cs="Times New Roman"/>
          <w:lang w:val="en-US"/>
        </w:rPr>
      </w:pPr>
      <w:r>
        <w:rPr>
          <w:rFonts w:ascii="Times New Roman" w:hAnsi="Times New Roman" w:cs="Times New Roman"/>
          <w:lang w:val="en-US"/>
        </w:rPr>
        <w:t>For example, there are a few month the model predict little price change during the month, however, the actual price changed jumped/dropped dramatically. One of the months is August 2020. The neural network, no matter how we train it, what stages of the training it is in, has a</w:t>
      </w:r>
      <w:r w:rsidR="002631A1">
        <w:rPr>
          <w:rFonts w:ascii="Times New Roman" w:hAnsi="Times New Roman" w:cs="Times New Roman"/>
          <w:lang w:val="en-US"/>
        </w:rPr>
        <w:t>n</w:t>
      </w:r>
      <w:r>
        <w:rPr>
          <w:rFonts w:ascii="Times New Roman" w:hAnsi="Times New Roman" w:cs="Times New Roman"/>
          <w:lang w:val="en-US"/>
        </w:rPr>
        <w:t xml:space="preserve"> inconvincible confidence there will be little price change in the month. However, in reality, the future price jumped more than a third, from 2.4 to 3.2 in a month. There is a story behind it. In August 2020, EIA reports that more than 60% of natural gas production in July was used for power generation. It was a historical record. Natural gas has become the biggest fuel source of power generation, accounts for more than 36% of the electricity generated in July. There </w:t>
      </w:r>
      <w:r w:rsidR="004D080B">
        <w:rPr>
          <w:rFonts w:ascii="Times New Roman" w:hAnsi="Times New Roman" w:cs="Times New Roman"/>
          <w:lang w:val="en-US"/>
        </w:rPr>
        <w:t>is</w:t>
      </w:r>
      <w:r>
        <w:rPr>
          <w:rFonts w:ascii="Times New Roman" w:hAnsi="Times New Roman" w:cs="Times New Roman"/>
          <w:lang w:val="en-US"/>
        </w:rPr>
        <w:t xml:space="preserve"> other good news </w:t>
      </w:r>
      <w:r w:rsidR="004D080B">
        <w:rPr>
          <w:rFonts w:ascii="Times New Roman" w:hAnsi="Times New Roman" w:cs="Times New Roman"/>
          <w:lang w:val="en-US"/>
        </w:rPr>
        <w:t xml:space="preserve">in August </w:t>
      </w:r>
      <w:r>
        <w:rPr>
          <w:rFonts w:ascii="Times New Roman" w:hAnsi="Times New Roman" w:cs="Times New Roman"/>
          <w:lang w:val="en-US"/>
        </w:rPr>
        <w:t xml:space="preserve">too. The expectation of </w:t>
      </w:r>
      <w:r w:rsidR="002631A1">
        <w:rPr>
          <w:rFonts w:ascii="Times New Roman" w:hAnsi="Times New Roman" w:cs="Times New Roman"/>
          <w:lang w:val="en-US"/>
        </w:rPr>
        <w:t xml:space="preserve">upcoming </w:t>
      </w:r>
      <w:r>
        <w:rPr>
          <w:rFonts w:ascii="Times New Roman" w:hAnsi="Times New Roman" w:cs="Times New Roman"/>
          <w:lang w:val="en-US"/>
        </w:rPr>
        <w:t>vaccine</w:t>
      </w:r>
      <w:r w:rsidR="002631A1">
        <w:rPr>
          <w:rFonts w:ascii="Times New Roman" w:hAnsi="Times New Roman" w:cs="Times New Roman"/>
          <w:lang w:val="en-US"/>
        </w:rPr>
        <w:t xml:space="preserve"> increased</w:t>
      </w:r>
      <w:r>
        <w:rPr>
          <w:rFonts w:ascii="Times New Roman" w:hAnsi="Times New Roman" w:cs="Times New Roman"/>
          <w:lang w:val="en-US"/>
        </w:rPr>
        <w:t xml:space="preserve"> </w:t>
      </w:r>
      <w:r w:rsidR="002631A1">
        <w:rPr>
          <w:rFonts w:ascii="Times New Roman" w:hAnsi="Times New Roman" w:cs="Times New Roman"/>
          <w:lang w:val="en-US"/>
        </w:rPr>
        <w:t>market</w:t>
      </w:r>
      <w:r>
        <w:rPr>
          <w:rFonts w:ascii="Times New Roman" w:hAnsi="Times New Roman" w:cs="Times New Roman"/>
          <w:lang w:val="en-US"/>
        </w:rPr>
        <w:t xml:space="preserve"> optimi</w:t>
      </w:r>
      <w:r w:rsidR="002631A1">
        <w:rPr>
          <w:rFonts w:ascii="Times New Roman" w:hAnsi="Times New Roman" w:cs="Times New Roman"/>
          <w:lang w:val="en-US"/>
        </w:rPr>
        <w:t xml:space="preserve">sm </w:t>
      </w:r>
      <w:r w:rsidR="004D080B">
        <w:rPr>
          <w:rFonts w:ascii="Times New Roman" w:hAnsi="Times New Roman" w:cs="Times New Roman"/>
          <w:lang w:val="en-US"/>
        </w:rPr>
        <w:t>that pandemic</w:t>
      </w:r>
      <w:r>
        <w:rPr>
          <w:rFonts w:ascii="Times New Roman" w:hAnsi="Times New Roman" w:cs="Times New Roman"/>
          <w:lang w:val="en-US"/>
        </w:rPr>
        <w:t xml:space="preserve"> </w:t>
      </w:r>
      <w:r w:rsidR="002631A1">
        <w:rPr>
          <w:rFonts w:ascii="Times New Roman" w:hAnsi="Times New Roman" w:cs="Times New Roman"/>
          <w:lang w:val="en-US"/>
        </w:rPr>
        <w:t xml:space="preserve">will </w:t>
      </w:r>
      <w:r>
        <w:rPr>
          <w:rFonts w:ascii="Times New Roman" w:hAnsi="Times New Roman" w:cs="Times New Roman"/>
          <w:lang w:val="en-US"/>
        </w:rPr>
        <w:t>end in the</w:t>
      </w:r>
      <w:r w:rsidR="002631A1">
        <w:rPr>
          <w:rFonts w:ascii="Times New Roman" w:hAnsi="Times New Roman" w:cs="Times New Roman"/>
          <w:lang w:val="en-US"/>
        </w:rPr>
        <w:t xml:space="preserve"> </w:t>
      </w:r>
      <w:r w:rsidR="004D080B">
        <w:rPr>
          <w:rFonts w:ascii="Times New Roman" w:hAnsi="Times New Roman" w:cs="Times New Roman"/>
          <w:lang w:val="en-US"/>
        </w:rPr>
        <w:t xml:space="preserve">end </w:t>
      </w:r>
      <w:r w:rsidR="002631A1">
        <w:rPr>
          <w:rFonts w:ascii="Times New Roman" w:hAnsi="Times New Roman" w:cs="Times New Roman"/>
          <w:lang w:val="en-US"/>
        </w:rPr>
        <w:t>of 202</w:t>
      </w:r>
      <w:r w:rsidR="004D080B">
        <w:rPr>
          <w:rFonts w:ascii="Times New Roman" w:hAnsi="Times New Roman" w:cs="Times New Roman"/>
          <w:lang w:val="en-US"/>
        </w:rPr>
        <w:t>0</w:t>
      </w:r>
      <w:r w:rsidR="002631A1">
        <w:rPr>
          <w:rFonts w:ascii="Times New Roman" w:hAnsi="Times New Roman" w:cs="Times New Roman"/>
          <w:lang w:val="en-US"/>
        </w:rPr>
        <w:t xml:space="preserve">. And also, oil price recovered from -33 and stabilized in </w:t>
      </w:r>
      <w:proofErr w:type="spellStart"/>
      <w:r w:rsidR="002631A1">
        <w:rPr>
          <w:rFonts w:ascii="Times New Roman" w:hAnsi="Times New Roman" w:cs="Times New Roman"/>
          <w:lang w:val="en-US"/>
        </w:rPr>
        <w:t>mid 30</w:t>
      </w:r>
      <w:proofErr w:type="spellEnd"/>
      <w:r w:rsidR="002631A1">
        <w:rPr>
          <w:rFonts w:ascii="Times New Roman" w:hAnsi="Times New Roman" w:cs="Times New Roman"/>
          <w:lang w:val="en-US"/>
        </w:rPr>
        <w:t xml:space="preserve"> </w:t>
      </w:r>
      <w:proofErr w:type="gramStart"/>
      <w:r w:rsidR="002631A1">
        <w:rPr>
          <w:rFonts w:ascii="Times New Roman" w:hAnsi="Times New Roman" w:cs="Times New Roman"/>
          <w:lang w:val="en-US"/>
        </w:rPr>
        <w:t>level</w:t>
      </w:r>
      <w:proofErr w:type="gramEnd"/>
      <w:r w:rsidR="002631A1">
        <w:rPr>
          <w:rFonts w:ascii="Times New Roman" w:hAnsi="Times New Roman" w:cs="Times New Roman"/>
          <w:lang w:val="en-US"/>
        </w:rPr>
        <w:t xml:space="preserve">. The market sentiment changed in August without any </w:t>
      </w:r>
      <w:r w:rsidR="004D080B">
        <w:rPr>
          <w:rFonts w:ascii="Times New Roman" w:hAnsi="Times New Roman" w:cs="Times New Roman"/>
          <w:lang w:val="en-US"/>
        </w:rPr>
        <w:t>extraordinary</w:t>
      </w:r>
      <w:r w:rsidR="002631A1">
        <w:rPr>
          <w:rFonts w:ascii="Times New Roman" w:hAnsi="Times New Roman" w:cs="Times New Roman"/>
          <w:lang w:val="en-US"/>
        </w:rPr>
        <w:t xml:space="preserve"> activities we can observe in our data set. However, what neural network read in August was, the consumption in power generation peaked in July at 1300Bcf and dropped 30% to </w:t>
      </w:r>
      <w:r w:rsidR="004D080B">
        <w:rPr>
          <w:rFonts w:ascii="Times New Roman" w:hAnsi="Times New Roman" w:cs="Times New Roman"/>
          <w:lang w:val="en-US"/>
        </w:rPr>
        <w:t xml:space="preserve">a total of </w:t>
      </w:r>
      <w:r w:rsidR="002631A1">
        <w:rPr>
          <w:rFonts w:ascii="Times New Roman" w:hAnsi="Times New Roman" w:cs="Times New Roman"/>
          <w:lang w:val="en-US"/>
        </w:rPr>
        <w:t xml:space="preserve">1000Bcf in August. It is negative information and the price should not move at all. </w:t>
      </w:r>
    </w:p>
    <w:p w:rsidR="00990253" w:rsidRDefault="004D080B">
      <w:pPr>
        <w:rPr>
          <w:rFonts w:ascii="Times New Roman" w:hAnsi="Times New Roman" w:cs="Times New Roman"/>
          <w:lang w:val="en-US"/>
        </w:rPr>
      </w:pPr>
      <w:r>
        <w:rPr>
          <w:rFonts w:ascii="Times New Roman" w:hAnsi="Times New Roman" w:cs="Times New Roman"/>
          <w:lang w:val="en-US"/>
        </w:rPr>
        <w:t xml:space="preserve">In another month, Jan 2021 month end, the neural </w:t>
      </w:r>
      <w:r w:rsidR="00990253">
        <w:rPr>
          <w:rFonts w:ascii="Times New Roman" w:hAnsi="Times New Roman" w:cs="Times New Roman"/>
          <w:lang w:val="en-US"/>
        </w:rPr>
        <w:t>network unanimously predicts</w:t>
      </w:r>
      <w:r>
        <w:rPr>
          <w:rFonts w:ascii="Times New Roman" w:hAnsi="Times New Roman" w:cs="Times New Roman"/>
          <w:lang w:val="en-US"/>
        </w:rPr>
        <w:t xml:space="preserve"> </w:t>
      </w:r>
      <w:r w:rsidR="00990253">
        <w:rPr>
          <w:rFonts w:ascii="Times New Roman" w:hAnsi="Times New Roman" w:cs="Times New Roman"/>
          <w:lang w:val="en-US"/>
        </w:rPr>
        <w:t>the price should drop, while the actual price zigzagged and ended the month with 10% increase.</w:t>
      </w:r>
      <w:r w:rsidR="00172D9D">
        <w:rPr>
          <w:rFonts w:ascii="Times New Roman" w:hAnsi="Times New Roman" w:cs="Times New Roman"/>
          <w:lang w:val="en-US"/>
        </w:rPr>
        <w:t xml:space="preserve"> </w:t>
      </w:r>
      <w:r w:rsidR="00990253">
        <w:rPr>
          <w:rFonts w:ascii="Times New Roman" w:hAnsi="Times New Roman" w:cs="Times New Roman"/>
          <w:lang w:val="en-US"/>
        </w:rPr>
        <w:t xml:space="preserve">In January 2021, there were sudden stratospheric </w:t>
      </w:r>
      <w:proofErr w:type="spellStart"/>
      <w:r w:rsidR="00990253">
        <w:rPr>
          <w:rFonts w:ascii="Times New Roman" w:hAnsi="Times New Roman" w:cs="Times New Roman"/>
          <w:lang w:val="en-US"/>
        </w:rPr>
        <w:t>warmings</w:t>
      </w:r>
      <w:proofErr w:type="spellEnd"/>
      <w:r w:rsidR="00990253">
        <w:rPr>
          <w:rFonts w:ascii="Times New Roman" w:hAnsi="Times New Roman" w:cs="Times New Roman"/>
          <w:lang w:val="en-US"/>
        </w:rPr>
        <w:t xml:space="preserve">. However, by the end of January, meteorologists had warned a polar vortex was coming. The actual future price dropped to the low in the mid of January and quickly recovered on renewed forecasts. However, the neural network, read the monthly average HDDs, which </w:t>
      </w:r>
      <w:r w:rsidR="00990253">
        <w:rPr>
          <w:rFonts w:ascii="Times New Roman" w:hAnsi="Times New Roman" w:cs="Times New Roman"/>
          <w:lang w:val="en-US"/>
        </w:rPr>
        <w:lastRenderedPageBreak/>
        <w:t>has been averaged by the warmer days, did not expect weather pattern</w:t>
      </w:r>
      <w:r w:rsidR="00880FD7">
        <w:rPr>
          <w:rFonts w:ascii="Times New Roman" w:hAnsi="Times New Roman" w:cs="Times New Roman"/>
          <w:lang w:val="en-US"/>
        </w:rPr>
        <w:t xml:space="preserve"> change coming and </w:t>
      </w:r>
      <w:r w:rsidR="00990253">
        <w:rPr>
          <w:rFonts w:ascii="Times New Roman" w:hAnsi="Times New Roman" w:cs="Times New Roman"/>
          <w:lang w:val="en-US"/>
        </w:rPr>
        <w:t>predicted price drop due to the warmer weather, lower residential consumptions and less storage withdrawals.</w:t>
      </w:r>
      <w:r w:rsidR="00172D9D">
        <w:rPr>
          <w:rFonts w:ascii="Times New Roman" w:hAnsi="Times New Roman" w:cs="Times New Roman"/>
          <w:lang w:val="en-US"/>
        </w:rPr>
        <w:t xml:space="preserve"> </w:t>
      </w:r>
    </w:p>
    <w:p w:rsidR="003323A8" w:rsidRDefault="00880FD7">
      <w:pPr>
        <w:rPr>
          <w:rFonts w:ascii="Times New Roman" w:hAnsi="Times New Roman" w:cs="Times New Roman"/>
          <w:lang w:val="en-US"/>
        </w:rPr>
      </w:pPr>
      <w:r>
        <w:rPr>
          <w:rFonts w:ascii="Times New Roman" w:hAnsi="Times New Roman" w:cs="Times New Roman"/>
          <w:lang w:val="en-US"/>
        </w:rPr>
        <w:t xml:space="preserve">This neural network model, also constantly underestimate the human greed level and how parabolic a price movement can be. Every training that is able to predict 2005 and 2008 </w:t>
      </w:r>
      <w:proofErr w:type="spellStart"/>
      <w:r>
        <w:rPr>
          <w:rFonts w:ascii="Times New Roman" w:hAnsi="Times New Roman" w:cs="Times New Roman"/>
          <w:lang w:val="en-US"/>
        </w:rPr>
        <w:t>paraboric</w:t>
      </w:r>
      <w:proofErr w:type="spellEnd"/>
      <w:r>
        <w:rPr>
          <w:rFonts w:ascii="Times New Roman" w:hAnsi="Times New Roman" w:cs="Times New Roman"/>
          <w:lang w:val="en-US"/>
        </w:rPr>
        <w:t xml:space="preserve"> price movement turned out to be poorly trained model in overall prediction. Every well trained model that is able to predict price movement before and after 2020 most of the time, is very “shy” in </w:t>
      </w:r>
      <w:r w:rsidR="00B07B47">
        <w:rPr>
          <w:rFonts w:ascii="Times New Roman" w:hAnsi="Times New Roman" w:cs="Times New Roman"/>
          <w:lang w:val="en-US"/>
        </w:rPr>
        <w:t xml:space="preserve">predicting 2005 and 2008. While the real movement can be 50% change month over month, the model only predicts 25% or 30%. So does the model predict the future price in Sept </w:t>
      </w:r>
      <w:proofErr w:type="gramStart"/>
      <w:r w:rsidR="00B07B47">
        <w:rPr>
          <w:rFonts w:ascii="Times New Roman" w:hAnsi="Times New Roman" w:cs="Times New Roman"/>
          <w:lang w:val="en-US"/>
        </w:rPr>
        <w:t>2021.</w:t>
      </w:r>
      <w:proofErr w:type="gramEnd"/>
      <w:r w:rsidR="00B07B47">
        <w:rPr>
          <w:rFonts w:ascii="Times New Roman" w:hAnsi="Times New Roman" w:cs="Times New Roman"/>
          <w:lang w:val="en-US"/>
        </w:rPr>
        <w:t xml:space="preserve"> The model agrees the price </w:t>
      </w:r>
      <w:r w:rsidR="00823F81">
        <w:rPr>
          <w:rFonts w:ascii="Times New Roman" w:hAnsi="Times New Roman" w:cs="Times New Roman"/>
          <w:lang w:val="en-US"/>
        </w:rPr>
        <w:t>ought to</w:t>
      </w:r>
      <w:r w:rsidR="00B07B47">
        <w:rPr>
          <w:rFonts w:ascii="Times New Roman" w:hAnsi="Times New Roman" w:cs="Times New Roman"/>
          <w:lang w:val="en-US"/>
        </w:rPr>
        <w:t xml:space="preserve"> rise, but not </w:t>
      </w:r>
      <w:r w:rsidR="00823F81">
        <w:rPr>
          <w:rFonts w:ascii="Times New Roman" w:hAnsi="Times New Roman" w:cs="Times New Roman"/>
          <w:lang w:val="en-US"/>
        </w:rPr>
        <w:t xml:space="preserve">like </w:t>
      </w:r>
      <w:r w:rsidR="00B07B47">
        <w:rPr>
          <w:rFonts w:ascii="Times New Roman" w:hAnsi="Times New Roman" w:cs="Times New Roman"/>
          <w:lang w:val="en-US"/>
        </w:rPr>
        <w:t>that. In this data set, we lack a better market sentiment m</w:t>
      </w:r>
      <w:r w:rsidR="00823F81">
        <w:rPr>
          <w:rFonts w:ascii="Times New Roman" w:hAnsi="Times New Roman" w:cs="Times New Roman"/>
          <w:lang w:val="en-US"/>
        </w:rPr>
        <w:t>easure that can reflect once/</w:t>
      </w:r>
      <w:r w:rsidR="00B07B47">
        <w:rPr>
          <w:rFonts w:ascii="Times New Roman" w:hAnsi="Times New Roman" w:cs="Times New Roman"/>
          <w:lang w:val="en-US"/>
        </w:rPr>
        <w:t>twice</w:t>
      </w:r>
      <w:r w:rsidR="00823F81">
        <w:rPr>
          <w:rFonts w:ascii="Times New Roman" w:hAnsi="Times New Roman" w:cs="Times New Roman"/>
          <w:lang w:val="en-US"/>
        </w:rPr>
        <w:t>-</w:t>
      </w:r>
      <w:r w:rsidR="00B07B47">
        <w:rPr>
          <w:rFonts w:ascii="Times New Roman" w:hAnsi="Times New Roman" w:cs="Times New Roman"/>
          <w:lang w:val="en-US"/>
        </w:rPr>
        <w:t>in</w:t>
      </w:r>
      <w:r w:rsidR="00823F81">
        <w:rPr>
          <w:rFonts w:ascii="Times New Roman" w:hAnsi="Times New Roman" w:cs="Times New Roman"/>
          <w:lang w:val="en-US"/>
        </w:rPr>
        <w:t>-a-decade</w:t>
      </w:r>
      <w:r w:rsidR="00B07B47">
        <w:rPr>
          <w:rFonts w:ascii="Times New Roman" w:hAnsi="Times New Roman" w:cs="Times New Roman"/>
          <w:lang w:val="en-US"/>
        </w:rPr>
        <w:t xml:space="preserve"> market frenzy.</w:t>
      </w:r>
      <w:r w:rsidR="00823F81">
        <w:rPr>
          <w:rFonts w:ascii="Times New Roman" w:hAnsi="Times New Roman" w:cs="Times New Roman"/>
          <w:lang w:val="en-US"/>
        </w:rPr>
        <w:t xml:space="preserve"> Or we can just respect an artificial neural network’s view on the craziness of actual neural networks.</w:t>
      </w:r>
      <w:r>
        <w:rPr>
          <w:rFonts w:ascii="Times New Roman" w:hAnsi="Times New Roman" w:cs="Times New Roman"/>
          <w:lang w:val="en-US"/>
        </w:rPr>
        <w:t xml:space="preserve"> </w:t>
      </w:r>
    </w:p>
    <w:p w:rsidR="00B07B47" w:rsidRDefault="00B07B47">
      <w:pPr>
        <w:rPr>
          <w:rFonts w:ascii="Times New Roman" w:hAnsi="Times New Roman" w:cs="Times New Roman"/>
          <w:lang w:val="en-US"/>
        </w:rPr>
      </w:pPr>
    </w:p>
    <w:p w:rsidR="003323A8" w:rsidRPr="004D01BD" w:rsidRDefault="003323A8" w:rsidP="003323A8">
      <w:pPr>
        <w:pStyle w:val="ListParagraph"/>
        <w:numPr>
          <w:ilvl w:val="0"/>
          <w:numId w:val="1"/>
        </w:numPr>
        <w:ind w:left="360"/>
        <w:rPr>
          <w:rFonts w:ascii="Times New Roman" w:hAnsi="Times New Roman" w:cs="Times New Roman"/>
          <w:b/>
          <w:lang w:val="en-US"/>
        </w:rPr>
      </w:pPr>
      <w:r>
        <w:rPr>
          <w:rFonts w:ascii="Times New Roman" w:hAnsi="Times New Roman" w:cs="Times New Roman"/>
          <w:b/>
          <w:lang w:val="en-US"/>
        </w:rPr>
        <w:t>MODELS COMPARISON</w:t>
      </w:r>
      <w:r w:rsidR="00564C3D">
        <w:rPr>
          <w:rFonts w:ascii="Times New Roman" w:hAnsi="Times New Roman" w:cs="Times New Roman"/>
          <w:b/>
          <w:lang w:val="en-US"/>
        </w:rPr>
        <w:t xml:space="preserve"> AND DISCUSSION</w:t>
      </w:r>
    </w:p>
    <w:p w:rsidR="00FD0891" w:rsidRDefault="00B07B47">
      <w:pPr>
        <w:rPr>
          <w:rFonts w:ascii="Times New Roman" w:hAnsi="Times New Roman" w:cs="Times New Roman"/>
          <w:lang w:val="en-US"/>
        </w:rPr>
      </w:pPr>
      <w:r>
        <w:rPr>
          <w:rFonts w:ascii="Times New Roman" w:hAnsi="Times New Roman" w:cs="Times New Roman"/>
          <w:lang w:val="en-US"/>
        </w:rPr>
        <w:t>We compared the outcome from neural network models with other popular machine learning algorithm, as well as the traditional linear regression model. The result is presented in the figure below,</w:t>
      </w:r>
    </w:p>
    <w:p w:rsidR="00823F81" w:rsidRDefault="00823F81" w:rsidP="00823F81">
      <w:pPr>
        <w:keepNext/>
      </w:pPr>
      <w:r>
        <w:rPr>
          <w:rFonts w:ascii="Times New Roman" w:hAnsi="Times New Roman" w:cs="Times New Roman"/>
          <w:noProof/>
        </w:rPr>
        <w:drawing>
          <wp:inline distT="0" distB="0" distL="0" distR="0" wp14:anchorId="5BBBCA58" wp14:editId="4E4E7C37">
            <wp:extent cx="5939155" cy="3136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3136900"/>
                    </a:xfrm>
                    <a:prstGeom prst="rect">
                      <a:avLst/>
                    </a:prstGeom>
                    <a:noFill/>
                    <a:ln>
                      <a:noFill/>
                    </a:ln>
                  </pic:spPr>
                </pic:pic>
              </a:graphicData>
            </a:graphic>
          </wp:inline>
        </w:drawing>
      </w:r>
    </w:p>
    <w:p w:rsidR="00B07B47" w:rsidRPr="004D01BD" w:rsidRDefault="00823F81" w:rsidP="00823F81">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6</w:t>
      </w:r>
      <w:r>
        <w:fldChar w:fldCharType="end"/>
      </w:r>
      <w:r>
        <w:t xml:space="preserve"> Comparison of Machine Learning and Statistical Models</w:t>
      </w:r>
    </w:p>
    <w:p w:rsidR="00FD0891" w:rsidRPr="004D01BD" w:rsidRDefault="00FD0891">
      <w:pPr>
        <w:rPr>
          <w:rFonts w:ascii="Times New Roman" w:hAnsi="Times New Roman" w:cs="Times New Roman"/>
          <w:lang w:val="en-US"/>
        </w:rPr>
      </w:pPr>
      <w:bookmarkStart w:id="0" w:name="_GoBack"/>
      <w:bookmarkEnd w:id="0"/>
    </w:p>
    <w:p w:rsidR="00FD0891" w:rsidRDefault="00FD0891">
      <w:pPr>
        <w:rPr>
          <w:rFonts w:ascii="Times New Roman" w:hAnsi="Times New Roman" w:cs="Times New Roman"/>
          <w:lang w:val="en-US"/>
        </w:rPr>
      </w:pPr>
    </w:p>
    <w:p w:rsidR="00564C3D" w:rsidRDefault="00564C3D">
      <w:pPr>
        <w:rPr>
          <w:rFonts w:ascii="Times New Roman" w:hAnsi="Times New Roman" w:cs="Times New Roman"/>
          <w:lang w:val="en-US"/>
        </w:rPr>
      </w:pPr>
    </w:p>
    <w:p w:rsidR="00564C3D" w:rsidRDefault="00564C3D">
      <w:pPr>
        <w:rPr>
          <w:rFonts w:ascii="Times New Roman" w:hAnsi="Times New Roman" w:cs="Times New Roman"/>
          <w:lang w:val="en-US"/>
        </w:rPr>
      </w:pPr>
    </w:p>
    <w:p w:rsidR="00564C3D" w:rsidRDefault="00564C3D">
      <w:pPr>
        <w:rPr>
          <w:rFonts w:ascii="Times New Roman" w:hAnsi="Times New Roman" w:cs="Times New Roman"/>
          <w:lang w:val="en-US"/>
        </w:rPr>
      </w:pPr>
    </w:p>
    <w:p w:rsidR="00564C3D" w:rsidRPr="004D01BD" w:rsidRDefault="00564C3D" w:rsidP="00564C3D">
      <w:pPr>
        <w:pStyle w:val="ListParagraph"/>
        <w:numPr>
          <w:ilvl w:val="0"/>
          <w:numId w:val="1"/>
        </w:numPr>
        <w:ind w:left="360"/>
        <w:rPr>
          <w:rFonts w:ascii="Times New Roman" w:hAnsi="Times New Roman" w:cs="Times New Roman"/>
          <w:b/>
          <w:lang w:val="en-US"/>
        </w:rPr>
      </w:pPr>
      <w:r>
        <w:rPr>
          <w:rFonts w:ascii="Times New Roman" w:hAnsi="Times New Roman" w:cs="Times New Roman"/>
          <w:b/>
          <w:lang w:val="en-US"/>
        </w:rPr>
        <w:t>CONCLUSION</w:t>
      </w:r>
    </w:p>
    <w:p w:rsidR="00564C3D" w:rsidRPr="004D01BD" w:rsidRDefault="00564C3D">
      <w:pPr>
        <w:rPr>
          <w:rFonts w:ascii="Times New Roman" w:hAnsi="Times New Roman" w:cs="Times New Roman"/>
          <w:lang w:val="en-US"/>
        </w:rPr>
      </w:pPr>
    </w:p>
    <w:p w:rsidR="0033501C" w:rsidRDefault="0033501C">
      <w:pPr>
        <w:rPr>
          <w:rFonts w:ascii="Times New Roman" w:hAnsi="Times New Roman" w:cs="Times New Roman"/>
          <w:lang w:val="en-US"/>
        </w:rPr>
      </w:pPr>
      <w:r>
        <w:rPr>
          <w:rFonts w:ascii="Times New Roman" w:hAnsi="Times New Roman" w:cs="Times New Roman"/>
          <w:lang w:val="en-US"/>
        </w:rPr>
        <w:br w:type="page"/>
      </w:r>
    </w:p>
    <w:p w:rsidR="0033501C" w:rsidRPr="004D01BD" w:rsidRDefault="0033501C" w:rsidP="0033501C">
      <w:pPr>
        <w:rPr>
          <w:rFonts w:ascii="Times New Roman" w:hAnsi="Times New Roman" w:cs="Times New Roman"/>
          <w:b/>
          <w:lang w:val="en-US"/>
        </w:rPr>
      </w:pPr>
      <w:r w:rsidRPr="004D01BD">
        <w:rPr>
          <w:rFonts w:ascii="Times New Roman" w:hAnsi="Times New Roman" w:cs="Times New Roman"/>
          <w:b/>
          <w:lang w:val="en-US"/>
        </w:rPr>
        <w:lastRenderedPageBreak/>
        <w:t>A</w:t>
      </w:r>
      <w:r>
        <w:rPr>
          <w:rFonts w:ascii="Times New Roman" w:hAnsi="Times New Roman" w:cs="Times New Roman"/>
          <w:b/>
          <w:lang w:val="en-US"/>
        </w:rPr>
        <w:t>PPENDIX I. DATA DESCRIPTION</w:t>
      </w:r>
    </w:p>
    <w:tbl>
      <w:tblPr>
        <w:tblStyle w:val="TableGrid"/>
        <w:tblW w:w="0" w:type="auto"/>
        <w:tblLook w:val="04A0" w:firstRow="1" w:lastRow="0" w:firstColumn="1" w:lastColumn="0" w:noHBand="0" w:noVBand="1"/>
      </w:tblPr>
      <w:tblGrid>
        <w:gridCol w:w="1368"/>
        <w:gridCol w:w="1080"/>
        <w:gridCol w:w="7128"/>
      </w:tblGrid>
      <w:tr w:rsidR="0033501C" w:rsidTr="0033501C">
        <w:tc>
          <w:tcPr>
            <w:tcW w:w="1368" w:type="dxa"/>
          </w:tcPr>
          <w:p w:rsidR="0033501C" w:rsidRPr="00D12705" w:rsidRDefault="0033501C">
            <w:pPr>
              <w:rPr>
                <w:rFonts w:ascii="Arial" w:hAnsi="Arial" w:cs="Arial"/>
                <w:b/>
                <w:sz w:val="20"/>
                <w:szCs w:val="20"/>
                <w:lang w:val="en-US"/>
              </w:rPr>
            </w:pPr>
            <w:r w:rsidRPr="00D12705">
              <w:rPr>
                <w:rFonts w:ascii="Arial" w:hAnsi="Arial" w:cs="Arial"/>
                <w:b/>
                <w:sz w:val="20"/>
                <w:szCs w:val="20"/>
                <w:lang w:val="en-US"/>
              </w:rPr>
              <w:t>Data Field</w:t>
            </w:r>
          </w:p>
        </w:tc>
        <w:tc>
          <w:tcPr>
            <w:tcW w:w="1080" w:type="dxa"/>
          </w:tcPr>
          <w:p w:rsidR="0033501C" w:rsidRPr="00D12705" w:rsidRDefault="0033501C">
            <w:pPr>
              <w:rPr>
                <w:rFonts w:ascii="Arial" w:hAnsi="Arial" w:cs="Arial"/>
                <w:b/>
                <w:sz w:val="20"/>
                <w:szCs w:val="20"/>
                <w:lang w:val="en-US"/>
              </w:rPr>
            </w:pPr>
            <w:r w:rsidRPr="00D12705">
              <w:rPr>
                <w:rFonts w:ascii="Arial" w:hAnsi="Arial" w:cs="Arial"/>
                <w:b/>
                <w:sz w:val="20"/>
                <w:szCs w:val="20"/>
                <w:lang w:val="en-US"/>
              </w:rPr>
              <w:t>Source</w:t>
            </w:r>
          </w:p>
        </w:tc>
        <w:tc>
          <w:tcPr>
            <w:tcW w:w="7128" w:type="dxa"/>
          </w:tcPr>
          <w:p w:rsidR="0033501C" w:rsidRPr="00D12705" w:rsidRDefault="0033501C">
            <w:pPr>
              <w:rPr>
                <w:rFonts w:ascii="Arial" w:hAnsi="Arial" w:cs="Arial"/>
                <w:b/>
                <w:sz w:val="20"/>
                <w:szCs w:val="20"/>
                <w:lang w:val="en-US"/>
              </w:rPr>
            </w:pPr>
            <w:r w:rsidRPr="00D12705">
              <w:rPr>
                <w:rFonts w:ascii="Arial" w:hAnsi="Arial" w:cs="Arial"/>
                <w:b/>
                <w:sz w:val="20"/>
                <w:szCs w:val="20"/>
                <w:lang w:val="en-US"/>
              </w:rPr>
              <w:t>Description</w:t>
            </w:r>
          </w:p>
        </w:tc>
      </w:tr>
      <w:tr w:rsidR="0033501C" w:rsidTr="0033501C">
        <w:tc>
          <w:tcPr>
            <w:tcW w:w="1368" w:type="dxa"/>
          </w:tcPr>
          <w:p w:rsidR="0033501C" w:rsidRPr="00D12705" w:rsidRDefault="0033501C" w:rsidP="0033501C">
            <w:pPr>
              <w:rPr>
                <w:rFonts w:ascii="Arial" w:hAnsi="Arial" w:cs="Arial"/>
                <w:sz w:val="18"/>
                <w:szCs w:val="18"/>
                <w:lang w:val="en-US"/>
              </w:rPr>
            </w:pPr>
            <w:r w:rsidRPr="00D12705">
              <w:rPr>
                <w:rFonts w:ascii="Arial" w:hAnsi="Arial" w:cs="Arial"/>
                <w:sz w:val="18"/>
                <w:szCs w:val="18"/>
                <w:lang w:val="en-US"/>
              </w:rPr>
              <w:t>Last Future</w:t>
            </w:r>
          </w:p>
        </w:tc>
        <w:tc>
          <w:tcPr>
            <w:tcW w:w="1080"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NYMEX</w:t>
            </w:r>
          </w:p>
        </w:tc>
        <w:tc>
          <w:tcPr>
            <w:tcW w:w="712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Last Period Front Month Future Price</w:t>
            </w:r>
          </w:p>
        </w:tc>
      </w:tr>
      <w:tr w:rsidR="0033501C" w:rsidTr="0033501C">
        <w:tc>
          <w:tcPr>
            <w:tcW w:w="136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Dry Production</w:t>
            </w:r>
          </w:p>
        </w:tc>
        <w:tc>
          <w:tcPr>
            <w:tcW w:w="1080" w:type="dxa"/>
          </w:tcPr>
          <w:p w:rsidR="0033501C" w:rsidRPr="00D12705" w:rsidRDefault="005C6D91">
            <w:pPr>
              <w:rPr>
                <w:rFonts w:ascii="Arial" w:hAnsi="Arial" w:cs="Arial"/>
                <w:sz w:val="18"/>
                <w:szCs w:val="18"/>
                <w:lang w:val="en-US"/>
              </w:rPr>
            </w:pPr>
            <w:r w:rsidRPr="00D12705">
              <w:rPr>
                <w:rFonts w:ascii="Arial" w:hAnsi="Arial" w:cs="Arial"/>
                <w:sz w:val="18"/>
                <w:szCs w:val="18"/>
                <w:lang w:val="en-US"/>
              </w:rPr>
              <w:t>EIA</w:t>
            </w:r>
          </w:p>
        </w:tc>
        <w:tc>
          <w:tcPr>
            <w:tcW w:w="7128" w:type="dxa"/>
          </w:tcPr>
          <w:p w:rsidR="0033501C" w:rsidRPr="00D12705" w:rsidRDefault="0033501C">
            <w:pPr>
              <w:rPr>
                <w:rFonts w:ascii="Arial" w:hAnsi="Arial" w:cs="Arial"/>
                <w:sz w:val="18"/>
                <w:szCs w:val="18"/>
                <w:lang w:val="en-US"/>
              </w:rPr>
            </w:pPr>
          </w:p>
        </w:tc>
      </w:tr>
      <w:tr w:rsidR="0033501C" w:rsidTr="0033501C">
        <w:tc>
          <w:tcPr>
            <w:tcW w:w="136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Residential Consumption</w:t>
            </w:r>
          </w:p>
        </w:tc>
        <w:tc>
          <w:tcPr>
            <w:tcW w:w="1080" w:type="dxa"/>
          </w:tcPr>
          <w:p w:rsidR="0033501C" w:rsidRPr="00D12705" w:rsidRDefault="005C6D91">
            <w:pPr>
              <w:rPr>
                <w:rFonts w:ascii="Arial" w:hAnsi="Arial" w:cs="Arial"/>
                <w:sz w:val="18"/>
                <w:szCs w:val="18"/>
                <w:lang w:val="en-US"/>
              </w:rPr>
            </w:pPr>
            <w:r w:rsidRPr="00D12705">
              <w:rPr>
                <w:rFonts w:ascii="Arial" w:hAnsi="Arial" w:cs="Arial"/>
                <w:sz w:val="18"/>
                <w:szCs w:val="18"/>
                <w:lang w:val="en-US"/>
              </w:rPr>
              <w:t>EIA</w:t>
            </w:r>
          </w:p>
        </w:tc>
        <w:tc>
          <w:tcPr>
            <w:tcW w:w="7128" w:type="dxa"/>
          </w:tcPr>
          <w:p w:rsidR="0033501C" w:rsidRPr="00D12705" w:rsidRDefault="0033501C">
            <w:pPr>
              <w:rPr>
                <w:rFonts w:ascii="Arial" w:hAnsi="Arial" w:cs="Arial"/>
                <w:sz w:val="18"/>
                <w:szCs w:val="18"/>
                <w:lang w:val="en-US"/>
              </w:rPr>
            </w:pPr>
          </w:p>
        </w:tc>
      </w:tr>
      <w:tr w:rsidR="0033501C" w:rsidTr="0033501C">
        <w:tc>
          <w:tcPr>
            <w:tcW w:w="136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Commercial Consumption</w:t>
            </w:r>
          </w:p>
        </w:tc>
        <w:tc>
          <w:tcPr>
            <w:tcW w:w="1080" w:type="dxa"/>
          </w:tcPr>
          <w:p w:rsidR="0033501C" w:rsidRPr="00D12705" w:rsidRDefault="005C6D91">
            <w:pPr>
              <w:rPr>
                <w:rFonts w:ascii="Arial" w:hAnsi="Arial" w:cs="Arial"/>
                <w:sz w:val="18"/>
                <w:szCs w:val="18"/>
                <w:lang w:val="en-US"/>
              </w:rPr>
            </w:pPr>
            <w:r w:rsidRPr="00D12705">
              <w:rPr>
                <w:rFonts w:ascii="Arial" w:hAnsi="Arial" w:cs="Arial"/>
                <w:sz w:val="18"/>
                <w:szCs w:val="18"/>
                <w:lang w:val="en-US"/>
              </w:rPr>
              <w:t>EIA</w:t>
            </w:r>
          </w:p>
        </w:tc>
        <w:tc>
          <w:tcPr>
            <w:tcW w:w="7128" w:type="dxa"/>
          </w:tcPr>
          <w:p w:rsidR="0033501C" w:rsidRPr="00D12705" w:rsidRDefault="0033501C">
            <w:pPr>
              <w:rPr>
                <w:rFonts w:ascii="Arial" w:hAnsi="Arial" w:cs="Arial"/>
                <w:sz w:val="18"/>
                <w:szCs w:val="18"/>
                <w:lang w:val="en-US"/>
              </w:rPr>
            </w:pPr>
          </w:p>
        </w:tc>
      </w:tr>
      <w:tr w:rsidR="0033501C" w:rsidTr="0033501C">
        <w:tc>
          <w:tcPr>
            <w:tcW w:w="136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Industrial Consumption</w:t>
            </w:r>
          </w:p>
        </w:tc>
        <w:tc>
          <w:tcPr>
            <w:tcW w:w="1080" w:type="dxa"/>
          </w:tcPr>
          <w:p w:rsidR="0033501C" w:rsidRPr="00D12705" w:rsidRDefault="005C6D91">
            <w:pPr>
              <w:rPr>
                <w:rFonts w:ascii="Arial" w:hAnsi="Arial" w:cs="Arial"/>
                <w:sz w:val="18"/>
                <w:szCs w:val="18"/>
                <w:lang w:val="en-US"/>
              </w:rPr>
            </w:pPr>
            <w:r w:rsidRPr="00D12705">
              <w:rPr>
                <w:rFonts w:ascii="Arial" w:hAnsi="Arial" w:cs="Arial"/>
                <w:sz w:val="18"/>
                <w:szCs w:val="18"/>
                <w:lang w:val="en-US"/>
              </w:rPr>
              <w:t>EIA</w:t>
            </w:r>
          </w:p>
        </w:tc>
        <w:tc>
          <w:tcPr>
            <w:tcW w:w="7128" w:type="dxa"/>
          </w:tcPr>
          <w:p w:rsidR="0033501C" w:rsidRPr="00D12705" w:rsidRDefault="0033501C">
            <w:pPr>
              <w:rPr>
                <w:rFonts w:ascii="Arial" w:hAnsi="Arial" w:cs="Arial"/>
                <w:sz w:val="18"/>
                <w:szCs w:val="18"/>
                <w:lang w:val="en-US"/>
              </w:rPr>
            </w:pPr>
          </w:p>
        </w:tc>
      </w:tr>
      <w:tr w:rsidR="0033501C" w:rsidTr="0033501C">
        <w:tc>
          <w:tcPr>
            <w:tcW w:w="1368" w:type="dxa"/>
          </w:tcPr>
          <w:p w:rsidR="0033501C" w:rsidRPr="00D12705" w:rsidRDefault="0033501C">
            <w:pPr>
              <w:rPr>
                <w:rFonts w:ascii="Arial" w:hAnsi="Arial" w:cs="Arial"/>
                <w:sz w:val="18"/>
                <w:szCs w:val="18"/>
                <w:lang w:val="en-US"/>
              </w:rPr>
            </w:pPr>
            <w:r w:rsidRPr="00D12705">
              <w:rPr>
                <w:rFonts w:ascii="Arial" w:hAnsi="Arial" w:cs="Arial"/>
                <w:sz w:val="18"/>
                <w:szCs w:val="18"/>
                <w:lang w:val="en-US"/>
              </w:rPr>
              <w:t>Electric Power Consumption</w:t>
            </w:r>
          </w:p>
        </w:tc>
        <w:tc>
          <w:tcPr>
            <w:tcW w:w="1080" w:type="dxa"/>
          </w:tcPr>
          <w:p w:rsidR="0033501C" w:rsidRPr="00D12705" w:rsidRDefault="005C6D91">
            <w:pPr>
              <w:rPr>
                <w:rFonts w:ascii="Arial" w:hAnsi="Arial" w:cs="Arial"/>
                <w:sz w:val="18"/>
                <w:szCs w:val="18"/>
                <w:lang w:val="en-US"/>
              </w:rPr>
            </w:pPr>
            <w:r w:rsidRPr="00D12705">
              <w:rPr>
                <w:rFonts w:ascii="Arial" w:hAnsi="Arial" w:cs="Arial"/>
                <w:sz w:val="18"/>
                <w:szCs w:val="18"/>
                <w:lang w:val="en-US"/>
              </w:rPr>
              <w:t>EIA</w:t>
            </w:r>
          </w:p>
        </w:tc>
        <w:tc>
          <w:tcPr>
            <w:tcW w:w="7128" w:type="dxa"/>
          </w:tcPr>
          <w:p w:rsidR="0033501C" w:rsidRPr="00D12705" w:rsidRDefault="0033501C">
            <w:pPr>
              <w:rPr>
                <w:rFonts w:ascii="Arial" w:hAnsi="Arial" w:cs="Arial"/>
                <w:sz w:val="18"/>
                <w:szCs w:val="18"/>
                <w:lang w:val="en-US"/>
              </w:rPr>
            </w:pPr>
          </w:p>
        </w:tc>
      </w:tr>
      <w:tr w:rsidR="0033501C" w:rsidTr="0033501C">
        <w:tc>
          <w:tcPr>
            <w:tcW w:w="1368" w:type="dxa"/>
          </w:tcPr>
          <w:p w:rsidR="0033501C" w:rsidRPr="00D12705" w:rsidRDefault="009E3E50" w:rsidP="009E3E50">
            <w:pPr>
              <w:rPr>
                <w:rFonts w:ascii="Arial" w:hAnsi="Arial" w:cs="Arial"/>
                <w:sz w:val="18"/>
                <w:szCs w:val="18"/>
                <w:lang w:val="en-US"/>
              </w:rPr>
            </w:pPr>
            <w:r w:rsidRPr="00D12705">
              <w:rPr>
                <w:rFonts w:ascii="Arial" w:hAnsi="Arial" w:cs="Arial"/>
                <w:sz w:val="18"/>
                <w:szCs w:val="18"/>
                <w:lang w:val="en-US"/>
              </w:rPr>
              <w:t>Δ(Dry Production)</w:t>
            </w:r>
          </w:p>
        </w:tc>
        <w:tc>
          <w:tcPr>
            <w:tcW w:w="1080" w:type="dxa"/>
          </w:tcPr>
          <w:p w:rsidR="0033501C" w:rsidRPr="00D12705" w:rsidRDefault="0033501C">
            <w:pPr>
              <w:rPr>
                <w:rFonts w:ascii="Arial" w:hAnsi="Arial" w:cs="Arial"/>
                <w:sz w:val="18"/>
                <w:szCs w:val="18"/>
                <w:lang w:val="en-US"/>
              </w:rPr>
            </w:pPr>
          </w:p>
        </w:tc>
        <w:tc>
          <w:tcPr>
            <w:tcW w:w="7128" w:type="dxa"/>
          </w:tcPr>
          <w:p w:rsidR="0033501C" w:rsidRPr="00D12705" w:rsidRDefault="009E3E50">
            <w:pPr>
              <w:rPr>
                <w:rFonts w:ascii="Arial" w:hAnsi="Arial" w:cs="Arial"/>
                <w:sz w:val="18"/>
                <w:szCs w:val="18"/>
                <w:lang w:val="en-US"/>
              </w:rPr>
            </w:pPr>
            <w:r w:rsidRPr="00D12705">
              <w:rPr>
                <w:rFonts w:ascii="Arial" w:hAnsi="Arial" w:cs="Arial"/>
                <w:sz w:val="18"/>
                <w:szCs w:val="18"/>
                <w:lang w:val="en-US"/>
              </w:rPr>
              <w:t>Dry production change over the last period</w:t>
            </w:r>
          </w:p>
        </w:tc>
      </w:tr>
      <w:tr w:rsidR="009E3E50" w:rsidTr="0033501C">
        <w:tc>
          <w:tcPr>
            <w:tcW w:w="1368" w:type="dxa"/>
          </w:tcPr>
          <w:p w:rsidR="009E3E50" w:rsidRPr="00D12705" w:rsidRDefault="009E3E50" w:rsidP="004071DE">
            <w:pPr>
              <w:rPr>
                <w:rFonts w:ascii="Arial" w:hAnsi="Arial" w:cs="Arial"/>
                <w:sz w:val="18"/>
                <w:szCs w:val="18"/>
                <w:lang w:val="en-US"/>
              </w:rPr>
            </w:pPr>
            <w:r w:rsidRPr="00D12705">
              <w:rPr>
                <w:rFonts w:ascii="Arial" w:hAnsi="Arial" w:cs="Arial"/>
                <w:sz w:val="18"/>
                <w:szCs w:val="18"/>
                <w:lang w:val="en-US"/>
              </w:rPr>
              <w:t>Δ(Residential Consumption)</w:t>
            </w:r>
          </w:p>
        </w:tc>
        <w:tc>
          <w:tcPr>
            <w:tcW w:w="1080" w:type="dxa"/>
          </w:tcPr>
          <w:p w:rsidR="009E3E50" w:rsidRPr="00D12705" w:rsidRDefault="009E3E50">
            <w:pPr>
              <w:rPr>
                <w:rFonts w:ascii="Arial" w:hAnsi="Arial" w:cs="Arial"/>
                <w:sz w:val="18"/>
                <w:szCs w:val="18"/>
                <w:lang w:val="en-US"/>
              </w:rPr>
            </w:pPr>
          </w:p>
        </w:tc>
        <w:tc>
          <w:tcPr>
            <w:tcW w:w="7128" w:type="dxa"/>
          </w:tcPr>
          <w:p w:rsidR="009E3E50" w:rsidRPr="00D12705" w:rsidRDefault="009E3E50" w:rsidP="009E3E50">
            <w:pPr>
              <w:rPr>
                <w:rFonts w:ascii="Arial" w:hAnsi="Arial" w:cs="Arial"/>
                <w:sz w:val="18"/>
                <w:szCs w:val="18"/>
                <w:lang w:val="en-US"/>
              </w:rPr>
            </w:pPr>
            <w:r w:rsidRPr="00D12705">
              <w:rPr>
                <w:rFonts w:ascii="Arial" w:hAnsi="Arial" w:cs="Arial"/>
                <w:sz w:val="18"/>
                <w:szCs w:val="18"/>
                <w:lang w:val="en-US"/>
              </w:rPr>
              <w:t>Residential consumption changes over the last period</w:t>
            </w:r>
          </w:p>
        </w:tc>
      </w:tr>
      <w:tr w:rsidR="009E3E50" w:rsidTr="0033501C">
        <w:tc>
          <w:tcPr>
            <w:tcW w:w="1368" w:type="dxa"/>
          </w:tcPr>
          <w:p w:rsidR="009E3E50" w:rsidRPr="00D12705" w:rsidRDefault="009E3E50" w:rsidP="004071DE">
            <w:pPr>
              <w:rPr>
                <w:rFonts w:ascii="Arial" w:hAnsi="Arial" w:cs="Arial"/>
                <w:sz w:val="18"/>
                <w:szCs w:val="18"/>
                <w:lang w:val="en-US"/>
              </w:rPr>
            </w:pPr>
            <w:r w:rsidRPr="00D12705">
              <w:rPr>
                <w:rFonts w:ascii="Arial" w:hAnsi="Arial" w:cs="Arial"/>
                <w:sz w:val="18"/>
                <w:szCs w:val="18"/>
                <w:lang w:val="en-US"/>
              </w:rPr>
              <w:t>Δ(Commercial Consumption)</w:t>
            </w:r>
          </w:p>
        </w:tc>
        <w:tc>
          <w:tcPr>
            <w:tcW w:w="1080" w:type="dxa"/>
          </w:tcPr>
          <w:p w:rsidR="009E3E50" w:rsidRPr="00D12705" w:rsidRDefault="009E3E50">
            <w:pPr>
              <w:rPr>
                <w:rFonts w:ascii="Arial" w:hAnsi="Arial" w:cs="Arial"/>
                <w:sz w:val="18"/>
                <w:szCs w:val="18"/>
                <w:lang w:val="en-US"/>
              </w:rPr>
            </w:pPr>
          </w:p>
        </w:tc>
        <w:tc>
          <w:tcPr>
            <w:tcW w:w="7128" w:type="dxa"/>
          </w:tcPr>
          <w:p w:rsidR="009E3E50" w:rsidRPr="00D12705" w:rsidRDefault="009E3E50" w:rsidP="009E3E50">
            <w:pPr>
              <w:rPr>
                <w:rFonts w:ascii="Arial" w:hAnsi="Arial" w:cs="Arial"/>
                <w:sz w:val="18"/>
                <w:szCs w:val="18"/>
                <w:lang w:val="en-US"/>
              </w:rPr>
            </w:pPr>
            <w:r w:rsidRPr="00D12705">
              <w:rPr>
                <w:rFonts w:ascii="Arial" w:hAnsi="Arial" w:cs="Arial"/>
                <w:sz w:val="18"/>
                <w:szCs w:val="18"/>
                <w:lang w:val="en-US"/>
              </w:rPr>
              <w:t xml:space="preserve">The change of natural gas deliveries to </w:t>
            </w:r>
            <w:proofErr w:type="spellStart"/>
            <w:r w:rsidRPr="00D12705">
              <w:rPr>
                <w:rFonts w:ascii="Arial" w:hAnsi="Arial" w:cs="Arial"/>
                <w:sz w:val="18"/>
                <w:szCs w:val="18"/>
                <w:lang w:val="en-US"/>
              </w:rPr>
              <w:t>commerical</w:t>
            </w:r>
            <w:proofErr w:type="spellEnd"/>
            <w:r w:rsidRPr="00D12705">
              <w:rPr>
                <w:rFonts w:ascii="Arial" w:hAnsi="Arial" w:cs="Arial"/>
                <w:sz w:val="18"/>
                <w:szCs w:val="18"/>
                <w:lang w:val="en-US"/>
              </w:rPr>
              <w:t xml:space="preserve"> consumers over the last period</w:t>
            </w:r>
          </w:p>
        </w:tc>
      </w:tr>
      <w:tr w:rsidR="009E3E50" w:rsidTr="0033501C">
        <w:tc>
          <w:tcPr>
            <w:tcW w:w="1368" w:type="dxa"/>
          </w:tcPr>
          <w:p w:rsidR="009E3E50" w:rsidRPr="00D12705" w:rsidRDefault="009E3E50" w:rsidP="004071DE">
            <w:pPr>
              <w:rPr>
                <w:rFonts w:ascii="Arial" w:hAnsi="Arial" w:cs="Arial"/>
                <w:sz w:val="18"/>
                <w:szCs w:val="18"/>
                <w:lang w:val="en-US"/>
              </w:rPr>
            </w:pPr>
            <w:r w:rsidRPr="00D12705">
              <w:rPr>
                <w:rFonts w:ascii="Arial" w:hAnsi="Arial" w:cs="Arial"/>
                <w:sz w:val="18"/>
                <w:szCs w:val="18"/>
                <w:lang w:val="en-US"/>
              </w:rPr>
              <w:t>Δ(Industrial Consumption)</w:t>
            </w:r>
          </w:p>
        </w:tc>
        <w:tc>
          <w:tcPr>
            <w:tcW w:w="1080" w:type="dxa"/>
          </w:tcPr>
          <w:p w:rsidR="009E3E50" w:rsidRPr="00D12705" w:rsidRDefault="009E3E50">
            <w:pPr>
              <w:rPr>
                <w:rFonts w:ascii="Arial" w:hAnsi="Arial" w:cs="Arial"/>
                <w:sz w:val="18"/>
                <w:szCs w:val="18"/>
                <w:lang w:val="en-US"/>
              </w:rPr>
            </w:pPr>
          </w:p>
        </w:tc>
        <w:tc>
          <w:tcPr>
            <w:tcW w:w="7128" w:type="dxa"/>
          </w:tcPr>
          <w:p w:rsidR="009E3E50" w:rsidRPr="00D12705" w:rsidRDefault="009E3E50">
            <w:pPr>
              <w:rPr>
                <w:rFonts w:ascii="Arial" w:hAnsi="Arial" w:cs="Arial"/>
                <w:sz w:val="18"/>
                <w:szCs w:val="18"/>
                <w:lang w:val="en-US"/>
              </w:rPr>
            </w:pPr>
            <w:r w:rsidRPr="00D12705">
              <w:rPr>
                <w:rFonts w:ascii="Arial" w:hAnsi="Arial" w:cs="Arial"/>
                <w:sz w:val="18"/>
                <w:szCs w:val="18"/>
                <w:lang w:val="en-US"/>
              </w:rPr>
              <w:t>Industrial consumption changes over the last period</w:t>
            </w:r>
          </w:p>
        </w:tc>
      </w:tr>
      <w:tr w:rsidR="009E3E50" w:rsidTr="0033501C">
        <w:tc>
          <w:tcPr>
            <w:tcW w:w="1368" w:type="dxa"/>
          </w:tcPr>
          <w:p w:rsidR="009E3E50" w:rsidRPr="00D12705" w:rsidRDefault="009E3E50" w:rsidP="004071DE">
            <w:pPr>
              <w:rPr>
                <w:rFonts w:ascii="Arial" w:hAnsi="Arial" w:cs="Arial"/>
                <w:sz w:val="18"/>
                <w:szCs w:val="18"/>
                <w:lang w:val="en-US"/>
              </w:rPr>
            </w:pPr>
            <w:r w:rsidRPr="00D12705">
              <w:rPr>
                <w:rFonts w:ascii="Arial" w:hAnsi="Arial" w:cs="Arial"/>
                <w:sz w:val="18"/>
                <w:szCs w:val="18"/>
                <w:lang w:val="en-US"/>
              </w:rPr>
              <w:t>Δ(Electric Power Consumption)</w:t>
            </w:r>
          </w:p>
        </w:tc>
        <w:tc>
          <w:tcPr>
            <w:tcW w:w="1080" w:type="dxa"/>
          </w:tcPr>
          <w:p w:rsidR="009E3E50" w:rsidRPr="00D12705" w:rsidRDefault="009E3E50">
            <w:pPr>
              <w:rPr>
                <w:rFonts w:ascii="Arial" w:hAnsi="Arial" w:cs="Arial"/>
                <w:sz w:val="18"/>
                <w:szCs w:val="18"/>
                <w:lang w:val="en-US"/>
              </w:rPr>
            </w:pPr>
          </w:p>
        </w:tc>
        <w:tc>
          <w:tcPr>
            <w:tcW w:w="7128" w:type="dxa"/>
          </w:tcPr>
          <w:p w:rsidR="009E3E50" w:rsidRPr="00D12705" w:rsidRDefault="009E3E50">
            <w:pPr>
              <w:rPr>
                <w:rFonts w:ascii="Arial" w:hAnsi="Arial" w:cs="Arial"/>
                <w:sz w:val="18"/>
                <w:szCs w:val="18"/>
                <w:lang w:val="en-US"/>
              </w:rPr>
            </w:pPr>
            <w:r w:rsidRPr="00D12705">
              <w:rPr>
                <w:rFonts w:ascii="Arial" w:hAnsi="Arial" w:cs="Arial"/>
                <w:sz w:val="18"/>
                <w:szCs w:val="18"/>
                <w:lang w:val="en-US"/>
              </w:rPr>
              <w:t>The change of natural gas deliveries to electric power consumers over the last period</w:t>
            </w:r>
          </w:p>
        </w:tc>
      </w:tr>
      <w:tr w:rsidR="009E3E50" w:rsidTr="0033501C">
        <w:tc>
          <w:tcPr>
            <w:tcW w:w="1368" w:type="dxa"/>
          </w:tcPr>
          <w:p w:rsidR="009E3E50" w:rsidRPr="00D12705" w:rsidRDefault="00D12705" w:rsidP="004071DE">
            <w:pPr>
              <w:rPr>
                <w:rFonts w:ascii="Arial" w:hAnsi="Arial" w:cs="Arial"/>
                <w:sz w:val="18"/>
                <w:szCs w:val="18"/>
                <w:lang w:val="en-US"/>
              </w:rPr>
            </w:pPr>
            <w:r w:rsidRPr="00D12705">
              <w:rPr>
                <w:rFonts w:ascii="Arial" w:hAnsi="Arial" w:cs="Arial"/>
                <w:sz w:val="18"/>
                <w:szCs w:val="18"/>
                <w:lang w:val="en-US"/>
              </w:rPr>
              <w:t>Pipeline Imports</w:t>
            </w:r>
          </w:p>
        </w:tc>
        <w:tc>
          <w:tcPr>
            <w:tcW w:w="1080" w:type="dxa"/>
          </w:tcPr>
          <w:p w:rsidR="009E3E50" w:rsidRPr="00D12705" w:rsidRDefault="00D12705">
            <w:pPr>
              <w:rPr>
                <w:rFonts w:ascii="Arial" w:hAnsi="Arial" w:cs="Arial"/>
                <w:sz w:val="18"/>
                <w:szCs w:val="18"/>
                <w:lang w:val="en-US"/>
              </w:rPr>
            </w:pPr>
            <w:r w:rsidRPr="00D12705">
              <w:rPr>
                <w:rFonts w:ascii="Arial" w:hAnsi="Arial" w:cs="Arial"/>
                <w:sz w:val="18"/>
                <w:szCs w:val="18"/>
                <w:lang w:val="en-US"/>
              </w:rPr>
              <w:t>EIA</w:t>
            </w:r>
          </w:p>
        </w:tc>
        <w:tc>
          <w:tcPr>
            <w:tcW w:w="7128" w:type="dxa"/>
          </w:tcPr>
          <w:p w:rsidR="009E3E50" w:rsidRPr="00D12705" w:rsidRDefault="009E3E50">
            <w:pPr>
              <w:rPr>
                <w:rFonts w:ascii="Arial" w:hAnsi="Arial" w:cs="Arial"/>
                <w:sz w:val="18"/>
                <w:szCs w:val="18"/>
                <w:lang w:val="en-US"/>
              </w:rPr>
            </w:pPr>
          </w:p>
        </w:tc>
      </w:tr>
      <w:tr w:rsidR="009E3E50" w:rsidTr="0033501C">
        <w:tc>
          <w:tcPr>
            <w:tcW w:w="1368" w:type="dxa"/>
          </w:tcPr>
          <w:p w:rsidR="009E3E50" w:rsidRPr="00D12705" w:rsidRDefault="00D12705">
            <w:pPr>
              <w:rPr>
                <w:rFonts w:ascii="Arial" w:hAnsi="Arial" w:cs="Arial"/>
                <w:sz w:val="18"/>
                <w:szCs w:val="18"/>
                <w:lang w:val="en-US"/>
              </w:rPr>
            </w:pPr>
            <w:r w:rsidRPr="00D12705">
              <w:rPr>
                <w:rFonts w:ascii="Arial" w:hAnsi="Arial" w:cs="Arial"/>
                <w:sz w:val="18"/>
                <w:szCs w:val="18"/>
                <w:lang w:val="en-US"/>
              </w:rPr>
              <w:t>Pipeline Exports</w:t>
            </w:r>
          </w:p>
        </w:tc>
        <w:tc>
          <w:tcPr>
            <w:tcW w:w="1080" w:type="dxa"/>
          </w:tcPr>
          <w:p w:rsidR="009E3E50" w:rsidRPr="00D12705" w:rsidRDefault="00D12705">
            <w:pPr>
              <w:rPr>
                <w:rFonts w:ascii="Arial" w:hAnsi="Arial" w:cs="Arial"/>
                <w:sz w:val="18"/>
                <w:szCs w:val="18"/>
                <w:lang w:val="en-US"/>
              </w:rPr>
            </w:pPr>
            <w:r w:rsidRPr="00D12705">
              <w:rPr>
                <w:rFonts w:ascii="Arial" w:hAnsi="Arial" w:cs="Arial"/>
                <w:sz w:val="18"/>
                <w:szCs w:val="18"/>
                <w:lang w:val="en-US"/>
              </w:rPr>
              <w:t>EIA</w:t>
            </w:r>
          </w:p>
        </w:tc>
        <w:tc>
          <w:tcPr>
            <w:tcW w:w="7128" w:type="dxa"/>
          </w:tcPr>
          <w:p w:rsidR="009E3E50" w:rsidRPr="00D12705" w:rsidRDefault="009E3E50">
            <w:pPr>
              <w:rPr>
                <w:rFonts w:ascii="Arial" w:hAnsi="Arial" w:cs="Arial"/>
                <w:sz w:val="18"/>
                <w:szCs w:val="18"/>
                <w:lang w:val="en-US"/>
              </w:rPr>
            </w:pP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Liquefied Exports</w:t>
            </w:r>
          </w:p>
        </w:tc>
        <w:tc>
          <w:tcPr>
            <w:tcW w:w="1080"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EIA</w:t>
            </w: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Working Storage</w:t>
            </w:r>
          </w:p>
        </w:tc>
        <w:tc>
          <w:tcPr>
            <w:tcW w:w="1080"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EIA</w:t>
            </w: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Net Withdraws</w:t>
            </w:r>
          </w:p>
        </w:tc>
        <w:tc>
          <w:tcPr>
            <w:tcW w:w="1080"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EIA</w:t>
            </w: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rsidP="004071DE">
            <w:pPr>
              <w:rPr>
                <w:rFonts w:ascii="Arial" w:hAnsi="Arial" w:cs="Arial"/>
                <w:sz w:val="18"/>
                <w:szCs w:val="18"/>
                <w:lang w:val="en-US"/>
              </w:rPr>
            </w:pPr>
            <w:r w:rsidRPr="00D12705">
              <w:rPr>
                <w:rFonts w:ascii="Arial" w:hAnsi="Arial" w:cs="Arial"/>
                <w:sz w:val="18"/>
                <w:szCs w:val="18"/>
                <w:lang w:val="en-US"/>
              </w:rPr>
              <w:t>Δ(Pipeline Imports)</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rsidP="004071DE">
            <w:pPr>
              <w:rPr>
                <w:rFonts w:ascii="Arial" w:hAnsi="Arial" w:cs="Arial"/>
                <w:sz w:val="18"/>
                <w:szCs w:val="18"/>
                <w:lang w:val="en-US"/>
              </w:rPr>
            </w:pPr>
            <w:r w:rsidRPr="00D12705">
              <w:rPr>
                <w:rFonts w:ascii="Arial" w:hAnsi="Arial" w:cs="Arial"/>
                <w:sz w:val="18"/>
                <w:szCs w:val="18"/>
                <w:lang w:val="en-US"/>
              </w:rPr>
              <w:t>Δ(Pipeline Exports)</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rsidP="004071DE">
            <w:pPr>
              <w:rPr>
                <w:rFonts w:ascii="Arial" w:hAnsi="Arial" w:cs="Arial"/>
                <w:sz w:val="18"/>
                <w:szCs w:val="18"/>
                <w:lang w:val="en-US"/>
              </w:rPr>
            </w:pPr>
            <w:r w:rsidRPr="00D12705">
              <w:rPr>
                <w:rFonts w:ascii="Arial" w:hAnsi="Arial" w:cs="Arial"/>
                <w:sz w:val="18"/>
                <w:szCs w:val="18"/>
                <w:lang w:val="en-US"/>
              </w:rPr>
              <w:t>Δ(Liquefied Exports)</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rsidP="004071DE">
            <w:pPr>
              <w:rPr>
                <w:rFonts w:ascii="Arial" w:hAnsi="Arial" w:cs="Arial"/>
                <w:sz w:val="18"/>
                <w:szCs w:val="18"/>
                <w:lang w:val="en-US"/>
              </w:rPr>
            </w:pPr>
            <w:r w:rsidRPr="00D12705">
              <w:rPr>
                <w:rFonts w:ascii="Arial" w:hAnsi="Arial" w:cs="Arial"/>
                <w:sz w:val="18"/>
                <w:szCs w:val="18"/>
                <w:lang w:val="en-US"/>
              </w:rPr>
              <w:t>Δ(Working Storage)</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rsidP="004071DE">
            <w:pPr>
              <w:rPr>
                <w:rFonts w:ascii="Arial" w:hAnsi="Arial" w:cs="Arial"/>
                <w:sz w:val="18"/>
                <w:szCs w:val="18"/>
                <w:lang w:val="en-US"/>
              </w:rPr>
            </w:pPr>
            <w:r w:rsidRPr="00D12705">
              <w:rPr>
                <w:rFonts w:ascii="Arial" w:hAnsi="Arial" w:cs="Arial"/>
                <w:sz w:val="18"/>
                <w:szCs w:val="18"/>
                <w:lang w:val="en-US"/>
              </w:rPr>
              <w:t>Δ(Net Withdraws)</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Non-</w:t>
            </w:r>
            <w:proofErr w:type="spellStart"/>
            <w:r w:rsidRPr="00D12705">
              <w:rPr>
                <w:rFonts w:ascii="Arial" w:hAnsi="Arial" w:cs="Arial"/>
                <w:sz w:val="18"/>
                <w:szCs w:val="18"/>
                <w:lang w:val="en-US"/>
              </w:rPr>
              <w:t>Comm</w:t>
            </w:r>
            <w:proofErr w:type="spellEnd"/>
            <w:r w:rsidRPr="00D12705">
              <w:rPr>
                <w:rFonts w:ascii="Arial" w:hAnsi="Arial" w:cs="Arial"/>
                <w:sz w:val="18"/>
                <w:szCs w:val="18"/>
                <w:lang w:val="en-US"/>
              </w:rPr>
              <w:t xml:space="preserve"> Net </w:t>
            </w:r>
            <w:proofErr w:type="spellStart"/>
            <w:r w:rsidRPr="00D12705">
              <w:rPr>
                <w:rFonts w:ascii="Arial" w:hAnsi="Arial" w:cs="Arial"/>
                <w:sz w:val="18"/>
                <w:szCs w:val="18"/>
                <w:lang w:val="en-US"/>
              </w:rPr>
              <w:t>Stded</w:t>
            </w:r>
            <w:proofErr w:type="spellEnd"/>
          </w:p>
        </w:tc>
        <w:tc>
          <w:tcPr>
            <w:tcW w:w="1080"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CFTC</w:t>
            </w: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3323A8">
            <w:pPr>
              <w:rPr>
                <w:rFonts w:ascii="Arial" w:hAnsi="Arial" w:cs="Arial"/>
                <w:sz w:val="18"/>
                <w:szCs w:val="18"/>
                <w:lang w:val="en-US"/>
              </w:rPr>
            </w:pPr>
            <w:r w:rsidRPr="00D12705">
              <w:rPr>
                <w:rFonts w:ascii="Arial" w:hAnsi="Arial" w:cs="Arial"/>
                <w:sz w:val="18"/>
                <w:szCs w:val="18"/>
                <w:lang w:val="en-US"/>
              </w:rPr>
              <w:t>Δ(</w:t>
            </w:r>
            <w:r w:rsidR="00D12705" w:rsidRPr="00D12705">
              <w:rPr>
                <w:rFonts w:ascii="Arial" w:hAnsi="Arial" w:cs="Arial"/>
                <w:sz w:val="18"/>
                <w:szCs w:val="18"/>
                <w:lang w:val="en-US"/>
              </w:rPr>
              <w:t>Non-</w:t>
            </w:r>
            <w:proofErr w:type="spellStart"/>
            <w:r w:rsidR="00D12705" w:rsidRPr="00D12705">
              <w:rPr>
                <w:rFonts w:ascii="Arial" w:hAnsi="Arial" w:cs="Arial"/>
                <w:sz w:val="18"/>
                <w:szCs w:val="18"/>
                <w:lang w:val="en-US"/>
              </w:rPr>
              <w:t>Comm</w:t>
            </w:r>
            <w:proofErr w:type="spellEnd"/>
            <w:r w:rsidR="00D12705" w:rsidRPr="00D12705">
              <w:rPr>
                <w:rFonts w:ascii="Arial" w:hAnsi="Arial" w:cs="Arial"/>
                <w:sz w:val="18"/>
                <w:szCs w:val="18"/>
                <w:lang w:val="en-US"/>
              </w:rPr>
              <w:t xml:space="preserve"> Net</w:t>
            </w:r>
            <w:r>
              <w:rPr>
                <w:rFonts w:ascii="Arial" w:hAnsi="Arial" w:cs="Arial"/>
                <w:sz w:val="18"/>
                <w:szCs w:val="18"/>
                <w:lang w:val="en-US"/>
              </w:rPr>
              <w:t>)</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HDD CONUS</w:t>
            </w:r>
          </w:p>
        </w:tc>
        <w:tc>
          <w:tcPr>
            <w:tcW w:w="1080" w:type="dxa"/>
          </w:tcPr>
          <w:p w:rsidR="00D12705" w:rsidRPr="00D12705" w:rsidRDefault="00D12705">
            <w:pPr>
              <w:rPr>
                <w:rFonts w:ascii="Arial" w:hAnsi="Arial" w:cs="Arial"/>
                <w:sz w:val="18"/>
                <w:szCs w:val="18"/>
                <w:lang w:val="en-US"/>
              </w:rPr>
            </w:pPr>
            <w:r>
              <w:rPr>
                <w:rFonts w:ascii="Arial" w:hAnsi="Arial" w:cs="Arial"/>
                <w:sz w:val="18"/>
                <w:szCs w:val="18"/>
                <w:lang w:val="en-US"/>
              </w:rPr>
              <w:t>NOAA</w:t>
            </w:r>
          </w:p>
        </w:tc>
        <w:tc>
          <w:tcPr>
            <w:tcW w:w="7128" w:type="dxa"/>
          </w:tcPr>
          <w:p w:rsidR="00D12705" w:rsidRPr="00D12705" w:rsidRDefault="003323A8">
            <w:pPr>
              <w:rPr>
                <w:rFonts w:ascii="Arial" w:hAnsi="Arial" w:cs="Arial"/>
                <w:sz w:val="18"/>
                <w:szCs w:val="18"/>
                <w:lang w:val="en-US"/>
              </w:rPr>
            </w:pPr>
            <w:r>
              <w:rPr>
                <w:rFonts w:ascii="Arial" w:hAnsi="Arial" w:cs="Arial"/>
                <w:sz w:val="18"/>
                <w:szCs w:val="18"/>
                <w:lang w:val="en-US"/>
              </w:rPr>
              <w:t>Average Heating Degree Days(HDD) in lower 48 states</w:t>
            </w:r>
          </w:p>
        </w:tc>
      </w:tr>
      <w:tr w:rsidR="00D12705" w:rsidTr="0033501C">
        <w:tc>
          <w:tcPr>
            <w:tcW w:w="1368" w:type="dxa"/>
          </w:tcPr>
          <w:p w:rsidR="00D12705" w:rsidRPr="00D12705" w:rsidRDefault="00D12705">
            <w:pPr>
              <w:rPr>
                <w:rFonts w:ascii="Arial" w:hAnsi="Arial" w:cs="Arial"/>
                <w:sz w:val="18"/>
                <w:szCs w:val="18"/>
                <w:lang w:val="en-US"/>
              </w:rPr>
            </w:pPr>
            <w:r w:rsidRPr="00D12705">
              <w:rPr>
                <w:rFonts w:ascii="Arial" w:hAnsi="Arial" w:cs="Arial"/>
                <w:sz w:val="18"/>
                <w:szCs w:val="18"/>
                <w:lang w:val="en-US"/>
              </w:rPr>
              <w:t>Δ(HDD CONUS)</w:t>
            </w:r>
          </w:p>
        </w:tc>
        <w:tc>
          <w:tcPr>
            <w:tcW w:w="1080" w:type="dxa"/>
          </w:tcPr>
          <w:p w:rsidR="00D12705" w:rsidRPr="00D12705" w:rsidRDefault="00D12705">
            <w:pPr>
              <w:rPr>
                <w:rFonts w:ascii="Arial" w:hAnsi="Arial" w:cs="Arial"/>
                <w:sz w:val="18"/>
                <w:szCs w:val="18"/>
                <w:lang w:val="en-US"/>
              </w:rPr>
            </w:pPr>
          </w:p>
        </w:tc>
        <w:tc>
          <w:tcPr>
            <w:tcW w:w="7128" w:type="dxa"/>
          </w:tcPr>
          <w:p w:rsidR="00D12705" w:rsidRPr="00D12705" w:rsidRDefault="00D12705">
            <w:pPr>
              <w:rPr>
                <w:rFonts w:ascii="Arial" w:hAnsi="Arial" w:cs="Arial"/>
                <w:sz w:val="18"/>
                <w:szCs w:val="18"/>
                <w:lang w:val="en-US"/>
              </w:rPr>
            </w:pPr>
          </w:p>
        </w:tc>
      </w:tr>
      <w:tr w:rsidR="003323A8" w:rsidTr="0033501C">
        <w:tc>
          <w:tcPr>
            <w:tcW w:w="1368" w:type="dxa"/>
          </w:tcPr>
          <w:p w:rsidR="003323A8" w:rsidRPr="00D12705" w:rsidRDefault="003323A8">
            <w:pPr>
              <w:rPr>
                <w:rFonts w:ascii="Arial" w:hAnsi="Arial" w:cs="Arial"/>
                <w:sz w:val="18"/>
                <w:szCs w:val="18"/>
                <w:lang w:val="en-US"/>
              </w:rPr>
            </w:pPr>
            <w:r>
              <w:rPr>
                <w:rFonts w:ascii="Arial" w:hAnsi="Arial" w:cs="Arial"/>
                <w:sz w:val="18"/>
                <w:szCs w:val="18"/>
                <w:lang w:val="en-US"/>
              </w:rPr>
              <w:t>Month</w:t>
            </w:r>
          </w:p>
        </w:tc>
        <w:tc>
          <w:tcPr>
            <w:tcW w:w="1080" w:type="dxa"/>
          </w:tcPr>
          <w:p w:rsidR="003323A8" w:rsidRPr="00D12705" w:rsidRDefault="003323A8">
            <w:pPr>
              <w:rPr>
                <w:rFonts w:ascii="Arial" w:hAnsi="Arial" w:cs="Arial"/>
                <w:sz w:val="18"/>
                <w:szCs w:val="18"/>
                <w:lang w:val="en-US"/>
              </w:rPr>
            </w:pPr>
          </w:p>
        </w:tc>
        <w:tc>
          <w:tcPr>
            <w:tcW w:w="7128" w:type="dxa"/>
          </w:tcPr>
          <w:p w:rsidR="003323A8" w:rsidRPr="00D12705" w:rsidRDefault="003323A8" w:rsidP="003323A8">
            <w:pPr>
              <w:rPr>
                <w:rFonts w:ascii="Arial" w:hAnsi="Arial" w:cs="Arial"/>
                <w:sz w:val="18"/>
                <w:szCs w:val="18"/>
                <w:lang w:val="en-US"/>
              </w:rPr>
            </w:pPr>
            <w:r>
              <w:rPr>
                <w:rFonts w:ascii="Arial" w:hAnsi="Arial" w:cs="Arial"/>
                <w:sz w:val="18"/>
                <w:szCs w:val="18"/>
                <w:lang w:val="en-US"/>
              </w:rPr>
              <w:t>Calendar reporting month of the year corresponding to above economic data period</w:t>
            </w:r>
          </w:p>
        </w:tc>
      </w:tr>
    </w:tbl>
    <w:p w:rsidR="00FD0891" w:rsidRPr="004D01BD" w:rsidRDefault="00FD0891">
      <w:pPr>
        <w:rPr>
          <w:rFonts w:ascii="Times New Roman" w:hAnsi="Times New Roman" w:cs="Times New Roman"/>
          <w:lang w:val="en-US"/>
        </w:rPr>
      </w:pPr>
    </w:p>
    <w:p w:rsidR="0033501C" w:rsidRPr="00632B31" w:rsidRDefault="0033501C">
      <w:pPr>
        <w:rPr>
          <w:rFonts w:ascii="Times New Roman" w:hAnsi="Times New Roman" w:cs="Times New Roman"/>
          <w:b/>
          <w:sz w:val="18"/>
          <w:szCs w:val="18"/>
          <w:lang w:val="en-US"/>
        </w:rPr>
      </w:pPr>
    </w:p>
    <w:p w:rsidR="0033501C" w:rsidRDefault="0033501C">
      <w:pPr>
        <w:rPr>
          <w:rFonts w:ascii="Times New Roman" w:hAnsi="Times New Roman" w:cs="Times New Roman"/>
          <w:lang w:val="en-US"/>
        </w:rPr>
      </w:pPr>
    </w:p>
    <w:p w:rsidR="00D26457" w:rsidRPr="004D01BD" w:rsidRDefault="00D26457" w:rsidP="00D26457">
      <w:pPr>
        <w:rPr>
          <w:rFonts w:ascii="Times New Roman" w:hAnsi="Times New Roman" w:cs="Times New Roman"/>
          <w:b/>
          <w:lang w:val="en-US"/>
        </w:rPr>
      </w:pPr>
      <w:r>
        <w:rPr>
          <w:rFonts w:ascii="Times New Roman" w:hAnsi="Times New Roman" w:cs="Times New Roman"/>
          <w:b/>
          <w:lang w:val="en-US"/>
        </w:rPr>
        <w:lastRenderedPageBreak/>
        <w:t>REFERENCES</w:t>
      </w:r>
    </w:p>
    <w:p w:rsidR="00D26457" w:rsidRDefault="00D26457" w:rsidP="00D26457">
      <w:pPr>
        <w:rPr>
          <w:rFonts w:ascii="Times New Roman" w:hAnsi="Times New Roman" w:cs="Times New Roman"/>
          <w:lang w:val="en-US"/>
        </w:rPr>
      </w:pPr>
      <w:proofErr w:type="spellStart"/>
      <w:r w:rsidRPr="00D26457">
        <w:rPr>
          <w:rFonts w:ascii="Times New Roman" w:hAnsi="Times New Roman" w:cs="Times New Roman"/>
          <w:lang w:val="en-US"/>
        </w:rPr>
        <w:t>Haykin</w:t>
      </w:r>
      <w:proofErr w:type="spellEnd"/>
      <w:r w:rsidRPr="00D26457">
        <w:rPr>
          <w:rFonts w:ascii="Times New Roman" w:hAnsi="Times New Roman" w:cs="Times New Roman"/>
          <w:lang w:val="en-US"/>
        </w:rPr>
        <w:t xml:space="preserve">, S. O. (2011). Neural networks and learning machines (3rd </w:t>
      </w:r>
      <w:proofErr w:type="gramStart"/>
      <w:r w:rsidRPr="00D26457">
        <w:rPr>
          <w:rFonts w:ascii="Times New Roman" w:hAnsi="Times New Roman" w:cs="Times New Roman"/>
          <w:lang w:val="en-US"/>
        </w:rPr>
        <w:t>ed</w:t>
      </w:r>
      <w:proofErr w:type="gramEnd"/>
      <w:r w:rsidRPr="00D26457">
        <w:rPr>
          <w:rFonts w:ascii="Times New Roman" w:hAnsi="Times New Roman" w:cs="Times New Roman"/>
          <w:lang w:val="en-US"/>
        </w:rPr>
        <w:t>.). New York:</w:t>
      </w:r>
      <w:r>
        <w:rPr>
          <w:rFonts w:ascii="Times New Roman" w:hAnsi="Times New Roman" w:cs="Times New Roman"/>
          <w:lang w:val="en-US"/>
        </w:rPr>
        <w:t xml:space="preserve"> </w:t>
      </w:r>
      <w:r w:rsidRPr="00D26457">
        <w:rPr>
          <w:rFonts w:ascii="Times New Roman" w:hAnsi="Times New Roman" w:cs="Times New Roman"/>
          <w:lang w:val="en-US"/>
        </w:rPr>
        <w:t>Prentice Hall.</w:t>
      </w:r>
    </w:p>
    <w:p w:rsidR="00D26457" w:rsidRPr="004D01BD" w:rsidRDefault="00D26457">
      <w:pPr>
        <w:rPr>
          <w:rFonts w:ascii="Times New Roman" w:hAnsi="Times New Roman" w:cs="Times New Roman"/>
          <w:lang w:val="en-US"/>
        </w:rPr>
      </w:pPr>
    </w:p>
    <w:sectPr w:rsidR="00D26457" w:rsidRPr="004D01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AE514B"/>
    <w:multiLevelType w:val="multilevel"/>
    <w:tmpl w:val="8B826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6BA7256D"/>
    <w:multiLevelType w:val="hybridMultilevel"/>
    <w:tmpl w:val="FA5057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E87"/>
    <w:rsid w:val="00026712"/>
    <w:rsid w:val="000638BC"/>
    <w:rsid w:val="00157E9A"/>
    <w:rsid w:val="00171D74"/>
    <w:rsid w:val="0017289A"/>
    <w:rsid w:val="00172D9D"/>
    <w:rsid w:val="001B342C"/>
    <w:rsid w:val="001F015C"/>
    <w:rsid w:val="002177E6"/>
    <w:rsid w:val="00223085"/>
    <w:rsid w:val="002307BE"/>
    <w:rsid w:val="00244E0E"/>
    <w:rsid w:val="0025645D"/>
    <w:rsid w:val="00260921"/>
    <w:rsid w:val="002631A1"/>
    <w:rsid w:val="002A1AD7"/>
    <w:rsid w:val="003323A8"/>
    <w:rsid w:val="0033501C"/>
    <w:rsid w:val="00363E05"/>
    <w:rsid w:val="003674D4"/>
    <w:rsid w:val="00373CA0"/>
    <w:rsid w:val="0038152A"/>
    <w:rsid w:val="003D6476"/>
    <w:rsid w:val="004071DE"/>
    <w:rsid w:val="00470D7C"/>
    <w:rsid w:val="00487245"/>
    <w:rsid w:val="00487BCD"/>
    <w:rsid w:val="00491ABB"/>
    <w:rsid w:val="004D01BD"/>
    <w:rsid w:val="004D080B"/>
    <w:rsid w:val="004E1E72"/>
    <w:rsid w:val="00536272"/>
    <w:rsid w:val="005564D6"/>
    <w:rsid w:val="00564C3D"/>
    <w:rsid w:val="0058563B"/>
    <w:rsid w:val="00590A44"/>
    <w:rsid w:val="005B210A"/>
    <w:rsid w:val="005C6D91"/>
    <w:rsid w:val="005D68CC"/>
    <w:rsid w:val="00632B31"/>
    <w:rsid w:val="00712A62"/>
    <w:rsid w:val="00721355"/>
    <w:rsid w:val="007236D5"/>
    <w:rsid w:val="0073034D"/>
    <w:rsid w:val="00744203"/>
    <w:rsid w:val="007A5000"/>
    <w:rsid w:val="007A5B9E"/>
    <w:rsid w:val="007B04B4"/>
    <w:rsid w:val="007E0708"/>
    <w:rsid w:val="007F02B4"/>
    <w:rsid w:val="00823F81"/>
    <w:rsid w:val="00880C0C"/>
    <w:rsid w:val="00880FD7"/>
    <w:rsid w:val="008C42EB"/>
    <w:rsid w:val="008E7660"/>
    <w:rsid w:val="00900A23"/>
    <w:rsid w:val="00977476"/>
    <w:rsid w:val="00990253"/>
    <w:rsid w:val="00992861"/>
    <w:rsid w:val="009D7326"/>
    <w:rsid w:val="009E3E50"/>
    <w:rsid w:val="00A02FF1"/>
    <w:rsid w:val="00A64EBF"/>
    <w:rsid w:val="00B07B47"/>
    <w:rsid w:val="00B27D82"/>
    <w:rsid w:val="00B67C33"/>
    <w:rsid w:val="00BA3238"/>
    <w:rsid w:val="00BA3C5F"/>
    <w:rsid w:val="00BC0F59"/>
    <w:rsid w:val="00BD05F2"/>
    <w:rsid w:val="00BF43DF"/>
    <w:rsid w:val="00C20911"/>
    <w:rsid w:val="00C70971"/>
    <w:rsid w:val="00C87B5A"/>
    <w:rsid w:val="00CB6A45"/>
    <w:rsid w:val="00D12705"/>
    <w:rsid w:val="00D26457"/>
    <w:rsid w:val="00D372EC"/>
    <w:rsid w:val="00D761E7"/>
    <w:rsid w:val="00DC7E87"/>
    <w:rsid w:val="00DE5A72"/>
    <w:rsid w:val="00E127A4"/>
    <w:rsid w:val="00E42F63"/>
    <w:rsid w:val="00E56F75"/>
    <w:rsid w:val="00E7280E"/>
    <w:rsid w:val="00E808E4"/>
    <w:rsid w:val="00EB3913"/>
    <w:rsid w:val="00EE2D23"/>
    <w:rsid w:val="00EF67C4"/>
    <w:rsid w:val="00FA2F69"/>
    <w:rsid w:val="00FD0891"/>
    <w:rsid w:val="00FE4D6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1BD"/>
    <w:pPr>
      <w:ind w:left="720"/>
      <w:contextualSpacing/>
    </w:pPr>
  </w:style>
  <w:style w:type="paragraph" w:styleId="BalloonText">
    <w:name w:val="Balloon Text"/>
    <w:basedOn w:val="Normal"/>
    <w:link w:val="BalloonTextChar"/>
    <w:uiPriority w:val="99"/>
    <w:semiHidden/>
    <w:unhideWhenUsed/>
    <w:rsid w:val="004D0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1BD"/>
    <w:rPr>
      <w:rFonts w:ascii="Tahoma" w:hAnsi="Tahoma" w:cs="Tahoma"/>
      <w:sz w:val="16"/>
      <w:szCs w:val="16"/>
    </w:rPr>
  </w:style>
  <w:style w:type="table" w:styleId="TableGrid">
    <w:name w:val="Table Grid"/>
    <w:basedOn w:val="TableNormal"/>
    <w:uiPriority w:val="59"/>
    <w:rsid w:val="00335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6712"/>
    <w:rPr>
      <w:color w:val="808080"/>
    </w:rPr>
  </w:style>
  <w:style w:type="paragraph" w:styleId="Caption">
    <w:name w:val="caption"/>
    <w:basedOn w:val="Normal"/>
    <w:next w:val="Normal"/>
    <w:uiPriority w:val="35"/>
    <w:unhideWhenUsed/>
    <w:qFormat/>
    <w:rsid w:val="0026092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1BD"/>
    <w:pPr>
      <w:ind w:left="720"/>
      <w:contextualSpacing/>
    </w:pPr>
  </w:style>
  <w:style w:type="paragraph" w:styleId="BalloonText">
    <w:name w:val="Balloon Text"/>
    <w:basedOn w:val="Normal"/>
    <w:link w:val="BalloonTextChar"/>
    <w:uiPriority w:val="99"/>
    <w:semiHidden/>
    <w:unhideWhenUsed/>
    <w:rsid w:val="004D0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1BD"/>
    <w:rPr>
      <w:rFonts w:ascii="Tahoma" w:hAnsi="Tahoma" w:cs="Tahoma"/>
      <w:sz w:val="16"/>
      <w:szCs w:val="16"/>
    </w:rPr>
  </w:style>
  <w:style w:type="table" w:styleId="TableGrid">
    <w:name w:val="Table Grid"/>
    <w:basedOn w:val="TableNormal"/>
    <w:uiPriority w:val="59"/>
    <w:rsid w:val="00335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6712"/>
    <w:rPr>
      <w:color w:val="808080"/>
    </w:rPr>
  </w:style>
  <w:style w:type="paragraph" w:styleId="Caption">
    <w:name w:val="caption"/>
    <w:basedOn w:val="Normal"/>
    <w:next w:val="Normal"/>
    <w:uiPriority w:val="35"/>
    <w:unhideWhenUsed/>
    <w:qFormat/>
    <w:rsid w:val="0026092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69B9C-557F-471B-8205-CF2042CD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15825</TotalTime>
  <Pages>11</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jcao</dc:creator>
  <cp:keywords/>
  <dc:description/>
  <cp:lastModifiedBy>jcao</cp:lastModifiedBy>
  <cp:revision>6</cp:revision>
  <dcterms:created xsi:type="dcterms:W3CDTF">2022-01-11T13:53:00Z</dcterms:created>
  <dcterms:modified xsi:type="dcterms:W3CDTF">2022-01-25T06:10:00Z</dcterms:modified>
</cp:coreProperties>
</file>