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F86978C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>curated</w:t>
      </w:r>
      <w:r w:rsidR="00F955A3">
        <w:rPr>
          <w:rFonts w:ascii="Arial" w:hAnsi="Arial" w:cs="Arial"/>
          <w:szCs w:val="24"/>
        </w:rPr>
        <w:t xml:space="preserve">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 </w:t>
      </w:r>
      <w:r w:rsidR="00A40219">
        <w:rPr>
          <w:rFonts w:ascii="Arial" w:hAnsi="Arial" w:cs="Arial"/>
          <w:szCs w:val="24"/>
        </w:rPr>
        <w:t xml:space="preserve">closely follow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>, 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hap.py, sniffles, </w:t>
      </w:r>
      <w:proofErr w:type="spellStart"/>
      <w:r w:rsidR="001F23E7">
        <w:rPr>
          <w:rFonts w:ascii="Arial" w:hAnsi="Arial" w:cs="Arial"/>
        </w:rPr>
        <w:t>SVanalyzer</w:t>
      </w:r>
      <w:proofErr w:type="spellEnd"/>
      <w:r>
        <w:rPr>
          <w:rFonts w:ascii="Arial" w:hAnsi="Arial" w:cs="Arial"/>
        </w:rPr>
        <w:t>.</w:t>
      </w:r>
    </w:p>
    <w:p w14:paraId="66BDD6BD" w14:textId="77777777" w:rsidR="001F23E7" w:rsidRPr="00B21003" w:rsidRDefault="001F23E7" w:rsidP="000E2256">
      <w:pPr>
        <w:autoSpaceDE w:val="0"/>
        <w:autoSpaceDN w:val="0"/>
        <w:adjustRightInd w:val="0"/>
        <w:rPr>
          <w:rFonts w:ascii="Arial" w:hAnsi="Arial" w:cs="Arial"/>
        </w:rPr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A7C1E" w14:textId="77777777" w:rsidR="00265DA9" w:rsidRDefault="00265DA9">
      <w:r>
        <w:separator/>
      </w:r>
    </w:p>
  </w:endnote>
  <w:endnote w:type="continuationSeparator" w:id="0">
    <w:p w14:paraId="629A68B3" w14:textId="77777777" w:rsidR="00265DA9" w:rsidRDefault="0026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ED302" w14:textId="77777777" w:rsidR="00265DA9" w:rsidRDefault="00265DA9">
      <w:r>
        <w:separator/>
      </w:r>
    </w:p>
  </w:footnote>
  <w:footnote w:type="continuationSeparator" w:id="0">
    <w:p w14:paraId="2EAD3828" w14:textId="77777777" w:rsidR="00265DA9" w:rsidRDefault="00265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67</cp:revision>
  <cp:lastPrinted>2025-07-21T15:54:00Z</cp:lastPrinted>
  <dcterms:created xsi:type="dcterms:W3CDTF">2024-11-29T19:13:00Z</dcterms:created>
  <dcterms:modified xsi:type="dcterms:W3CDTF">2025-07-22T08:38:00Z</dcterms:modified>
</cp:coreProperties>
</file>