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616AAEF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 w:rsidR="008D041D">
        <w:rPr>
          <w:rFonts w:ascii="Arial" w:hAnsi="Arial" w:cs="Arial"/>
          <w:szCs w:val="24"/>
        </w:rPr>
        <w:t xml:space="preserve">with </w:t>
      </w:r>
      <w:r>
        <w:rPr>
          <w:rFonts w:ascii="Arial" w:hAnsi="Arial" w:cs="Arial"/>
          <w:szCs w:val="24"/>
        </w:rPr>
        <w:t>development</w:t>
      </w:r>
      <w:r w:rsidR="003270A7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 w:rsidR="00540F70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</w:rPr>
        <w:t>featur</w:t>
      </w:r>
      <w:r w:rsidR="00540F70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 xml:space="preserve">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6C86BF9F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 w:rsidR="00453B04">
        <w:rPr>
          <w:rFonts w:ascii="Arial" w:hAnsi="Arial" w:cs="Arial"/>
          <w:szCs w:val="24"/>
          <w:lang w:eastAsia="zh-CN"/>
        </w:rPr>
        <w:t xml:space="preserve">, </w:t>
      </w:r>
      <w:r w:rsidR="00453B04">
        <w:rPr>
          <w:rFonts w:ascii="Arial" w:hAnsi="Arial" w:cs="Arial"/>
          <w:i/>
          <w:iCs/>
          <w:szCs w:val="24"/>
          <w:lang w:eastAsia="zh-CN"/>
        </w:rPr>
        <w:t>Nat Comm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2B700AD2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lastRenderedPageBreak/>
        <w:t>Smit RAJ, et al. Polygenic scores to predict body mass index and obesity across populations and through the life course powered by data from 5.1 million individuals</w:t>
      </w:r>
      <w:r w:rsidR="00453B04">
        <w:rPr>
          <w:rFonts w:ascii="Arial" w:hAnsi="Arial" w:cs="Arial"/>
          <w:szCs w:val="24"/>
        </w:rPr>
        <w:t>,</w:t>
      </w:r>
      <w:r w:rsidRPr="004A74E1">
        <w:rPr>
          <w:rFonts w:ascii="Arial" w:hAnsi="Arial" w:cs="Arial"/>
          <w:szCs w:val="24"/>
        </w:rPr>
        <w:t xml:space="preserve">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>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AABA3" w14:textId="77777777" w:rsidR="00010170" w:rsidRDefault="00010170">
      <w:r>
        <w:separator/>
      </w:r>
    </w:p>
  </w:endnote>
  <w:endnote w:type="continuationSeparator" w:id="0">
    <w:p w14:paraId="7C20B65F" w14:textId="77777777" w:rsidR="00010170" w:rsidRDefault="0001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87222" w14:textId="77777777" w:rsidR="00010170" w:rsidRDefault="00010170">
      <w:r>
        <w:separator/>
      </w:r>
    </w:p>
  </w:footnote>
  <w:footnote w:type="continuationSeparator" w:id="0">
    <w:p w14:paraId="1DE769FE" w14:textId="77777777" w:rsidR="00010170" w:rsidRDefault="0001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0170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666EE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37A6F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4C9D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0A7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2B3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A37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B04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41E5"/>
    <w:rsid w:val="00484225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0F70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A52A1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C60DD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1453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35113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041D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015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57F24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5525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44D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6E39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2C7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3BCB"/>
    <w:rsid w:val="00BF41E2"/>
    <w:rsid w:val="00C00C98"/>
    <w:rsid w:val="00C0127D"/>
    <w:rsid w:val="00C0386D"/>
    <w:rsid w:val="00C04DC6"/>
    <w:rsid w:val="00C05187"/>
    <w:rsid w:val="00C052B4"/>
    <w:rsid w:val="00C07D63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22ED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45A8E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A56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2FB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1998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52</cp:revision>
  <cp:lastPrinted>2025-05-27T21:12:00Z</cp:lastPrinted>
  <dcterms:created xsi:type="dcterms:W3CDTF">2024-11-29T19:13:00Z</dcterms:created>
  <dcterms:modified xsi:type="dcterms:W3CDTF">2025-05-28T06:11:00Z</dcterms:modified>
</cp:coreProperties>
</file>