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D9830" w14:textId="77777777" w:rsidR="00BA6108" w:rsidRPr="00BA6108" w:rsidRDefault="00BA6108" w:rsidP="00BA610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  <w:r w:rsidRPr="00BA6108">
        <w:rPr>
          <w:rFonts w:ascii="Arial" w:eastAsia="TradeGothicLT" w:hAnsi="Arial" w:cs="Arial"/>
          <w:color w:val="000000"/>
          <w:sz w:val="24"/>
          <w:szCs w:val="24"/>
          <w:lang w:val="en-US"/>
        </w:rPr>
        <w:t>License Agreement</w:t>
      </w:r>
    </w:p>
    <w:p w14:paraId="45B44D2B" w14:textId="26AC28E5" w:rsidR="00BA6108" w:rsidRDefault="00BA6108" w:rsidP="00BA610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  <w:r w:rsidRPr="00BA6108">
        <w:rPr>
          <w:rFonts w:ascii="Arial" w:eastAsia="TradeGothicLT" w:hAnsi="Arial" w:cs="Arial"/>
          <w:color w:val="000000"/>
          <w:sz w:val="24"/>
          <w:szCs w:val="24"/>
          <w:lang w:val="en-US"/>
        </w:rPr>
        <w:t>“</w:t>
      </w:r>
      <w:r w:rsidR="00871157">
        <w:rPr>
          <w:rFonts w:ascii="Arial" w:eastAsia="宋体" w:hAnsi="Arial" w:cs="Arial"/>
          <w:b/>
          <w:bCs/>
          <w:sz w:val="24"/>
          <w:szCs w:val="24"/>
          <w:lang w:val="en-US"/>
        </w:rPr>
        <w:t>4</w:t>
      </w:r>
      <w:r w:rsidR="00871157">
        <w:rPr>
          <w:rFonts w:ascii="Arial" w:eastAsia="宋体" w:hAnsi="Arial" w:cs="Arial" w:hint="eastAsia"/>
          <w:b/>
          <w:bCs/>
          <w:sz w:val="24"/>
          <w:szCs w:val="24"/>
          <w:lang w:val="en-US"/>
        </w:rPr>
        <w:t>DME</w:t>
      </w:r>
      <w:r w:rsidR="004D5DCF">
        <w:rPr>
          <w:rFonts w:ascii="Arial" w:eastAsia="宋体" w:hAnsi="Arial" w:cs="Arial" w:hint="eastAsia"/>
          <w:b/>
          <w:bCs/>
          <w:sz w:val="24"/>
          <w:szCs w:val="24"/>
          <w:lang w:val="en-US"/>
        </w:rPr>
        <w:t xml:space="preserve"> Recognition </w:t>
      </w:r>
      <w:r w:rsidR="00B63B09">
        <w:rPr>
          <w:rFonts w:ascii="Arial" w:eastAsia="宋体" w:hAnsi="Arial" w:cs="Arial" w:hint="eastAsia"/>
          <w:b/>
          <w:bCs/>
          <w:sz w:val="24"/>
          <w:szCs w:val="24"/>
          <w:lang w:val="en-US"/>
        </w:rPr>
        <w:t xml:space="preserve">Challenge </w:t>
      </w:r>
      <w:r w:rsidR="00F8017D">
        <w:rPr>
          <w:rFonts w:ascii="Arial" w:eastAsia="宋体" w:hAnsi="Arial" w:cs="Arial"/>
          <w:b/>
          <w:bCs/>
          <w:sz w:val="24"/>
          <w:szCs w:val="24"/>
          <w:lang w:val="en-US"/>
        </w:rPr>
        <w:t>D</w:t>
      </w:r>
      <w:r w:rsidRPr="00BA6108">
        <w:rPr>
          <w:rFonts w:ascii="Arial" w:eastAsia="宋体" w:hAnsi="Arial" w:cs="Arial"/>
          <w:b/>
          <w:bCs/>
          <w:sz w:val="24"/>
          <w:szCs w:val="24"/>
          <w:lang w:val="en-US"/>
        </w:rPr>
        <w:t>atabase</w:t>
      </w:r>
      <w:r w:rsidRPr="00BA6108">
        <w:rPr>
          <w:rFonts w:ascii="Arial" w:eastAsia="TradeGothicLT" w:hAnsi="Arial" w:cs="Arial"/>
          <w:color w:val="000000"/>
          <w:sz w:val="24"/>
          <w:szCs w:val="24"/>
          <w:lang w:val="en-US"/>
        </w:rPr>
        <w:t>”</w:t>
      </w:r>
    </w:p>
    <w:p w14:paraId="31013B65" w14:textId="465B52FA" w:rsidR="00EE093B" w:rsidRPr="00BA6108" w:rsidRDefault="00EE093B" w:rsidP="00BA610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radeGothicLT" w:hAnsi="Arial" w:cs="Arial" w:hint="eastAsia"/>
          <w:color w:val="000000"/>
          <w:sz w:val="24"/>
          <w:szCs w:val="24"/>
          <w:lang w:val="en-US"/>
        </w:rPr>
      </w:pPr>
      <w:r>
        <w:rPr>
          <w:rFonts w:ascii="Arial" w:eastAsia="TradeGothicLT" w:hAnsi="Arial" w:cs="Arial"/>
          <w:color w:val="000000"/>
          <w:sz w:val="24"/>
          <w:szCs w:val="24"/>
          <w:lang w:val="en-US"/>
        </w:rPr>
        <w:t>v.</w:t>
      </w:r>
      <w:r w:rsidR="004D5DCF">
        <w:rPr>
          <w:rFonts w:ascii="Arial" w:eastAsia="TradeGothicLT" w:hAnsi="Arial" w:cs="Arial" w:hint="eastAsia"/>
          <w:color w:val="000000"/>
          <w:sz w:val="24"/>
          <w:szCs w:val="24"/>
          <w:lang w:val="en-US"/>
        </w:rPr>
        <w:t>30</w:t>
      </w:r>
      <w:r>
        <w:rPr>
          <w:rFonts w:ascii="Arial" w:eastAsia="TradeGothicLT" w:hAnsi="Arial" w:cs="Arial"/>
          <w:color w:val="000000"/>
          <w:sz w:val="24"/>
          <w:szCs w:val="24"/>
          <w:lang w:val="en-US"/>
        </w:rPr>
        <w:t>.</w:t>
      </w:r>
      <w:r w:rsidR="00D75B2E">
        <w:rPr>
          <w:rFonts w:ascii="Arial" w:eastAsia="TradeGothicLT" w:hAnsi="Arial" w:cs="Arial"/>
          <w:color w:val="000000"/>
          <w:sz w:val="24"/>
          <w:szCs w:val="24"/>
          <w:lang w:val="en-US"/>
        </w:rPr>
        <w:t>0</w:t>
      </w:r>
      <w:r w:rsidR="004D5DCF">
        <w:rPr>
          <w:rFonts w:ascii="Arial" w:eastAsia="TradeGothicLT" w:hAnsi="Arial" w:cs="Arial" w:hint="eastAsia"/>
          <w:color w:val="000000"/>
          <w:sz w:val="24"/>
          <w:szCs w:val="24"/>
          <w:lang w:val="en-US"/>
        </w:rPr>
        <w:t>3</w:t>
      </w:r>
      <w:r>
        <w:rPr>
          <w:rFonts w:ascii="Arial" w:eastAsia="TradeGothicLT" w:hAnsi="Arial" w:cs="Arial"/>
          <w:color w:val="000000"/>
          <w:sz w:val="24"/>
          <w:szCs w:val="24"/>
          <w:lang w:val="en-US"/>
        </w:rPr>
        <w:t>.20</w:t>
      </w:r>
      <w:r w:rsidR="000C7F03">
        <w:rPr>
          <w:rFonts w:ascii="Arial" w:eastAsia="TradeGothicLT" w:hAnsi="Arial" w:cs="Arial"/>
          <w:color w:val="000000"/>
          <w:sz w:val="24"/>
          <w:szCs w:val="24"/>
          <w:lang w:val="en-US"/>
        </w:rPr>
        <w:t>2</w:t>
      </w:r>
      <w:r w:rsidR="004D5DCF">
        <w:rPr>
          <w:rFonts w:ascii="Arial" w:eastAsia="TradeGothicLT" w:hAnsi="Arial" w:cs="Arial" w:hint="eastAsia"/>
          <w:color w:val="000000"/>
          <w:sz w:val="24"/>
          <w:szCs w:val="24"/>
          <w:lang w:val="en-US"/>
        </w:rPr>
        <w:t>5</w:t>
      </w:r>
    </w:p>
    <w:p w14:paraId="17506431" w14:textId="77777777" w:rsidR="00BA6108" w:rsidRPr="00BA6108" w:rsidRDefault="00BA6108" w:rsidP="00BA6108">
      <w:pPr>
        <w:autoSpaceDE w:val="0"/>
        <w:autoSpaceDN w:val="0"/>
        <w:adjustRightInd w:val="0"/>
        <w:spacing w:after="0" w:line="240" w:lineRule="auto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</w:p>
    <w:p w14:paraId="02205EC2" w14:textId="77777777" w:rsidR="00BA6108" w:rsidRPr="00BA6108" w:rsidRDefault="00BA6108" w:rsidP="00BA6108">
      <w:pPr>
        <w:autoSpaceDE w:val="0"/>
        <w:autoSpaceDN w:val="0"/>
        <w:adjustRightInd w:val="0"/>
        <w:spacing w:after="0" w:line="240" w:lineRule="auto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</w:p>
    <w:p w14:paraId="2EDFD95F" w14:textId="05E2B289" w:rsidR="00BA6108" w:rsidRPr="00BA6108" w:rsidRDefault="00BA6108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  <w:r w:rsidRPr="00BA6108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By signing this </w:t>
      </w:r>
      <w:r w:rsidR="00271E88" w:rsidRPr="00BA6108">
        <w:rPr>
          <w:rFonts w:ascii="Arial" w:eastAsia="TradeGothicLT" w:hAnsi="Arial" w:cs="Arial"/>
          <w:color w:val="000000"/>
          <w:sz w:val="24"/>
          <w:szCs w:val="24"/>
          <w:lang w:val="en-US"/>
        </w:rPr>
        <w:t>document,</w:t>
      </w:r>
      <w:r w:rsidRPr="00BA6108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 the user, intended as who will make use of the database, agrees to the following terms. </w:t>
      </w:r>
    </w:p>
    <w:p w14:paraId="5CA2E163" w14:textId="77777777" w:rsidR="00BA6108" w:rsidRPr="00BA6108" w:rsidRDefault="00BA6108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</w:p>
    <w:p w14:paraId="6FAD7591" w14:textId="77777777" w:rsidR="00BA6108" w:rsidRPr="00BA6108" w:rsidRDefault="00BA6108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</w:p>
    <w:p w14:paraId="6C843D60" w14:textId="528AF3DC" w:rsidR="00BA6108" w:rsidRPr="00BA6108" w:rsidRDefault="00BA6108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b/>
          <w:color w:val="000000"/>
          <w:sz w:val="24"/>
          <w:szCs w:val="24"/>
          <w:lang w:val="en-US"/>
        </w:rPr>
      </w:pPr>
      <w:r w:rsidRPr="00BA6108">
        <w:rPr>
          <w:rFonts w:ascii="Arial" w:eastAsia="TradeGothicLT" w:hAnsi="Arial" w:cs="Arial"/>
          <w:b/>
          <w:color w:val="000000"/>
          <w:sz w:val="24"/>
          <w:szCs w:val="24"/>
          <w:lang w:val="en-US"/>
        </w:rPr>
        <w:t xml:space="preserve">1. </w:t>
      </w:r>
      <w:r w:rsidR="00F703FE">
        <w:rPr>
          <w:rFonts w:ascii="Arial" w:eastAsia="TradeGothicLT" w:hAnsi="Arial" w:cs="Arial"/>
          <w:b/>
          <w:color w:val="000000"/>
          <w:sz w:val="24"/>
          <w:szCs w:val="24"/>
          <w:lang w:val="en-US"/>
        </w:rPr>
        <w:t>Restriction of c</w:t>
      </w:r>
      <w:r w:rsidRPr="00BA6108">
        <w:rPr>
          <w:rFonts w:ascii="Arial" w:eastAsia="TradeGothicLT" w:hAnsi="Arial" w:cs="Arial"/>
          <w:b/>
          <w:color w:val="000000"/>
          <w:sz w:val="24"/>
          <w:szCs w:val="24"/>
          <w:lang w:val="en-US"/>
        </w:rPr>
        <w:t>ommercial use</w:t>
      </w:r>
    </w:p>
    <w:p w14:paraId="283375E6" w14:textId="3B092708" w:rsidR="00BA6108" w:rsidRPr="00BA6108" w:rsidRDefault="00BA6108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  <w:r w:rsidRPr="00BA6108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The user </w:t>
      </w:r>
      <w:r w:rsidR="00E72A48">
        <w:rPr>
          <w:rFonts w:ascii="Arial" w:eastAsia="TradeGothicLT" w:hAnsi="Arial" w:cs="Arial"/>
          <w:color w:val="000000"/>
          <w:sz w:val="24"/>
          <w:szCs w:val="24"/>
          <w:lang w:val="en-US"/>
        </w:rPr>
        <w:t>shall</w:t>
      </w:r>
      <w:r w:rsidRPr="00BA6108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 not use the database for any commercial purpose. Commercial purposes include, but are not limited to:</w:t>
      </w:r>
    </w:p>
    <w:p w14:paraId="593ED34B" w14:textId="77777777" w:rsidR="00BA6108" w:rsidRPr="00BA6108" w:rsidRDefault="00BA6108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  <w:r w:rsidRPr="00BA6108">
        <w:rPr>
          <w:rFonts w:ascii="Arial" w:eastAsia="DejaVuSans" w:hAnsi="Arial" w:cs="Arial"/>
          <w:color w:val="000000"/>
          <w:sz w:val="24"/>
          <w:szCs w:val="24"/>
          <w:lang w:val="en-US"/>
        </w:rPr>
        <w:t xml:space="preserve">● </w:t>
      </w:r>
      <w:r w:rsidRPr="00BA6108">
        <w:rPr>
          <w:rFonts w:ascii="Arial" w:eastAsia="TradeGothicLT" w:hAnsi="Arial" w:cs="Arial"/>
          <w:color w:val="000000"/>
          <w:sz w:val="24"/>
          <w:szCs w:val="24"/>
          <w:lang w:val="en-US"/>
        </w:rPr>
        <w:t>proving the efficiency of commercial systems,</w:t>
      </w:r>
    </w:p>
    <w:p w14:paraId="5A3CBCCF" w14:textId="77777777" w:rsidR="00BA6108" w:rsidRPr="00BA6108" w:rsidRDefault="00BA6108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  <w:r w:rsidRPr="00BA6108">
        <w:rPr>
          <w:rFonts w:ascii="Arial" w:eastAsia="DejaVuSans" w:hAnsi="Arial" w:cs="Arial"/>
          <w:color w:val="000000"/>
          <w:sz w:val="24"/>
          <w:szCs w:val="24"/>
          <w:lang w:val="en-US"/>
        </w:rPr>
        <w:t xml:space="preserve">● </w:t>
      </w:r>
      <w:r w:rsidRPr="00BA6108">
        <w:rPr>
          <w:rFonts w:ascii="Arial" w:eastAsia="TradeGothicLT" w:hAnsi="Arial" w:cs="Arial"/>
          <w:color w:val="000000"/>
          <w:sz w:val="24"/>
          <w:szCs w:val="24"/>
          <w:lang w:val="en-US"/>
        </w:rPr>
        <w:t>testing commercial systems,</w:t>
      </w:r>
    </w:p>
    <w:p w14:paraId="672445DC" w14:textId="77777777" w:rsidR="00BA6108" w:rsidRPr="00BA6108" w:rsidRDefault="00BA6108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  <w:r w:rsidRPr="00BA6108">
        <w:rPr>
          <w:rFonts w:ascii="Arial" w:eastAsia="DejaVuSans" w:hAnsi="Arial" w:cs="Arial"/>
          <w:color w:val="000000"/>
          <w:sz w:val="24"/>
          <w:szCs w:val="24"/>
          <w:lang w:val="en-US"/>
        </w:rPr>
        <w:t xml:space="preserve">● </w:t>
      </w:r>
      <w:r w:rsidRPr="00BA6108">
        <w:rPr>
          <w:rFonts w:ascii="Arial" w:eastAsia="TradeGothicLT" w:hAnsi="Arial" w:cs="Arial"/>
          <w:color w:val="000000"/>
          <w:sz w:val="24"/>
          <w:szCs w:val="24"/>
          <w:lang w:val="en-US"/>
        </w:rPr>
        <w:t>using screenshots of subjects from the database in advertisements,</w:t>
      </w:r>
    </w:p>
    <w:p w14:paraId="75990201" w14:textId="77777777" w:rsidR="00BA6108" w:rsidRPr="00BA6108" w:rsidRDefault="00BA6108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  <w:r w:rsidRPr="00BA6108">
        <w:rPr>
          <w:rFonts w:ascii="Arial" w:eastAsia="DejaVuSans" w:hAnsi="Arial" w:cs="Arial"/>
          <w:color w:val="000000"/>
          <w:sz w:val="24"/>
          <w:szCs w:val="24"/>
          <w:lang w:val="en-US"/>
        </w:rPr>
        <w:t xml:space="preserve">● </w:t>
      </w:r>
      <w:r w:rsidRPr="00BA6108">
        <w:rPr>
          <w:rFonts w:ascii="Arial" w:eastAsia="TradeGothicLT" w:hAnsi="Arial" w:cs="Arial"/>
          <w:color w:val="000000"/>
          <w:sz w:val="24"/>
          <w:szCs w:val="24"/>
          <w:lang w:val="en-US"/>
        </w:rPr>
        <w:t>selling data from the database,</w:t>
      </w:r>
    </w:p>
    <w:p w14:paraId="09EECE96" w14:textId="77777777" w:rsidR="00BA6108" w:rsidRPr="00BA6108" w:rsidRDefault="00BA6108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  <w:r w:rsidRPr="00BA6108">
        <w:rPr>
          <w:rFonts w:ascii="Arial" w:eastAsia="DejaVuSans" w:hAnsi="Arial" w:cs="Arial"/>
          <w:color w:val="000000"/>
          <w:sz w:val="24"/>
          <w:szCs w:val="24"/>
          <w:lang w:val="en-US"/>
        </w:rPr>
        <w:t xml:space="preserve">● </w:t>
      </w:r>
      <w:r w:rsidRPr="00BA6108">
        <w:rPr>
          <w:rFonts w:ascii="Arial" w:eastAsia="TradeGothicLT" w:hAnsi="Arial" w:cs="Arial"/>
          <w:color w:val="000000"/>
          <w:sz w:val="24"/>
          <w:szCs w:val="24"/>
          <w:lang w:val="en-US"/>
        </w:rPr>
        <w:t>broadcasting data from the database.</w:t>
      </w:r>
    </w:p>
    <w:p w14:paraId="29780B76" w14:textId="77777777" w:rsidR="00BA6108" w:rsidRPr="00BA6108" w:rsidRDefault="00BA6108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</w:p>
    <w:p w14:paraId="7D5C85D4" w14:textId="77777777" w:rsidR="00BA6108" w:rsidRPr="00BA6108" w:rsidRDefault="00BA6108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</w:p>
    <w:p w14:paraId="61871FA8" w14:textId="727722E6" w:rsidR="00BA6108" w:rsidRPr="00BA6108" w:rsidRDefault="00BA6108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b/>
          <w:color w:val="000000"/>
          <w:sz w:val="24"/>
          <w:szCs w:val="24"/>
          <w:lang w:val="en-US"/>
        </w:rPr>
      </w:pPr>
      <w:r w:rsidRPr="00BA6108">
        <w:rPr>
          <w:rFonts w:ascii="Arial" w:eastAsia="TradeGothicLT" w:hAnsi="Arial" w:cs="Arial"/>
          <w:b/>
          <w:color w:val="000000"/>
          <w:sz w:val="24"/>
          <w:szCs w:val="24"/>
          <w:lang w:val="en-US"/>
        </w:rPr>
        <w:t>2. Distribution</w:t>
      </w:r>
      <w:r w:rsidR="00E72A48">
        <w:rPr>
          <w:rFonts w:ascii="Arial" w:eastAsia="TradeGothicLT" w:hAnsi="Arial" w:cs="Arial"/>
          <w:b/>
          <w:color w:val="000000"/>
          <w:sz w:val="24"/>
          <w:szCs w:val="24"/>
          <w:lang w:val="en-US"/>
        </w:rPr>
        <w:t xml:space="preserve"> and publications</w:t>
      </w:r>
    </w:p>
    <w:p w14:paraId="17D663CC" w14:textId="1172E69B" w:rsidR="00BA6108" w:rsidRPr="000C689D" w:rsidRDefault="00BA6108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  <w:r w:rsidRPr="00BA6108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The user </w:t>
      </w:r>
      <w:r w:rsidR="00E72A48">
        <w:rPr>
          <w:rFonts w:ascii="Arial" w:eastAsia="TradeGothicLT" w:hAnsi="Arial" w:cs="Arial"/>
          <w:color w:val="000000"/>
          <w:sz w:val="24"/>
          <w:szCs w:val="24"/>
          <w:lang w:val="en-US"/>
        </w:rPr>
        <w:t>shall</w:t>
      </w:r>
      <w:r w:rsidRPr="00BA6108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 not distribute or broadcast the database i</w:t>
      </w:r>
      <w:r w:rsidR="00EE093B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n any </w:t>
      </w:r>
      <w:r w:rsidR="006E57CE">
        <w:rPr>
          <w:rFonts w:ascii="Arial" w:eastAsia="TradeGothicLT" w:hAnsi="Arial" w:cs="Arial"/>
          <w:color w:val="000000"/>
          <w:sz w:val="24"/>
          <w:szCs w:val="24"/>
          <w:lang w:val="en-US"/>
        </w:rPr>
        <w:t>form</w:t>
      </w:r>
      <w:r w:rsidR="00EE093B">
        <w:rPr>
          <w:rFonts w:ascii="Arial" w:eastAsia="TradeGothicLT" w:hAnsi="Arial" w:cs="Arial"/>
          <w:color w:val="000000"/>
          <w:sz w:val="24"/>
          <w:szCs w:val="24"/>
          <w:lang w:val="en-US"/>
        </w:rPr>
        <w:t>. Small portions (</w:t>
      </w:r>
      <w:r w:rsidR="00E72A48">
        <w:rPr>
          <w:rFonts w:ascii="Arial" w:eastAsia="TradeGothicLT" w:hAnsi="Arial" w:cs="Arial"/>
          <w:color w:val="000000"/>
          <w:sz w:val="24"/>
          <w:szCs w:val="24"/>
          <w:lang w:val="en-US"/>
        </w:rPr>
        <w:t>i.e.,</w:t>
      </w:r>
      <w:r w:rsidRPr="00BA6108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 </w:t>
      </w:r>
      <w:r w:rsidR="004440B2">
        <w:rPr>
          <w:rFonts w:ascii="Arial" w:eastAsia="TradeGothicLT" w:hAnsi="Arial" w:cs="Arial"/>
          <w:color w:val="000000"/>
          <w:sz w:val="24"/>
          <w:szCs w:val="24"/>
          <w:lang w:val="en-US"/>
        </w:rPr>
        <w:t>sample images</w:t>
      </w:r>
      <w:r w:rsidR="00354210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) </w:t>
      </w:r>
      <w:r w:rsidRPr="00BA6108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may be </w:t>
      </w:r>
      <w:r w:rsidR="00EE093B">
        <w:rPr>
          <w:rFonts w:ascii="Arial" w:eastAsia="TradeGothicLT" w:hAnsi="Arial" w:cs="Arial"/>
          <w:color w:val="000000"/>
          <w:sz w:val="24"/>
          <w:szCs w:val="24"/>
          <w:lang w:val="en-US"/>
        </w:rPr>
        <w:t>used</w:t>
      </w:r>
      <w:r w:rsidRPr="00BA6108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 in </w:t>
      </w:r>
      <w:r w:rsidR="00EE093B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academic </w:t>
      </w:r>
      <w:r w:rsidRPr="00BA6108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publications </w:t>
      </w:r>
      <w:r w:rsidR="00EE093B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and </w:t>
      </w:r>
      <w:r w:rsidR="00797676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presentations </w:t>
      </w:r>
      <w:r w:rsidR="00B52605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by </w:t>
      </w:r>
      <w:r w:rsidR="006E57CE">
        <w:rPr>
          <w:rFonts w:ascii="Arial" w:eastAsia="TradeGothicLT" w:hAnsi="Arial" w:cs="Arial"/>
          <w:color w:val="000000"/>
          <w:sz w:val="24"/>
          <w:szCs w:val="24"/>
          <w:lang w:val="en-US"/>
        </w:rPr>
        <w:t>strictly abiding the following conditions:</w:t>
      </w:r>
    </w:p>
    <w:p w14:paraId="16BF54F1" w14:textId="77777777" w:rsidR="00C15CAC" w:rsidRDefault="00C15CAC" w:rsidP="00C15CA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81"/>
          <w:sz w:val="24"/>
          <w:szCs w:val="24"/>
          <w:lang w:val="en-US"/>
        </w:rPr>
      </w:pPr>
    </w:p>
    <w:p w14:paraId="452A4E22" w14:textId="77777777" w:rsidR="00C4589F" w:rsidRPr="00C01971" w:rsidRDefault="008B379A" w:rsidP="008B379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548DD4" w:themeColor="text2" w:themeTint="99"/>
          <w:sz w:val="24"/>
          <w:szCs w:val="24"/>
          <w:lang w:val="en-US"/>
        </w:rPr>
      </w:pPr>
      <w:r w:rsidRPr="00C01971">
        <w:rPr>
          <w:rFonts w:ascii="Arial" w:eastAsia="TradeGothicLT" w:hAnsi="Arial" w:cs="Arial"/>
          <w:color w:val="548DD4" w:themeColor="text2" w:themeTint="99"/>
          <w:sz w:val="24"/>
          <w:szCs w:val="24"/>
          <w:lang w:val="en-US"/>
        </w:rPr>
        <w:t>A</w:t>
      </w:r>
      <w:r w:rsidR="006E57CE" w:rsidRPr="00C01971">
        <w:rPr>
          <w:rFonts w:ascii="Arial" w:eastAsia="TradeGothicLT" w:hAnsi="Arial" w:cs="Arial"/>
          <w:color w:val="548DD4" w:themeColor="text2" w:themeTint="99"/>
          <w:sz w:val="24"/>
          <w:szCs w:val="24"/>
          <w:lang w:val="en-US"/>
        </w:rPr>
        <w:t xml:space="preserve">. </w:t>
      </w:r>
      <w:r w:rsidR="00B52605" w:rsidRPr="00C01971">
        <w:rPr>
          <w:rFonts w:ascii="Arial" w:eastAsia="TradeGothicLT" w:hAnsi="Arial" w:cs="Arial"/>
          <w:color w:val="548DD4" w:themeColor="text2" w:themeTint="99"/>
          <w:sz w:val="24"/>
          <w:szCs w:val="24"/>
          <w:lang w:val="en-US"/>
        </w:rPr>
        <w:t>showing with necessity</w:t>
      </w:r>
      <w:r w:rsidRPr="00C01971">
        <w:rPr>
          <w:rFonts w:ascii="Arial" w:eastAsia="TradeGothicLT" w:hAnsi="Arial" w:cs="Arial"/>
          <w:color w:val="548DD4" w:themeColor="text2" w:themeTint="99"/>
          <w:sz w:val="24"/>
          <w:szCs w:val="24"/>
          <w:lang w:val="en-US"/>
        </w:rPr>
        <w:t xml:space="preserve">: only show the real face </w:t>
      </w:r>
      <w:r w:rsidR="00C4589F" w:rsidRPr="00C01971">
        <w:rPr>
          <w:rFonts w:ascii="Arial" w:eastAsia="TradeGothicLT" w:hAnsi="Arial" w:cs="Arial"/>
          <w:color w:val="548DD4" w:themeColor="text2" w:themeTint="99"/>
          <w:sz w:val="24"/>
          <w:szCs w:val="24"/>
          <w:lang w:val="en-US"/>
        </w:rPr>
        <w:t>photo</w:t>
      </w:r>
      <w:r w:rsidRPr="00C01971">
        <w:rPr>
          <w:rFonts w:ascii="Arial" w:eastAsia="TradeGothicLT" w:hAnsi="Arial" w:cs="Arial"/>
          <w:color w:val="548DD4" w:themeColor="text2" w:themeTint="99"/>
          <w:sz w:val="24"/>
          <w:szCs w:val="24"/>
          <w:lang w:val="en-US"/>
        </w:rPr>
        <w:t xml:space="preserve"> if a </w:t>
      </w:r>
      <w:r w:rsidR="00C4589F" w:rsidRPr="00C01971">
        <w:rPr>
          <w:rFonts w:ascii="Arial" w:eastAsia="TradeGothicLT" w:hAnsi="Arial" w:cs="Arial"/>
          <w:color w:val="548DD4" w:themeColor="text2" w:themeTint="99"/>
          <w:sz w:val="24"/>
          <w:szCs w:val="24"/>
          <w:lang w:val="en-US"/>
        </w:rPr>
        <w:t>drawing or fake face won’t be enough for the illustration purpose.</w:t>
      </w:r>
    </w:p>
    <w:p w14:paraId="03044B1E" w14:textId="77777777" w:rsidR="006E57CE" w:rsidRPr="00C01971" w:rsidRDefault="00C4589F" w:rsidP="008B379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548DD4" w:themeColor="text2" w:themeTint="99"/>
          <w:sz w:val="24"/>
          <w:szCs w:val="24"/>
          <w:lang w:val="en-US"/>
        </w:rPr>
      </w:pPr>
      <w:r w:rsidRPr="00C01971">
        <w:rPr>
          <w:rFonts w:ascii="Arial" w:eastAsia="TradeGothicLT" w:hAnsi="Arial" w:cs="Arial"/>
          <w:color w:val="548DD4" w:themeColor="text2" w:themeTint="99"/>
          <w:sz w:val="24"/>
          <w:szCs w:val="24"/>
          <w:lang w:val="en-US"/>
        </w:rPr>
        <w:t xml:space="preserve">B. </w:t>
      </w:r>
      <w:r w:rsidR="009E6827" w:rsidRPr="00C01971">
        <w:rPr>
          <w:rFonts w:ascii="Arial" w:eastAsia="TradeGothicLT" w:hAnsi="Arial" w:cs="Arial"/>
          <w:color w:val="548DD4" w:themeColor="text2" w:themeTint="99"/>
          <w:sz w:val="24"/>
          <w:szCs w:val="24"/>
          <w:lang w:val="en-US"/>
        </w:rPr>
        <w:t xml:space="preserve">only </w:t>
      </w:r>
      <w:r w:rsidRPr="00C01971">
        <w:rPr>
          <w:rFonts w:ascii="Arial" w:eastAsia="TradeGothicLT" w:hAnsi="Arial" w:cs="Arial"/>
          <w:color w:val="548DD4" w:themeColor="text2" w:themeTint="99"/>
          <w:sz w:val="24"/>
          <w:szCs w:val="24"/>
          <w:lang w:val="en-US"/>
        </w:rPr>
        <w:t xml:space="preserve">use the </w:t>
      </w:r>
      <w:r w:rsidR="009E6827" w:rsidRPr="00C01971">
        <w:rPr>
          <w:rFonts w:ascii="Arial" w:eastAsia="TradeGothicLT" w:hAnsi="Arial" w:cs="Arial"/>
          <w:color w:val="548DD4" w:themeColor="text2" w:themeTint="99"/>
          <w:sz w:val="24"/>
          <w:szCs w:val="24"/>
          <w:lang w:val="en-US"/>
        </w:rPr>
        <w:t>least</w:t>
      </w:r>
      <w:r w:rsidRPr="00C01971">
        <w:rPr>
          <w:rFonts w:ascii="Arial" w:eastAsia="TradeGothicLT" w:hAnsi="Arial" w:cs="Arial"/>
          <w:color w:val="548DD4" w:themeColor="text2" w:themeTint="99"/>
          <w:sz w:val="24"/>
          <w:szCs w:val="24"/>
          <w:lang w:val="en-US"/>
        </w:rPr>
        <w:t xml:space="preserve"> amount of face photo</w:t>
      </w:r>
      <w:r w:rsidR="009E6827" w:rsidRPr="00C01971">
        <w:rPr>
          <w:rFonts w:ascii="Arial" w:eastAsia="TradeGothicLT" w:hAnsi="Arial" w:cs="Arial"/>
          <w:color w:val="548DD4" w:themeColor="text2" w:themeTint="99"/>
          <w:sz w:val="24"/>
          <w:szCs w:val="24"/>
          <w:lang w:val="en-US"/>
        </w:rPr>
        <w:t>s for you need.</w:t>
      </w:r>
      <w:r w:rsidR="008B379A" w:rsidRPr="00C01971">
        <w:rPr>
          <w:rFonts w:ascii="Arial" w:eastAsia="TradeGothicLT" w:hAnsi="Arial" w:cs="Arial"/>
          <w:color w:val="548DD4" w:themeColor="text2" w:themeTint="99"/>
          <w:sz w:val="24"/>
          <w:szCs w:val="24"/>
          <w:lang w:val="en-US"/>
        </w:rPr>
        <w:t xml:space="preserve"> </w:t>
      </w:r>
    </w:p>
    <w:p w14:paraId="7BC68A15" w14:textId="6DEBFB76" w:rsidR="00EB4EB2" w:rsidRPr="00C01971" w:rsidRDefault="009E6827" w:rsidP="008B379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 w:hint="eastAsia"/>
          <w:color w:val="548DD4" w:themeColor="text2" w:themeTint="99"/>
          <w:sz w:val="24"/>
          <w:szCs w:val="24"/>
          <w:lang w:val="en-US"/>
        </w:rPr>
      </w:pPr>
      <w:r w:rsidRPr="00C01971">
        <w:rPr>
          <w:rFonts w:ascii="Arial" w:eastAsia="TradeGothicLT" w:hAnsi="Arial" w:cs="Arial"/>
          <w:color w:val="548DD4" w:themeColor="text2" w:themeTint="99"/>
          <w:sz w:val="24"/>
          <w:szCs w:val="24"/>
          <w:lang w:val="en-US"/>
        </w:rPr>
        <w:t xml:space="preserve">C. never link the used face photo with any possible trait of personal info (e.g., </w:t>
      </w:r>
      <w:r w:rsidR="00EB4EB2" w:rsidRPr="00C01971">
        <w:rPr>
          <w:rFonts w:ascii="Arial" w:eastAsia="TradeGothicLT" w:hAnsi="Arial" w:cs="Arial"/>
          <w:color w:val="548DD4" w:themeColor="text2" w:themeTint="99"/>
          <w:sz w:val="24"/>
          <w:szCs w:val="24"/>
          <w:lang w:val="en-US"/>
        </w:rPr>
        <w:t xml:space="preserve">city, university, </w:t>
      </w:r>
      <w:proofErr w:type="spellStart"/>
      <w:r w:rsidR="00EB4EB2" w:rsidRPr="00C01971">
        <w:rPr>
          <w:rFonts w:ascii="Arial" w:eastAsia="TradeGothicLT" w:hAnsi="Arial" w:cs="Arial"/>
          <w:color w:val="548DD4" w:themeColor="text2" w:themeTint="99"/>
          <w:sz w:val="24"/>
          <w:szCs w:val="24"/>
          <w:lang w:val="en-US"/>
        </w:rPr>
        <w:t>etc</w:t>
      </w:r>
      <w:proofErr w:type="spellEnd"/>
      <w:r w:rsidRPr="00C01971">
        <w:rPr>
          <w:rFonts w:ascii="Arial" w:eastAsia="TradeGothicLT" w:hAnsi="Arial" w:cs="Arial"/>
          <w:color w:val="548DD4" w:themeColor="text2" w:themeTint="99"/>
          <w:sz w:val="24"/>
          <w:szCs w:val="24"/>
          <w:lang w:val="en-US"/>
        </w:rPr>
        <w:t>).</w:t>
      </w:r>
    </w:p>
    <w:p w14:paraId="0AAC3B79" w14:textId="77777777" w:rsidR="00BA6108" w:rsidRPr="00BA6108" w:rsidRDefault="00BA6108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81"/>
          <w:sz w:val="24"/>
          <w:szCs w:val="24"/>
          <w:lang w:val="en-US"/>
        </w:rPr>
      </w:pPr>
    </w:p>
    <w:p w14:paraId="0C723D8B" w14:textId="77777777" w:rsidR="00BA6108" w:rsidRPr="00BA6108" w:rsidRDefault="00BA6108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81"/>
          <w:sz w:val="24"/>
          <w:szCs w:val="24"/>
          <w:lang w:val="en-US"/>
        </w:rPr>
      </w:pPr>
    </w:p>
    <w:p w14:paraId="15AFB3E6" w14:textId="77777777" w:rsidR="00BA6108" w:rsidRPr="00BA6108" w:rsidRDefault="00BA6108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b/>
          <w:color w:val="000000"/>
          <w:sz w:val="24"/>
          <w:szCs w:val="24"/>
          <w:lang w:val="en-US"/>
        </w:rPr>
      </w:pPr>
      <w:r w:rsidRPr="00BA6108">
        <w:rPr>
          <w:rFonts w:ascii="Arial" w:eastAsia="TradeGothicLT" w:hAnsi="Arial" w:cs="Arial"/>
          <w:b/>
          <w:color w:val="000000"/>
          <w:sz w:val="24"/>
          <w:szCs w:val="24"/>
          <w:lang w:val="en-US"/>
        </w:rPr>
        <w:t>3. Access</w:t>
      </w:r>
    </w:p>
    <w:p w14:paraId="10952D17" w14:textId="282A03FC" w:rsidR="00BA6108" w:rsidRPr="00C01971" w:rsidRDefault="002E4ABC" w:rsidP="002E4AB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548DD4" w:themeColor="text2" w:themeTint="99"/>
          <w:sz w:val="24"/>
          <w:szCs w:val="24"/>
          <w:lang w:val="en-US"/>
        </w:rPr>
      </w:pPr>
      <w:r w:rsidRPr="00C01971">
        <w:rPr>
          <w:rFonts w:ascii="Arial" w:eastAsia="TradeGothicLT" w:hAnsi="Arial" w:cs="Arial"/>
          <w:color w:val="548DD4" w:themeColor="text2" w:themeTint="99"/>
          <w:sz w:val="24"/>
          <w:szCs w:val="24"/>
          <w:lang w:val="en-US"/>
        </w:rPr>
        <w:t xml:space="preserve">The user </w:t>
      </w:r>
      <w:r w:rsidR="00E72A48" w:rsidRPr="00C01971">
        <w:rPr>
          <w:rFonts w:ascii="Arial" w:eastAsia="TradeGothicLT" w:hAnsi="Arial" w:cs="Arial"/>
          <w:color w:val="548DD4" w:themeColor="text2" w:themeTint="99"/>
          <w:sz w:val="24"/>
          <w:szCs w:val="24"/>
          <w:lang w:val="en-US"/>
        </w:rPr>
        <w:t>shall</w:t>
      </w:r>
      <w:r w:rsidRPr="00C01971">
        <w:rPr>
          <w:rFonts w:ascii="Arial" w:eastAsia="TradeGothicLT" w:hAnsi="Arial" w:cs="Arial"/>
          <w:color w:val="548DD4" w:themeColor="text2" w:themeTint="99"/>
          <w:sz w:val="24"/>
          <w:szCs w:val="24"/>
          <w:lang w:val="en-US"/>
        </w:rPr>
        <w:t xml:space="preserve"> only use the database after this LA has been </w:t>
      </w:r>
      <w:r w:rsidRPr="00C01971">
        <w:rPr>
          <w:rFonts w:ascii="Arial" w:eastAsia="TradeGothicLT" w:hAnsi="Arial" w:cs="Arial"/>
          <w:b/>
          <w:bCs/>
          <w:color w:val="548DD4" w:themeColor="text2" w:themeTint="99"/>
          <w:sz w:val="24"/>
          <w:szCs w:val="24"/>
          <w:lang w:val="en-US"/>
        </w:rPr>
        <w:t xml:space="preserve">signed by </w:t>
      </w:r>
      <w:r w:rsidR="008057AD" w:rsidRPr="00C01971">
        <w:rPr>
          <w:rFonts w:ascii="Arial" w:eastAsia="TradeGothicLT" w:hAnsi="Arial" w:cs="Arial"/>
          <w:b/>
          <w:bCs/>
          <w:color w:val="548DD4" w:themeColor="text2" w:themeTint="99"/>
          <w:sz w:val="24"/>
          <w:szCs w:val="24"/>
          <w:lang w:val="en-US"/>
        </w:rPr>
        <w:t>his/her</w:t>
      </w:r>
      <w:r w:rsidRPr="00C01971">
        <w:rPr>
          <w:rFonts w:ascii="Arial" w:eastAsia="TradeGothicLT" w:hAnsi="Arial" w:cs="Arial"/>
          <w:b/>
          <w:bCs/>
          <w:color w:val="548DD4" w:themeColor="text2" w:themeTint="99"/>
          <w:sz w:val="24"/>
          <w:szCs w:val="24"/>
          <w:lang w:val="en-US"/>
        </w:rPr>
        <w:t xml:space="preserve"> group leader or professor</w:t>
      </w:r>
      <w:r w:rsidRPr="00C01971">
        <w:rPr>
          <w:rFonts w:ascii="Arial" w:eastAsia="TradeGothicLT" w:hAnsi="Arial" w:cs="Arial"/>
          <w:color w:val="548DD4" w:themeColor="text2" w:themeTint="99"/>
          <w:sz w:val="24"/>
          <w:szCs w:val="24"/>
          <w:lang w:val="en-US"/>
        </w:rPr>
        <w:t xml:space="preserve"> (who has fixed </w:t>
      </w:r>
      <w:r w:rsidR="008057AD" w:rsidRPr="00C01971">
        <w:rPr>
          <w:rFonts w:ascii="Arial" w:eastAsia="TradeGothicLT" w:hAnsi="Arial" w:cs="Arial"/>
          <w:color w:val="548DD4" w:themeColor="text2" w:themeTint="99"/>
          <w:sz w:val="24"/>
          <w:szCs w:val="24"/>
          <w:lang w:val="en-US"/>
        </w:rPr>
        <w:t>position in the data requiring institution</w:t>
      </w:r>
      <w:proofErr w:type="gramStart"/>
      <w:r w:rsidR="008057AD" w:rsidRPr="00C01971">
        <w:rPr>
          <w:rFonts w:ascii="Arial" w:eastAsia="TradeGothicLT" w:hAnsi="Arial" w:cs="Arial"/>
          <w:color w:val="548DD4" w:themeColor="text2" w:themeTint="99"/>
          <w:sz w:val="24"/>
          <w:szCs w:val="24"/>
          <w:lang w:val="en-US"/>
        </w:rPr>
        <w:t xml:space="preserve">), </w:t>
      </w:r>
      <w:r w:rsidRPr="00C01971">
        <w:rPr>
          <w:rFonts w:ascii="Arial" w:eastAsia="TradeGothicLT" w:hAnsi="Arial" w:cs="Arial"/>
          <w:color w:val="548DD4" w:themeColor="text2" w:themeTint="99"/>
          <w:sz w:val="24"/>
          <w:szCs w:val="24"/>
          <w:lang w:val="en-US"/>
        </w:rPr>
        <w:t>and</w:t>
      </w:r>
      <w:proofErr w:type="gramEnd"/>
      <w:r w:rsidRPr="00C01971">
        <w:rPr>
          <w:rFonts w:ascii="Arial" w:eastAsia="TradeGothicLT" w:hAnsi="Arial" w:cs="Arial"/>
          <w:color w:val="548DD4" w:themeColor="text2" w:themeTint="99"/>
          <w:sz w:val="24"/>
          <w:szCs w:val="24"/>
          <w:lang w:val="en-US"/>
        </w:rPr>
        <w:t xml:space="preserve"> returned to the </w:t>
      </w:r>
      <w:r w:rsidRPr="00C01971">
        <w:rPr>
          <w:rFonts w:ascii="Arial" w:eastAsia="宋体" w:hAnsi="Arial" w:cs="Arial"/>
          <w:color w:val="548DD4" w:themeColor="text2" w:themeTint="99"/>
          <w:sz w:val="24"/>
          <w:szCs w:val="24"/>
          <w:lang w:val="en-US"/>
        </w:rPr>
        <w:t>Center for Machine Vision and Signal Analysis (CMVS).</w:t>
      </w:r>
      <w:r w:rsidRPr="00C01971">
        <w:rPr>
          <w:rFonts w:ascii="Arial" w:eastAsia="TradeGothicLT" w:hAnsi="Arial" w:cs="Arial"/>
          <w:color w:val="548DD4" w:themeColor="text2" w:themeTint="99"/>
          <w:sz w:val="24"/>
          <w:szCs w:val="24"/>
          <w:lang w:val="en-US"/>
        </w:rPr>
        <w:t xml:space="preserve"> </w:t>
      </w:r>
      <w:r w:rsidRPr="00C01971">
        <w:rPr>
          <w:rFonts w:ascii="Arial" w:eastAsia="TradeGothicLT" w:hAnsi="Arial" w:cs="Arial"/>
          <w:b/>
          <w:bCs/>
          <w:color w:val="548DD4" w:themeColor="text2" w:themeTint="99"/>
          <w:sz w:val="24"/>
          <w:szCs w:val="24"/>
          <w:lang w:val="en-US"/>
        </w:rPr>
        <w:t xml:space="preserve">The user must </w:t>
      </w:r>
      <w:r w:rsidR="00135A70" w:rsidRPr="00C01971">
        <w:rPr>
          <w:rFonts w:ascii="Arial" w:eastAsia="TradeGothicLT" w:hAnsi="Arial" w:cs="Arial"/>
          <w:b/>
          <w:bCs/>
          <w:color w:val="548DD4" w:themeColor="text2" w:themeTint="99"/>
          <w:sz w:val="24"/>
          <w:szCs w:val="24"/>
          <w:lang w:val="en-US"/>
        </w:rPr>
        <w:t>send a scanned copy of</w:t>
      </w:r>
      <w:r w:rsidRPr="00C01971">
        <w:rPr>
          <w:rFonts w:ascii="Arial" w:eastAsia="TradeGothicLT" w:hAnsi="Arial" w:cs="Arial"/>
          <w:b/>
          <w:bCs/>
          <w:color w:val="548DD4" w:themeColor="text2" w:themeTint="99"/>
          <w:sz w:val="24"/>
          <w:szCs w:val="24"/>
          <w:lang w:val="en-US"/>
        </w:rPr>
        <w:t xml:space="preserve"> the signed and dated LA by email, in PDF format to: </w:t>
      </w:r>
      <w:hyperlink r:id="rId6" w:history="1">
        <w:r w:rsidR="00C01971" w:rsidRPr="003E10B8">
          <w:rPr>
            <w:rStyle w:val="a3"/>
            <w:rFonts w:ascii="Arial" w:eastAsia="TradeGothicLT" w:hAnsi="Arial" w:cs="Arial"/>
            <w:b/>
            <w:bCs/>
            <w:color w:val="6666FF" w:themeColor="hyperlink" w:themeTint="99"/>
            <w:sz w:val="24"/>
            <w:szCs w:val="24"/>
            <w:lang w:val="en-US"/>
          </w:rPr>
          <w:t>xiaobai.li@oulu.fi</w:t>
        </w:r>
      </w:hyperlink>
      <w:r w:rsidR="00135A70" w:rsidRPr="00C01971">
        <w:rPr>
          <w:rStyle w:val="a3"/>
          <w:rFonts w:ascii="Arial" w:eastAsia="TradeGothicLT" w:hAnsi="Arial" w:cs="Arial"/>
          <w:b/>
          <w:bCs/>
          <w:color w:val="548DD4" w:themeColor="text2" w:themeTint="99"/>
          <w:sz w:val="24"/>
          <w:szCs w:val="24"/>
          <w:lang w:val="en-US"/>
        </w:rPr>
        <w:t>,</w:t>
      </w:r>
      <w:r w:rsidR="00135A70" w:rsidRPr="00C01971">
        <w:rPr>
          <w:rStyle w:val="a3"/>
          <w:rFonts w:ascii="Arial" w:eastAsia="TradeGothicLT" w:hAnsi="Arial" w:cs="Arial"/>
          <w:color w:val="548DD4" w:themeColor="text2" w:themeTint="99"/>
          <w:sz w:val="24"/>
          <w:szCs w:val="24"/>
          <w:lang w:val="en-US"/>
        </w:rPr>
        <w:t xml:space="preserve"> </w:t>
      </w:r>
      <w:r w:rsidR="00135A70" w:rsidRPr="00C01971">
        <w:rPr>
          <w:rStyle w:val="a3"/>
          <w:rFonts w:ascii="Arial" w:eastAsia="TradeGothicLT" w:hAnsi="Arial" w:cs="Arial"/>
          <w:color w:val="548DD4" w:themeColor="text2" w:themeTint="99"/>
          <w:sz w:val="24"/>
          <w:szCs w:val="24"/>
          <w:u w:val="none"/>
          <w:lang w:val="en-US"/>
        </w:rPr>
        <w:t xml:space="preserve">and if a student is sending the email, the email should be copied to the </w:t>
      </w:r>
      <w:r w:rsidR="000C689D" w:rsidRPr="00C01971">
        <w:rPr>
          <w:rStyle w:val="a3"/>
          <w:rFonts w:ascii="Arial" w:eastAsia="TradeGothicLT" w:hAnsi="Arial" w:cs="Arial"/>
          <w:color w:val="548DD4" w:themeColor="text2" w:themeTint="99"/>
          <w:sz w:val="24"/>
          <w:szCs w:val="24"/>
          <w:u w:val="none"/>
          <w:lang w:val="en-US"/>
        </w:rPr>
        <w:t>leader or professor who signed the LA.</w:t>
      </w:r>
    </w:p>
    <w:p w14:paraId="45EF771D" w14:textId="77777777" w:rsidR="00BA6108" w:rsidRPr="00BA6108" w:rsidRDefault="00BA6108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</w:p>
    <w:p w14:paraId="0EB97060" w14:textId="0645779F" w:rsidR="00BA6108" w:rsidRPr="00BA6108" w:rsidRDefault="006952A6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  <w:r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With the group leader or professor signing the LA, </w:t>
      </w:r>
      <w:r w:rsidR="00C06430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we agree that </w:t>
      </w:r>
      <w:r w:rsidR="00793786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all students and researchers that reported to the signer are eligible of using the data. </w:t>
      </w:r>
      <w:r w:rsidR="00C06430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The signer </w:t>
      </w:r>
      <w:r w:rsidR="00655C2D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should get familiar with the latest </w:t>
      </w:r>
      <w:r w:rsidR="00655C2D" w:rsidRPr="00655C2D">
        <w:rPr>
          <w:rFonts w:ascii="Arial" w:eastAsia="TradeGothicLT" w:hAnsi="Arial" w:cs="Arial"/>
          <w:color w:val="000000"/>
          <w:sz w:val="24"/>
          <w:szCs w:val="24"/>
          <w:lang w:val="en-US"/>
        </w:rPr>
        <w:t>EU General Data Protection Regulation (GDPR)</w:t>
      </w:r>
      <w:r w:rsidR="00655C2D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, and </w:t>
      </w:r>
      <w:r w:rsidR="005F0BC6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other data protection regulations in the local country or region. The signer </w:t>
      </w:r>
      <w:r w:rsidR="00C06430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is responsible </w:t>
      </w:r>
      <w:r w:rsidR="002F7BF1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for controlling who in his/her group gets access to the data, </w:t>
      </w:r>
      <w:r w:rsidR="00543076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and how the data will be stored and used </w:t>
      </w:r>
      <w:r w:rsidR="00002EDA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properly </w:t>
      </w:r>
      <w:r w:rsidR="00655C2D">
        <w:rPr>
          <w:rFonts w:ascii="Arial" w:eastAsia="TradeGothicLT" w:hAnsi="Arial" w:cs="Arial"/>
          <w:color w:val="000000"/>
          <w:sz w:val="24"/>
          <w:szCs w:val="24"/>
          <w:lang w:val="en-US"/>
        </w:rPr>
        <w:t>according to GDPR</w:t>
      </w:r>
      <w:r w:rsidR="005F0BC6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 and all concerned </w:t>
      </w:r>
      <w:r w:rsidR="005F0BC6">
        <w:rPr>
          <w:rFonts w:ascii="Arial" w:eastAsia="TradeGothicLT" w:hAnsi="Arial" w:cs="Arial"/>
          <w:color w:val="000000"/>
          <w:sz w:val="24"/>
          <w:szCs w:val="24"/>
          <w:lang w:val="en-US"/>
        </w:rPr>
        <w:lastRenderedPageBreak/>
        <w:t>data regulations</w:t>
      </w:r>
      <w:r w:rsidR="00E6286D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. </w:t>
      </w:r>
      <w:r w:rsidR="00655C2D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The signer will be fully responsible if any issue </w:t>
      </w:r>
      <w:r w:rsidR="005F0BC6">
        <w:rPr>
          <w:rFonts w:ascii="Arial" w:eastAsia="TradeGothicLT" w:hAnsi="Arial" w:cs="Arial"/>
          <w:color w:val="000000"/>
          <w:sz w:val="24"/>
          <w:szCs w:val="24"/>
          <w:lang w:val="en-US"/>
        </w:rPr>
        <w:t>rises</w:t>
      </w:r>
      <w:r w:rsidR="00655C2D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 in relation with </w:t>
      </w:r>
      <w:r w:rsidR="006777CA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the </w:t>
      </w:r>
      <w:r w:rsidR="00196289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usage of </w:t>
      </w:r>
      <w:r w:rsidR="006777CA">
        <w:rPr>
          <w:rFonts w:ascii="Arial" w:eastAsia="TradeGothicLT" w:hAnsi="Arial" w:cs="Arial"/>
          <w:color w:val="000000"/>
          <w:sz w:val="24"/>
          <w:szCs w:val="24"/>
          <w:lang w:val="en-US"/>
        </w:rPr>
        <w:t>shared data</w:t>
      </w:r>
      <w:r w:rsidR="00196289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 in his/her group</w:t>
      </w:r>
      <w:r w:rsidR="00655C2D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. </w:t>
      </w:r>
    </w:p>
    <w:p w14:paraId="7B18C85F" w14:textId="77777777" w:rsidR="00BA6108" w:rsidRPr="00BA6108" w:rsidRDefault="00BA6108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</w:p>
    <w:p w14:paraId="00CBD8E1" w14:textId="77777777" w:rsidR="00BA6108" w:rsidRPr="00BA6108" w:rsidRDefault="00BA6108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</w:p>
    <w:p w14:paraId="274BE6AA" w14:textId="77777777" w:rsidR="00BA6108" w:rsidRPr="00BA6108" w:rsidRDefault="00BA6108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b/>
          <w:color w:val="000000"/>
          <w:sz w:val="24"/>
          <w:szCs w:val="24"/>
          <w:lang w:val="en-US"/>
        </w:rPr>
      </w:pPr>
      <w:r w:rsidRPr="00BA6108">
        <w:rPr>
          <w:rFonts w:ascii="Arial" w:eastAsia="TradeGothicLT" w:hAnsi="Arial" w:cs="Arial"/>
          <w:b/>
          <w:color w:val="000000"/>
          <w:sz w:val="24"/>
          <w:szCs w:val="24"/>
          <w:lang w:val="en-US"/>
        </w:rPr>
        <w:t>4. Publications</w:t>
      </w:r>
      <w:r w:rsidR="004D5302">
        <w:rPr>
          <w:rFonts w:ascii="Arial" w:eastAsia="TradeGothicLT" w:hAnsi="Arial" w:cs="Arial"/>
          <w:b/>
          <w:color w:val="000000"/>
          <w:sz w:val="24"/>
          <w:szCs w:val="24"/>
          <w:lang w:val="en-US"/>
        </w:rPr>
        <w:t xml:space="preserve"> and citations</w:t>
      </w:r>
    </w:p>
    <w:p w14:paraId="25DCC0B5" w14:textId="77777777" w:rsidR="00BA6108" w:rsidRPr="00BA6108" w:rsidRDefault="00BA6108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  <w:r w:rsidRPr="00BA6108">
        <w:rPr>
          <w:rFonts w:ascii="Arial" w:eastAsia="TradeGothicLT" w:hAnsi="Arial" w:cs="Arial"/>
          <w:color w:val="000000"/>
          <w:sz w:val="24"/>
          <w:szCs w:val="24"/>
          <w:lang w:val="en-US"/>
        </w:rPr>
        <w:t>Publications include not only research papers, but also presentations for conferences or educational purposes.</w:t>
      </w:r>
    </w:p>
    <w:p w14:paraId="20D9A088" w14:textId="77777777" w:rsidR="00BA6108" w:rsidRPr="00BA6108" w:rsidRDefault="00BA6108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</w:p>
    <w:p w14:paraId="57F04926" w14:textId="23C6B15B" w:rsidR="00BA6108" w:rsidRPr="00BA6108" w:rsidRDefault="00BA6108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  <w:r w:rsidRPr="00BA6108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All documents and research papers that report on research that use the </w:t>
      </w:r>
      <w:r w:rsidR="005F0BC6">
        <w:rPr>
          <w:rFonts w:ascii="Arial" w:eastAsia="TradeGothicLT" w:hAnsi="Arial" w:cs="Arial"/>
          <w:color w:val="000000"/>
          <w:sz w:val="24"/>
          <w:szCs w:val="24"/>
          <w:lang w:val="en-US"/>
        </w:rPr>
        <w:t>dataset</w:t>
      </w:r>
      <w:r w:rsidR="00354210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 </w:t>
      </w:r>
      <w:r w:rsidRPr="00BA6108">
        <w:rPr>
          <w:rFonts w:ascii="Arial" w:eastAsia="TradeGothicLT" w:hAnsi="Arial" w:cs="Arial"/>
          <w:color w:val="000000"/>
          <w:sz w:val="24"/>
          <w:szCs w:val="24"/>
          <w:lang w:val="en-US"/>
        </w:rPr>
        <w:t>sh</w:t>
      </w:r>
      <w:r w:rsidR="001677E8">
        <w:rPr>
          <w:rFonts w:ascii="Arial" w:eastAsia="TradeGothicLT" w:hAnsi="Arial" w:cs="Arial"/>
          <w:color w:val="000000"/>
          <w:sz w:val="24"/>
          <w:szCs w:val="24"/>
          <w:lang w:val="en-US"/>
        </w:rPr>
        <w:t>ould</w:t>
      </w:r>
      <w:r w:rsidRPr="00BA6108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 </w:t>
      </w:r>
      <w:r w:rsidR="005F0BC6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refer it as ‘4DME’, and </w:t>
      </w:r>
      <w:r w:rsidRPr="00BA6108">
        <w:rPr>
          <w:rFonts w:ascii="Arial" w:eastAsia="TradeGothicLT" w:hAnsi="Arial" w:cs="Arial"/>
          <w:color w:val="000000"/>
          <w:sz w:val="24"/>
          <w:szCs w:val="24"/>
          <w:lang w:val="en-US"/>
        </w:rPr>
        <w:t>include a citation to:</w:t>
      </w:r>
    </w:p>
    <w:p w14:paraId="383320CB" w14:textId="77777777" w:rsidR="00BA6108" w:rsidRPr="00BA6108" w:rsidRDefault="00BA6108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</w:p>
    <w:p w14:paraId="6DCD94B4" w14:textId="438E7F54" w:rsidR="00BA6108" w:rsidRPr="003B72B1" w:rsidRDefault="00DF2C23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 w:hint="eastAsia"/>
          <w:color w:val="4F81BD" w:themeColor="accent1"/>
          <w:sz w:val="24"/>
          <w:szCs w:val="24"/>
          <w:u w:val="single"/>
          <w:lang w:val="en-US"/>
        </w:rPr>
      </w:pPr>
      <w:r w:rsidRPr="001677E8">
        <w:rPr>
          <w:rFonts w:ascii="Arial" w:eastAsia="TradeGothicLT" w:hAnsi="Arial" w:cs="Arial"/>
          <w:color w:val="4F81BD" w:themeColor="accent1"/>
          <w:sz w:val="24"/>
          <w:szCs w:val="24"/>
          <w:u w:val="single"/>
          <w:lang w:val="en-US"/>
        </w:rPr>
        <w:t xml:space="preserve">Li, Xiaobai, </w:t>
      </w:r>
      <w:proofErr w:type="spellStart"/>
      <w:r w:rsidRPr="001677E8">
        <w:rPr>
          <w:rFonts w:ascii="Arial" w:eastAsia="TradeGothicLT" w:hAnsi="Arial" w:cs="Arial"/>
          <w:color w:val="4F81BD" w:themeColor="accent1"/>
          <w:sz w:val="24"/>
          <w:szCs w:val="24"/>
          <w:u w:val="single"/>
          <w:lang w:val="en-US"/>
        </w:rPr>
        <w:t>Shiyang</w:t>
      </w:r>
      <w:proofErr w:type="spellEnd"/>
      <w:r w:rsidRPr="001677E8">
        <w:rPr>
          <w:rFonts w:ascii="Arial" w:eastAsia="TradeGothicLT" w:hAnsi="Arial" w:cs="Arial"/>
          <w:color w:val="4F81BD" w:themeColor="accent1"/>
          <w:sz w:val="24"/>
          <w:szCs w:val="24"/>
          <w:u w:val="single"/>
          <w:lang w:val="en-US"/>
        </w:rPr>
        <w:t xml:space="preserve"> Cheng, Yante Li, Muzammil Behzad, Jie Shen, Stefanos Zafeiriou, Maja </w:t>
      </w:r>
      <w:proofErr w:type="spellStart"/>
      <w:r w:rsidRPr="001677E8">
        <w:rPr>
          <w:rFonts w:ascii="Arial" w:eastAsia="TradeGothicLT" w:hAnsi="Arial" w:cs="Arial"/>
          <w:color w:val="4F81BD" w:themeColor="accent1"/>
          <w:sz w:val="24"/>
          <w:szCs w:val="24"/>
          <w:u w:val="single"/>
          <w:lang w:val="en-US"/>
        </w:rPr>
        <w:t>Pantic</w:t>
      </w:r>
      <w:proofErr w:type="spellEnd"/>
      <w:r w:rsidRPr="001677E8">
        <w:rPr>
          <w:rFonts w:ascii="Arial" w:eastAsia="TradeGothicLT" w:hAnsi="Arial" w:cs="Arial"/>
          <w:color w:val="4F81BD" w:themeColor="accent1"/>
          <w:sz w:val="24"/>
          <w:szCs w:val="24"/>
          <w:u w:val="single"/>
          <w:lang w:val="en-US"/>
        </w:rPr>
        <w:t>, and Guoying Zhao. "4DME: A spontaneous 4D micro-expression dataset with multimodalities." </w:t>
      </w:r>
      <w:r w:rsidRPr="001677E8">
        <w:rPr>
          <w:rFonts w:ascii="Arial" w:eastAsia="TradeGothicLT" w:hAnsi="Arial" w:cs="Arial"/>
          <w:i/>
          <w:iCs/>
          <w:color w:val="4F81BD" w:themeColor="accent1"/>
          <w:sz w:val="24"/>
          <w:szCs w:val="24"/>
          <w:u w:val="single"/>
          <w:lang w:val="en-US"/>
        </w:rPr>
        <w:t>IEEE Transactions on Affective Computing</w:t>
      </w:r>
      <w:r w:rsidRPr="001677E8">
        <w:rPr>
          <w:rFonts w:ascii="Arial" w:eastAsia="TradeGothicLT" w:hAnsi="Arial" w:cs="Arial"/>
          <w:color w:val="4F81BD" w:themeColor="accent1"/>
          <w:sz w:val="24"/>
          <w:szCs w:val="24"/>
          <w:u w:val="single"/>
          <w:lang w:val="en-US"/>
        </w:rPr>
        <w:t> (2022). (</w:t>
      </w:r>
      <w:r w:rsidR="00AA6B62" w:rsidRPr="001677E8">
        <w:rPr>
          <w:rFonts w:ascii="Arial" w:eastAsia="TradeGothicLT" w:hAnsi="Arial" w:cs="Arial"/>
          <w:color w:val="4F81BD" w:themeColor="accent1"/>
          <w:sz w:val="20"/>
          <w:szCs w:val="20"/>
          <w:u w:val="single"/>
          <w:lang w:val="en-US"/>
        </w:rPr>
        <w:t>Early</w:t>
      </w:r>
      <w:r w:rsidRPr="001677E8">
        <w:rPr>
          <w:rFonts w:ascii="Arial" w:eastAsia="TradeGothicLT" w:hAnsi="Arial" w:cs="Arial"/>
          <w:color w:val="4F81BD" w:themeColor="accent1"/>
          <w:sz w:val="20"/>
          <w:szCs w:val="20"/>
          <w:u w:val="single"/>
          <w:lang w:val="en-US"/>
        </w:rPr>
        <w:t xml:space="preserve"> access version, the citation </w:t>
      </w:r>
      <w:r w:rsidR="001677E8">
        <w:rPr>
          <w:rFonts w:ascii="Arial" w:eastAsia="TradeGothicLT" w:hAnsi="Arial" w:cs="Arial"/>
          <w:color w:val="4F81BD" w:themeColor="accent1"/>
          <w:sz w:val="20"/>
          <w:szCs w:val="20"/>
          <w:u w:val="single"/>
          <w:lang w:val="en-US"/>
        </w:rPr>
        <w:t>will</w:t>
      </w:r>
      <w:r w:rsidRPr="001677E8">
        <w:rPr>
          <w:rFonts w:ascii="Arial" w:eastAsia="TradeGothicLT" w:hAnsi="Arial" w:cs="Arial"/>
          <w:color w:val="4F81BD" w:themeColor="accent1"/>
          <w:sz w:val="20"/>
          <w:szCs w:val="20"/>
          <w:u w:val="single"/>
          <w:lang w:val="en-US"/>
        </w:rPr>
        <w:t xml:space="preserve"> be updated when the publishing details are released</w:t>
      </w:r>
      <w:proofErr w:type="gramStart"/>
      <w:r w:rsidRPr="001677E8">
        <w:rPr>
          <w:rFonts w:ascii="Arial" w:eastAsia="TradeGothicLT" w:hAnsi="Arial" w:cs="Arial"/>
          <w:color w:val="4F81BD" w:themeColor="accent1"/>
          <w:sz w:val="24"/>
          <w:szCs w:val="24"/>
          <w:u w:val="single"/>
          <w:lang w:val="en-US"/>
        </w:rPr>
        <w:t>)</w:t>
      </w:r>
      <w:r w:rsidR="00497796" w:rsidRPr="001677E8">
        <w:rPr>
          <w:rFonts w:ascii="Arial" w:eastAsia="TradeGothicLT" w:hAnsi="Arial" w:cs="Arial"/>
          <w:color w:val="4F81BD" w:themeColor="accent1"/>
          <w:sz w:val="24"/>
          <w:szCs w:val="24"/>
          <w:u w:val="single"/>
          <w:lang w:val="en-US"/>
        </w:rPr>
        <w:t xml:space="preserve"> </w:t>
      </w:r>
      <w:r w:rsidR="001E1037">
        <w:rPr>
          <w:rFonts w:ascii="Arial" w:eastAsia="TradeGothicLT" w:hAnsi="Arial" w:cs="Arial" w:hint="eastAsia"/>
          <w:color w:val="4F81BD" w:themeColor="accent1"/>
          <w:sz w:val="24"/>
          <w:szCs w:val="24"/>
          <w:u w:val="single"/>
          <w:lang w:val="en-US"/>
        </w:rPr>
        <w:t>.</w:t>
      </w:r>
      <w:proofErr w:type="gramEnd"/>
    </w:p>
    <w:p w14:paraId="02CEAC4A" w14:textId="77777777" w:rsidR="00BA6108" w:rsidRPr="00BA6108" w:rsidRDefault="00BA6108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81"/>
          <w:sz w:val="24"/>
          <w:szCs w:val="24"/>
          <w:lang w:val="en-US"/>
        </w:rPr>
      </w:pPr>
    </w:p>
    <w:p w14:paraId="4DB43FC4" w14:textId="77777777" w:rsidR="00BA6108" w:rsidRPr="00BA6108" w:rsidRDefault="00BA6108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81"/>
          <w:sz w:val="24"/>
          <w:szCs w:val="24"/>
          <w:lang w:val="en-US"/>
        </w:rPr>
      </w:pPr>
    </w:p>
    <w:p w14:paraId="16FF147B" w14:textId="77777777" w:rsidR="00BA6108" w:rsidRPr="00BA6108" w:rsidRDefault="00BA6108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b/>
          <w:color w:val="000000"/>
          <w:sz w:val="24"/>
          <w:szCs w:val="24"/>
          <w:lang w:val="en-US"/>
        </w:rPr>
      </w:pPr>
      <w:r w:rsidRPr="00BA6108">
        <w:rPr>
          <w:rFonts w:ascii="Arial" w:eastAsia="TradeGothicLT" w:hAnsi="Arial" w:cs="Arial"/>
          <w:b/>
          <w:color w:val="000000"/>
          <w:sz w:val="24"/>
          <w:szCs w:val="24"/>
          <w:lang w:val="en-US"/>
        </w:rPr>
        <w:t>5. Research</w:t>
      </w:r>
    </w:p>
    <w:p w14:paraId="52C167BB" w14:textId="6C6189D5" w:rsidR="00BA6108" w:rsidRPr="00BA6108" w:rsidRDefault="00BA6108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  <w:r w:rsidRPr="00BA6108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The user </w:t>
      </w:r>
      <w:r w:rsidR="00E72A48">
        <w:rPr>
          <w:rFonts w:ascii="Arial" w:eastAsia="TradeGothicLT" w:hAnsi="Arial" w:cs="Arial"/>
          <w:color w:val="000000"/>
          <w:sz w:val="24"/>
          <w:szCs w:val="24"/>
          <w:lang w:val="en-US"/>
        </w:rPr>
        <w:t>shall</w:t>
      </w:r>
      <w:r w:rsidRPr="00BA6108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 only use the d</w:t>
      </w:r>
      <w:r w:rsidR="00D25265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atabase for </w:t>
      </w:r>
      <w:r w:rsidR="00842E2F">
        <w:rPr>
          <w:rFonts w:ascii="Arial" w:eastAsia="TradeGothicLT" w:hAnsi="Arial" w:cs="Arial" w:hint="eastAsia"/>
          <w:color w:val="000000"/>
          <w:sz w:val="24"/>
          <w:szCs w:val="24"/>
          <w:lang w:val="en-US"/>
        </w:rPr>
        <w:t>the challenge</w:t>
      </w:r>
      <w:r w:rsidR="00D25265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, but </w:t>
      </w:r>
      <w:r w:rsidR="005F0F7D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it </w:t>
      </w:r>
      <w:r w:rsidR="00D25265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should not be used for commercial purpose in any form (e.g., </w:t>
      </w:r>
      <w:r w:rsidR="00FA3E55">
        <w:rPr>
          <w:rFonts w:ascii="Arial" w:eastAsia="TradeGothicLT" w:hAnsi="Arial" w:cs="Arial"/>
          <w:color w:val="000000"/>
          <w:sz w:val="24"/>
          <w:szCs w:val="24"/>
          <w:lang w:val="en-US"/>
        </w:rPr>
        <w:t>for testing, training models which could be embedded in software or products that related to commercial plans, etc.</w:t>
      </w:r>
      <w:r w:rsidR="00D25265">
        <w:rPr>
          <w:rFonts w:ascii="Arial" w:eastAsia="TradeGothicLT" w:hAnsi="Arial" w:cs="Arial"/>
          <w:color w:val="000000"/>
          <w:sz w:val="24"/>
          <w:szCs w:val="24"/>
          <w:lang w:val="en-US"/>
        </w:rPr>
        <w:t>)</w:t>
      </w:r>
    </w:p>
    <w:p w14:paraId="60B561D9" w14:textId="77777777" w:rsidR="00BA6108" w:rsidRPr="00BA6108" w:rsidRDefault="00BA6108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</w:p>
    <w:p w14:paraId="2977B7C5" w14:textId="6D5E0559" w:rsidR="00BA6108" w:rsidRDefault="00BA6108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</w:p>
    <w:p w14:paraId="3E95FFC4" w14:textId="73225237" w:rsidR="00DF2C23" w:rsidRPr="00BA6108" w:rsidRDefault="00DF2C23" w:rsidP="00DF2C2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b/>
          <w:color w:val="000000"/>
          <w:sz w:val="24"/>
          <w:szCs w:val="24"/>
          <w:lang w:val="en-US"/>
        </w:rPr>
      </w:pPr>
      <w:r w:rsidRPr="00BA6108">
        <w:rPr>
          <w:rFonts w:ascii="Arial" w:eastAsia="TradeGothicLT" w:hAnsi="Arial" w:cs="Arial"/>
          <w:b/>
          <w:color w:val="000000"/>
          <w:sz w:val="24"/>
          <w:szCs w:val="24"/>
          <w:lang w:val="en-US"/>
        </w:rPr>
        <w:t xml:space="preserve">6. </w:t>
      </w:r>
      <w:r w:rsidR="00C647F0">
        <w:rPr>
          <w:rFonts w:ascii="Arial" w:eastAsia="TradeGothicLT" w:hAnsi="Arial" w:cs="Arial"/>
          <w:b/>
          <w:color w:val="000000"/>
          <w:sz w:val="24"/>
          <w:szCs w:val="24"/>
          <w:lang w:val="en-US"/>
        </w:rPr>
        <w:t>Data Owners</w:t>
      </w:r>
    </w:p>
    <w:p w14:paraId="1B81E4A9" w14:textId="382815C8" w:rsidR="00DF2C23" w:rsidRPr="00E72A48" w:rsidRDefault="00DF2C23" w:rsidP="00DF2C2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00" w:themeColor="text1"/>
          <w:sz w:val="24"/>
          <w:szCs w:val="24"/>
          <w:lang w:val="en-US"/>
        </w:rPr>
      </w:pPr>
      <w:r w:rsidRPr="00E72A48">
        <w:rPr>
          <w:rFonts w:ascii="Arial" w:eastAsia="宋体" w:hAnsi="Arial" w:cs="Arial"/>
          <w:color w:val="000000" w:themeColor="text1"/>
          <w:sz w:val="24"/>
          <w:szCs w:val="24"/>
          <w:lang w:val="en-US"/>
        </w:rPr>
        <w:t xml:space="preserve">The </w:t>
      </w:r>
      <w:r w:rsidR="00C647F0" w:rsidRPr="00E72A48">
        <w:rPr>
          <w:rFonts w:ascii="Arial" w:eastAsia="宋体" w:hAnsi="Arial" w:cs="Arial"/>
          <w:color w:val="000000" w:themeColor="text1"/>
          <w:sz w:val="24"/>
          <w:szCs w:val="24"/>
          <w:lang w:val="en-US"/>
        </w:rPr>
        <w:t xml:space="preserve">4DME dataset is built and co-owned by the </w:t>
      </w:r>
      <w:r w:rsidRPr="00E72A48">
        <w:rPr>
          <w:rFonts w:ascii="Arial" w:eastAsia="宋体" w:hAnsi="Arial" w:cs="Arial"/>
          <w:color w:val="000000" w:themeColor="text1"/>
          <w:sz w:val="24"/>
          <w:szCs w:val="24"/>
          <w:lang w:val="en-US"/>
        </w:rPr>
        <w:t>Center for Machine Vision and Signal Analysis (</w:t>
      </w:r>
      <w:r w:rsidR="00C647F0" w:rsidRPr="00E72A48">
        <w:rPr>
          <w:rFonts w:ascii="Arial" w:eastAsia="宋体" w:hAnsi="Arial" w:cs="Arial"/>
          <w:color w:val="000000" w:themeColor="text1"/>
          <w:sz w:val="24"/>
          <w:szCs w:val="24"/>
          <w:lang w:val="en-US"/>
        </w:rPr>
        <w:t xml:space="preserve">referred as </w:t>
      </w:r>
      <w:r w:rsidRPr="00E72A48">
        <w:rPr>
          <w:rFonts w:ascii="Arial" w:eastAsia="宋体" w:hAnsi="Arial" w:cs="Arial"/>
          <w:color w:val="000000" w:themeColor="text1"/>
          <w:sz w:val="24"/>
          <w:szCs w:val="24"/>
          <w:lang w:val="en-US"/>
        </w:rPr>
        <w:t>CMVS)</w:t>
      </w:r>
      <w:r w:rsidR="00C647F0" w:rsidRPr="00E72A48">
        <w:rPr>
          <w:rFonts w:ascii="Arial" w:eastAsia="宋体" w:hAnsi="Arial" w:cs="Arial"/>
          <w:color w:val="000000" w:themeColor="text1"/>
          <w:sz w:val="24"/>
          <w:szCs w:val="24"/>
          <w:lang w:val="en-US"/>
        </w:rPr>
        <w:t xml:space="preserve">, University of Oulu, Finland, and the </w:t>
      </w:r>
      <w:proofErr w:type="spellStart"/>
      <w:r w:rsidR="00C647F0" w:rsidRPr="00E72A48">
        <w:rPr>
          <w:rFonts w:ascii="Arial" w:eastAsia="宋体" w:hAnsi="Arial" w:cs="Arial"/>
          <w:color w:val="000000" w:themeColor="text1"/>
          <w:sz w:val="24"/>
          <w:szCs w:val="24"/>
          <w:lang w:val="en-US"/>
        </w:rPr>
        <w:t>iBUG</w:t>
      </w:r>
      <w:proofErr w:type="spellEnd"/>
      <w:r w:rsidR="00C647F0" w:rsidRPr="00E72A48">
        <w:rPr>
          <w:rFonts w:ascii="Arial" w:eastAsia="宋体" w:hAnsi="Arial" w:cs="Arial"/>
          <w:color w:val="000000" w:themeColor="text1"/>
          <w:sz w:val="24"/>
          <w:szCs w:val="24"/>
          <w:lang w:val="en-US"/>
        </w:rPr>
        <w:t xml:space="preserve"> team Imperial College London, UK.</w:t>
      </w:r>
      <w:r w:rsidRPr="00E72A48">
        <w:rPr>
          <w:rFonts w:ascii="Arial" w:eastAsia="宋体" w:hAnsi="Arial" w:cs="Arial"/>
          <w:color w:val="000000" w:themeColor="text1"/>
          <w:sz w:val="24"/>
          <w:szCs w:val="24"/>
          <w:lang w:val="en-US"/>
        </w:rPr>
        <w:t xml:space="preserve"> </w:t>
      </w:r>
      <w:r w:rsidR="00C647F0" w:rsidRPr="00E72A48">
        <w:rPr>
          <w:rFonts w:ascii="Arial" w:eastAsia="宋体" w:hAnsi="Arial" w:cs="Arial"/>
          <w:color w:val="000000" w:themeColor="text1"/>
          <w:sz w:val="24"/>
          <w:szCs w:val="24"/>
          <w:lang w:val="en-US"/>
        </w:rPr>
        <w:t xml:space="preserve">The 4DME data is shared and managed by the CMVS team upon the agreement between the two groups. </w:t>
      </w:r>
    </w:p>
    <w:p w14:paraId="4B001CF8" w14:textId="77777777" w:rsidR="00DF2C23" w:rsidRPr="00BA6108" w:rsidRDefault="00DF2C23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</w:p>
    <w:p w14:paraId="70D1D6A8" w14:textId="77777777" w:rsidR="00BA6108" w:rsidRPr="00BA6108" w:rsidRDefault="00BA6108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b/>
          <w:color w:val="000000"/>
          <w:sz w:val="24"/>
          <w:szCs w:val="24"/>
          <w:lang w:val="en-US"/>
        </w:rPr>
      </w:pPr>
      <w:r w:rsidRPr="00BA6108">
        <w:rPr>
          <w:rFonts w:ascii="Arial" w:eastAsia="TradeGothicLT" w:hAnsi="Arial" w:cs="Arial"/>
          <w:b/>
          <w:color w:val="000000"/>
          <w:sz w:val="24"/>
          <w:szCs w:val="24"/>
          <w:lang w:val="en-US"/>
        </w:rPr>
        <w:t>6. Changes</w:t>
      </w:r>
    </w:p>
    <w:p w14:paraId="3D24DFEB" w14:textId="5A68CB36" w:rsidR="00BA6108" w:rsidRPr="00BA6108" w:rsidRDefault="00C21A4A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  <w:r>
        <w:rPr>
          <w:rFonts w:ascii="Arial" w:eastAsia="宋体" w:hAnsi="Arial" w:cs="Arial"/>
          <w:sz w:val="24"/>
          <w:szCs w:val="24"/>
          <w:lang w:val="en-US"/>
        </w:rPr>
        <w:t xml:space="preserve">The </w:t>
      </w:r>
      <w:r w:rsidR="00C647F0">
        <w:rPr>
          <w:rFonts w:ascii="Arial" w:eastAsia="宋体" w:hAnsi="Arial" w:cs="Arial"/>
          <w:sz w:val="24"/>
          <w:szCs w:val="24"/>
          <w:lang w:val="en-US"/>
        </w:rPr>
        <w:t>CMVS</w:t>
      </w:r>
      <w:r w:rsidR="00BA6108" w:rsidRPr="00BA6108">
        <w:rPr>
          <w:rFonts w:ascii="Arial" w:eastAsia="宋体" w:hAnsi="Arial" w:cs="Arial"/>
          <w:sz w:val="24"/>
          <w:szCs w:val="24"/>
          <w:lang w:val="en-US"/>
        </w:rPr>
        <w:t xml:space="preserve"> </w:t>
      </w:r>
      <w:r w:rsidR="007F625A">
        <w:rPr>
          <w:rFonts w:ascii="Arial" w:eastAsia="宋体" w:hAnsi="Arial" w:cs="Arial"/>
          <w:sz w:val="24"/>
          <w:szCs w:val="24"/>
          <w:lang w:val="en-US"/>
        </w:rPr>
        <w:t>is</w:t>
      </w:r>
      <w:r w:rsidR="00BA6108" w:rsidRPr="00BA6108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 allowed to change this LA at any time; users will be informed about changes beforehand and given the choice to opt out of the new LA. Opting out will render the previous LA void.</w:t>
      </w:r>
    </w:p>
    <w:p w14:paraId="4AAF21FF" w14:textId="77777777" w:rsidR="00BA6108" w:rsidRPr="00BA6108" w:rsidRDefault="00BA6108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</w:p>
    <w:p w14:paraId="3BB8157E" w14:textId="77777777" w:rsidR="00BA6108" w:rsidRPr="00BA6108" w:rsidRDefault="00BA6108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</w:p>
    <w:p w14:paraId="201D6528" w14:textId="77777777" w:rsidR="00BA6108" w:rsidRPr="00BA6108" w:rsidRDefault="00BA6108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b/>
          <w:color w:val="000000"/>
          <w:sz w:val="24"/>
          <w:szCs w:val="24"/>
          <w:lang w:val="en-US"/>
        </w:rPr>
      </w:pPr>
      <w:r w:rsidRPr="00BA6108">
        <w:rPr>
          <w:rFonts w:ascii="Arial" w:eastAsia="TradeGothicLT" w:hAnsi="Arial" w:cs="Arial"/>
          <w:b/>
          <w:color w:val="000000"/>
          <w:sz w:val="24"/>
          <w:szCs w:val="24"/>
          <w:lang w:val="en-US"/>
        </w:rPr>
        <w:t>7. Warranty</w:t>
      </w:r>
    </w:p>
    <w:p w14:paraId="22BE75F7" w14:textId="64272150" w:rsidR="00F72336" w:rsidRDefault="00BA6108" w:rsidP="00F7233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  <w:r w:rsidRPr="00BA6108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The database comes without any warranty, </w:t>
      </w:r>
      <w:r w:rsidR="00C21A4A">
        <w:rPr>
          <w:rFonts w:ascii="Arial" w:eastAsia="TradeGothicLT" w:hAnsi="Arial" w:cs="Arial"/>
          <w:color w:val="000000"/>
          <w:sz w:val="24"/>
          <w:szCs w:val="24"/>
          <w:lang w:val="en-US"/>
        </w:rPr>
        <w:t>C</w:t>
      </w:r>
      <w:r w:rsidR="00C21A4A">
        <w:rPr>
          <w:rFonts w:ascii="Arial" w:eastAsia="宋体" w:hAnsi="Arial" w:cs="Arial"/>
          <w:sz w:val="24"/>
          <w:szCs w:val="24"/>
          <w:lang w:val="en-US"/>
        </w:rPr>
        <w:t>MV</w:t>
      </w:r>
      <w:r w:rsidR="009B31D1">
        <w:rPr>
          <w:rFonts w:ascii="Arial" w:eastAsia="宋体" w:hAnsi="Arial" w:cs="Arial"/>
          <w:sz w:val="24"/>
          <w:szCs w:val="24"/>
          <w:lang w:val="en-US"/>
        </w:rPr>
        <w:t>S</w:t>
      </w:r>
      <w:r w:rsidRPr="00BA6108">
        <w:rPr>
          <w:rFonts w:ascii="Arial" w:eastAsia="宋体" w:hAnsi="Arial" w:cs="Arial"/>
          <w:sz w:val="24"/>
          <w:szCs w:val="24"/>
          <w:lang w:val="en-US"/>
        </w:rPr>
        <w:t xml:space="preserve"> </w:t>
      </w:r>
      <w:r w:rsidR="007F625A" w:rsidRPr="00BA6108">
        <w:rPr>
          <w:rFonts w:ascii="Arial" w:eastAsia="TradeGothicLT" w:hAnsi="Arial" w:cs="Arial"/>
          <w:color w:val="000000"/>
          <w:sz w:val="24"/>
          <w:szCs w:val="24"/>
          <w:lang w:val="en-US"/>
        </w:rPr>
        <w:t>cann</w:t>
      </w:r>
      <w:r w:rsidR="007F625A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ot </w:t>
      </w:r>
      <w:r w:rsidRPr="00BA6108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be held accountable for any damage (physical, </w:t>
      </w:r>
      <w:r w:rsidR="00E72A48" w:rsidRPr="00BA6108">
        <w:rPr>
          <w:rFonts w:ascii="Arial" w:eastAsia="TradeGothicLT" w:hAnsi="Arial" w:cs="Arial"/>
          <w:color w:val="000000"/>
          <w:sz w:val="24"/>
          <w:szCs w:val="24"/>
          <w:lang w:val="en-US"/>
        </w:rPr>
        <w:t>financial,</w:t>
      </w:r>
      <w:r w:rsidRPr="00BA6108">
        <w:rPr>
          <w:rFonts w:ascii="Arial" w:eastAsia="TradeGothicLT" w:hAnsi="Arial" w:cs="Arial"/>
          <w:color w:val="000000"/>
          <w:sz w:val="24"/>
          <w:szCs w:val="24"/>
          <w:lang w:val="en-US"/>
        </w:rPr>
        <w:t xml:space="preserve"> or otherwise) caused by the use of the database. </w:t>
      </w:r>
      <w:r w:rsidR="00C21A4A">
        <w:rPr>
          <w:rFonts w:ascii="Arial" w:eastAsia="TradeGothicLT" w:hAnsi="Arial" w:cs="Arial"/>
          <w:color w:val="000000"/>
          <w:sz w:val="24"/>
          <w:szCs w:val="24"/>
          <w:lang w:val="en-US"/>
        </w:rPr>
        <w:t>C</w:t>
      </w:r>
      <w:r w:rsidR="00C21A4A">
        <w:rPr>
          <w:rFonts w:ascii="Arial" w:eastAsia="宋体" w:hAnsi="Arial" w:cs="Arial"/>
          <w:sz w:val="24"/>
          <w:szCs w:val="24"/>
          <w:lang w:val="en-US"/>
        </w:rPr>
        <w:t>MV</w:t>
      </w:r>
      <w:r w:rsidR="009B31D1">
        <w:rPr>
          <w:rFonts w:ascii="Arial" w:eastAsia="宋体" w:hAnsi="Arial" w:cs="Arial"/>
          <w:sz w:val="24"/>
          <w:szCs w:val="24"/>
          <w:lang w:val="en-US"/>
        </w:rPr>
        <w:t>S</w:t>
      </w:r>
      <w:r w:rsidRPr="00BA6108">
        <w:rPr>
          <w:rFonts w:ascii="Arial" w:eastAsia="宋体" w:hAnsi="Arial" w:cs="Arial"/>
          <w:sz w:val="24"/>
          <w:szCs w:val="24"/>
          <w:lang w:val="en-US"/>
        </w:rPr>
        <w:t xml:space="preserve"> </w:t>
      </w:r>
      <w:r w:rsidRPr="00BA6108">
        <w:rPr>
          <w:rFonts w:ascii="Arial" w:eastAsia="TradeGothicLT" w:hAnsi="Arial" w:cs="Arial"/>
          <w:color w:val="000000"/>
          <w:sz w:val="24"/>
          <w:szCs w:val="24"/>
          <w:lang w:val="en-US"/>
        </w:rPr>
        <w:t>will try to prevent any damage b</w:t>
      </w:r>
      <w:r w:rsidR="00F72336" w:rsidRPr="00BA6108">
        <w:rPr>
          <w:rFonts w:ascii="Arial" w:eastAsia="TradeGothicLT" w:hAnsi="Arial" w:cs="Arial"/>
          <w:color w:val="000000"/>
          <w:sz w:val="24"/>
          <w:szCs w:val="24"/>
          <w:lang w:val="en-US"/>
        </w:rPr>
        <w:t>y keeping the database virus free.</w:t>
      </w:r>
    </w:p>
    <w:p w14:paraId="7FC054AD" w14:textId="77777777" w:rsidR="00F72336" w:rsidRPr="00BA6108" w:rsidRDefault="00F72336" w:rsidP="00F7233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</w:p>
    <w:p w14:paraId="107D69C9" w14:textId="77777777" w:rsidR="00F72336" w:rsidRDefault="00F72336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</w:p>
    <w:p w14:paraId="364FFE17" w14:textId="77777777" w:rsidR="005A44DB" w:rsidRDefault="005A44DB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</w:p>
    <w:p w14:paraId="50944A1D" w14:textId="77777777" w:rsidR="00614C29" w:rsidRDefault="00614C29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</w:p>
    <w:p w14:paraId="719D26A4" w14:textId="77777777" w:rsidR="00614C29" w:rsidRDefault="00614C29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 w:hint="eastAsia"/>
          <w:color w:val="000000"/>
          <w:sz w:val="24"/>
          <w:szCs w:val="24"/>
          <w:lang w:val="en-US"/>
        </w:rPr>
      </w:pPr>
    </w:p>
    <w:p w14:paraId="35D3896E" w14:textId="77777777" w:rsidR="005A44DB" w:rsidRDefault="005A44DB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</w:p>
    <w:p w14:paraId="0F4C08F8" w14:textId="77777777" w:rsidR="00A47003" w:rsidRDefault="00A47003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  <w:r>
        <w:rPr>
          <w:rFonts w:ascii="Arial" w:eastAsia="TradeGothicLT" w:hAnsi="Arial" w:cs="Arial"/>
          <w:color w:val="000000"/>
          <w:sz w:val="24"/>
          <w:szCs w:val="24"/>
          <w:lang w:val="en-US"/>
        </w:rPr>
        <w:lastRenderedPageBreak/>
        <w:t>If you read and agree with this LA, please sign here:</w:t>
      </w:r>
    </w:p>
    <w:p w14:paraId="7300DAEC" w14:textId="77777777" w:rsidR="00A47003" w:rsidRPr="00BA6108" w:rsidRDefault="00A47003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20"/>
        <w:gridCol w:w="4310"/>
      </w:tblGrid>
      <w:tr w:rsidR="00F72336" w14:paraId="7E56649E" w14:textId="77777777" w:rsidTr="00F72336">
        <w:tc>
          <w:tcPr>
            <w:tcW w:w="4390" w:type="dxa"/>
            <w:vAlign w:val="center"/>
          </w:tcPr>
          <w:p w14:paraId="02DB7EDB" w14:textId="77777777" w:rsidR="00F72336" w:rsidRPr="00BA6108" w:rsidRDefault="00F72336" w:rsidP="00F72336">
            <w:pPr>
              <w:autoSpaceDE w:val="0"/>
              <w:autoSpaceDN w:val="0"/>
              <w:adjustRightInd w:val="0"/>
              <w:rPr>
                <w:rFonts w:ascii="Times New Roman" w:eastAsia="TradeGothicLT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A6108">
              <w:rPr>
                <w:rFonts w:ascii="Times New Roman" w:eastAsia="TradeGothicLT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  <w:p w14:paraId="399E596C" w14:textId="77777777" w:rsidR="00F72336" w:rsidRDefault="00F72336" w:rsidP="00F72336">
            <w:pPr>
              <w:autoSpaceDE w:val="0"/>
              <w:autoSpaceDN w:val="0"/>
              <w:adjustRightInd w:val="0"/>
              <w:rPr>
                <w:rFonts w:ascii="Times New Roman" w:eastAsia="TradeGothicLT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AD9511E" w14:textId="77777777" w:rsidR="00F72336" w:rsidRPr="00F72336" w:rsidRDefault="00F72336" w:rsidP="00F72336">
            <w:pPr>
              <w:autoSpaceDE w:val="0"/>
              <w:autoSpaceDN w:val="0"/>
              <w:adjustRightInd w:val="0"/>
              <w:rPr>
                <w:rFonts w:ascii="Times New Roman" w:eastAsia="TradeGothicLT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390" w:type="dxa"/>
            <w:vAlign w:val="center"/>
          </w:tcPr>
          <w:p w14:paraId="4E099DF3" w14:textId="77777777" w:rsidR="00F72336" w:rsidRPr="00BA6108" w:rsidRDefault="00F72336" w:rsidP="00F72336">
            <w:pPr>
              <w:autoSpaceDE w:val="0"/>
              <w:autoSpaceDN w:val="0"/>
              <w:adjustRightInd w:val="0"/>
              <w:rPr>
                <w:rFonts w:ascii="Times New Roman" w:eastAsia="TradeGothicLT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A6108">
              <w:rPr>
                <w:rFonts w:ascii="Times New Roman" w:eastAsia="TradeGothicLT" w:hAnsi="Times New Roman" w:cs="Times New Roman"/>
                <w:color w:val="000000"/>
                <w:sz w:val="24"/>
                <w:szCs w:val="24"/>
                <w:lang w:val="en-US"/>
              </w:rPr>
              <w:t>Title</w:t>
            </w:r>
          </w:p>
          <w:p w14:paraId="61FD5A01" w14:textId="77777777" w:rsidR="00F72336" w:rsidRDefault="00F72336" w:rsidP="00F72336">
            <w:pPr>
              <w:autoSpaceDE w:val="0"/>
              <w:autoSpaceDN w:val="0"/>
              <w:adjustRightInd w:val="0"/>
              <w:rPr>
                <w:rFonts w:ascii="Times New Roman" w:eastAsia="TradeGothicLT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F72B353" w14:textId="77777777" w:rsidR="00F72336" w:rsidRPr="00F72336" w:rsidRDefault="00F72336" w:rsidP="00F72336">
            <w:pPr>
              <w:autoSpaceDE w:val="0"/>
              <w:autoSpaceDN w:val="0"/>
              <w:adjustRightInd w:val="0"/>
              <w:rPr>
                <w:rFonts w:ascii="Times New Roman" w:eastAsia="TradeGothicLT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F72336" w14:paraId="36BF0ABE" w14:textId="77777777" w:rsidTr="00F72336">
        <w:tc>
          <w:tcPr>
            <w:tcW w:w="8780" w:type="dxa"/>
            <w:gridSpan w:val="2"/>
            <w:vAlign w:val="center"/>
          </w:tcPr>
          <w:p w14:paraId="535F1010" w14:textId="77777777" w:rsidR="00F72336" w:rsidRPr="00BA6108" w:rsidRDefault="00F72336" w:rsidP="00F72336">
            <w:pPr>
              <w:autoSpaceDE w:val="0"/>
              <w:autoSpaceDN w:val="0"/>
              <w:adjustRightInd w:val="0"/>
              <w:rPr>
                <w:rFonts w:ascii="Times New Roman" w:eastAsia="TradeGothicLT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A6108">
              <w:rPr>
                <w:rFonts w:ascii="Times New Roman" w:eastAsia="TradeGothicLT" w:hAnsi="Times New Roman" w:cs="Times New Roman"/>
                <w:color w:val="000000"/>
                <w:sz w:val="24"/>
                <w:szCs w:val="24"/>
                <w:lang w:val="en-US"/>
              </w:rPr>
              <w:t>Affiliation</w:t>
            </w:r>
            <w:r>
              <w:rPr>
                <w:rFonts w:ascii="Times New Roman" w:eastAsia="TradeGothicLT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6108">
              <w:rPr>
                <w:rFonts w:ascii="Times New Roman" w:eastAsia="TradeGothicLT" w:hAnsi="Times New Roman" w:cs="Times New Roman"/>
                <w:color w:val="000000"/>
                <w:sz w:val="24"/>
                <w:szCs w:val="24"/>
                <w:lang w:val="en-US"/>
              </w:rPr>
              <w:t>(Institute, University, ...)</w:t>
            </w:r>
          </w:p>
          <w:p w14:paraId="00F809A9" w14:textId="77777777" w:rsidR="00F72336" w:rsidRDefault="00F72336" w:rsidP="00F72336">
            <w:pPr>
              <w:autoSpaceDE w:val="0"/>
              <w:autoSpaceDN w:val="0"/>
              <w:adjustRightInd w:val="0"/>
              <w:rPr>
                <w:rFonts w:ascii="Times New Roman" w:eastAsia="TradeGothicLT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69755B0" w14:textId="77777777" w:rsidR="00F72336" w:rsidRPr="00F72336" w:rsidRDefault="00F72336" w:rsidP="00F72336">
            <w:pPr>
              <w:autoSpaceDE w:val="0"/>
              <w:autoSpaceDN w:val="0"/>
              <w:adjustRightInd w:val="0"/>
              <w:rPr>
                <w:rFonts w:ascii="Times New Roman" w:eastAsia="TradeGothicLT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822B90" w:rsidRPr="004D5DCF" w14:paraId="08A72239" w14:textId="77777777" w:rsidTr="00822B90">
        <w:trPr>
          <w:trHeight w:val="442"/>
        </w:trPr>
        <w:tc>
          <w:tcPr>
            <w:tcW w:w="8780" w:type="dxa"/>
            <w:gridSpan w:val="2"/>
            <w:vAlign w:val="center"/>
          </w:tcPr>
          <w:p w14:paraId="5A0BFD1A" w14:textId="77777777" w:rsidR="00822B90" w:rsidRDefault="00822B90" w:rsidP="00822B90">
            <w:pPr>
              <w:autoSpaceDE w:val="0"/>
              <w:autoSpaceDN w:val="0"/>
              <w:adjustRightInd w:val="0"/>
              <w:rPr>
                <w:rFonts w:ascii="Times New Roman" w:eastAsia="TradeGothicLT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radeGothicLT" w:hAnsi="Times New Roman" w:cs="Times New Roman"/>
                <w:color w:val="000000"/>
                <w:sz w:val="24"/>
                <w:szCs w:val="24"/>
                <w:lang w:val="en-US"/>
              </w:rPr>
              <w:t>Work email (at your affiliation)</w:t>
            </w:r>
          </w:p>
          <w:p w14:paraId="18F9C5BC" w14:textId="77777777" w:rsidR="00822B90" w:rsidRDefault="00822B90" w:rsidP="00822B90">
            <w:pPr>
              <w:autoSpaceDE w:val="0"/>
              <w:autoSpaceDN w:val="0"/>
              <w:adjustRightInd w:val="0"/>
              <w:rPr>
                <w:rFonts w:ascii="Times New Roman" w:eastAsia="TradeGothicLT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123775E" w14:textId="77777777" w:rsidR="00822B90" w:rsidRPr="00BA6108" w:rsidRDefault="00822B90" w:rsidP="00822B90">
            <w:pPr>
              <w:autoSpaceDE w:val="0"/>
              <w:autoSpaceDN w:val="0"/>
              <w:adjustRightInd w:val="0"/>
              <w:rPr>
                <w:rFonts w:ascii="Times New Roman" w:eastAsia="TradeGothicLT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F72336" w14:paraId="01B7C415" w14:textId="77777777" w:rsidTr="00F72336">
        <w:tc>
          <w:tcPr>
            <w:tcW w:w="8780" w:type="dxa"/>
            <w:gridSpan w:val="2"/>
            <w:vAlign w:val="center"/>
          </w:tcPr>
          <w:p w14:paraId="0ED8ACB7" w14:textId="77777777" w:rsidR="00F72336" w:rsidRPr="00BA6108" w:rsidRDefault="00822B90" w:rsidP="00F72336">
            <w:pPr>
              <w:autoSpaceDE w:val="0"/>
              <w:autoSpaceDN w:val="0"/>
              <w:adjustRightInd w:val="0"/>
              <w:rPr>
                <w:rFonts w:ascii="Times New Roman" w:eastAsia="TradeGothicLT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radeGothicLT" w:hAnsi="Times New Roman" w:cs="Times New Roman"/>
                <w:color w:val="000000"/>
                <w:sz w:val="24"/>
                <w:szCs w:val="24"/>
                <w:lang w:val="en-US"/>
              </w:rPr>
              <w:t xml:space="preserve">Detail </w:t>
            </w:r>
            <w:r w:rsidR="00F72336" w:rsidRPr="00BA6108">
              <w:rPr>
                <w:rFonts w:ascii="Times New Roman" w:eastAsia="TradeGothicLT" w:hAnsi="Times New Roman" w:cs="Times New Roman"/>
                <w:color w:val="000000"/>
                <w:sz w:val="24"/>
                <w:szCs w:val="24"/>
                <w:lang w:val="en-US"/>
              </w:rPr>
              <w:t>Address</w:t>
            </w:r>
          </w:p>
          <w:p w14:paraId="2966B150" w14:textId="77777777" w:rsidR="00F72336" w:rsidRDefault="00F72336" w:rsidP="00F72336">
            <w:pPr>
              <w:autoSpaceDE w:val="0"/>
              <w:autoSpaceDN w:val="0"/>
              <w:adjustRightInd w:val="0"/>
              <w:rPr>
                <w:rFonts w:ascii="Times New Roman" w:eastAsia="TradeGothicLT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3AD12D1" w14:textId="77777777" w:rsidR="00F72336" w:rsidRPr="00F72336" w:rsidRDefault="00F72336" w:rsidP="00F72336">
            <w:pPr>
              <w:autoSpaceDE w:val="0"/>
              <w:autoSpaceDN w:val="0"/>
              <w:adjustRightInd w:val="0"/>
              <w:rPr>
                <w:rFonts w:ascii="Times New Roman" w:eastAsia="TradeGothicLT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F72336" w14:paraId="04E6FA29" w14:textId="77777777" w:rsidTr="00F72336">
        <w:tc>
          <w:tcPr>
            <w:tcW w:w="4390" w:type="dxa"/>
            <w:vAlign w:val="center"/>
          </w:tcPr>
          <w:p w14:paraId="01E9F92E" w14:textId="77777777" w:rsidR="00F72336" w:rsidRPr="00BA6108" w:rsidRDefault="00F72336" w:rsidP="00F72336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  <w:r w:rsidRPr="00BA6108">
              <w:rPr>
                <w:rFonts w:ascii="Times New Roman" w:eastAsia="TradeGothicLT" w:hAnsi="Times New Roman" w:cs="Times New Roman"/>
                <w:color w:val="000000"/>
                <w:sz w:val="24"/>
                <w:szCs w:val="24"/>
                <w:lang w:val="en-US"/>
              </w:rPr>
              <w:t>Signature</w:t>
            </w:r>
          </w:p>
          <w:p w14:paraId="0808F8E3" w14:textId="77777777" w:rsidR="00F72336" w:rsidRDefault="00F72336" w:rsidP="00F72336">
            <w:pPr>
              <w:autoSpaceDE w:val="0"/>
              <w:autoSpaceDN w:val="0"/>
              <w:adjustRightInd w:val="0"/>
              <w:rPr>
                <w:rFonts w:ascii="Times New Roman" w:eastAsia="TradeGothicLT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B40D627" w14:textId="77777777" w:rsidR="00F72336" w:rsidRPr="00F72336" w:rsidRDefault="00F72336" w:rsidP="00F72336">
            <w:pPr>
              <w:autoSpaceDE w:val="0"/>
              <w:autoSpaceDN w:val="0"/>
              <w:adjustRightInd w:val="0"/>
              <w:rPr>
                <w:rFonts w:ascii="Times New Roman" w:eastAsia="TradeGothicLT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390" w:type="dxa"/>
            <w:vAlign w:val="center"/>
          </w:tcPr>
          <w:p w14:paraId="61648980" w14:textId="77777777" w:rsidR="00F72336" w:rsidRPr="00BA6108" w:rsidRDefault="00F72336" w:rsidP="00F72336">
            <w:pPr>
              <w:autoSpaceDE w:val="0"/>
              <w:autoSpaceDN w:val="0"/>
              <w:adjustRightInd w:val="0"/>
              <w:rPr>
                <w:rFonts w:ascii="Times New Roman" w:eastAsia="TradeGothicLT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A6108">
              <w:rPr>
                <w:rFonts w:ascii="Times New Roman" w:eastAsia="TradeGothicLT" w:hAnsi="Times New Roman" w:cs="Times New Roman"/>
                <w:color w:val="000000"/>
                <w:sz w:val="24"/>
                <w:szCs w:val="24"/>
                <w:lang w:val="en-US"/>
              </w:rPr>
              <w:t>Date</w:t>
            </w:r>
          </w:p>
          <w:p w14:paraId="68FBDA60" w14:textId="77777777" w:rsidR="00F72336" w:rsidRDefault="00F72336" w:rsidP="00F72336">
            <w:pPr>
              <w:autoSpaceDE w:val="0"/>
              <w:autoSpaceDN w:val="0"/>
              <w:adjustRightInd w:val="0"/>
              <w:rPr>
                <w:rFonts w:ascii="Times New Roman" w:eastAsia="TradeGothicLT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0F57DC7" w14:textId="77777777" w:rsidR="00F72336" w:rsidRPr="00F72336" w:rsidRDefault="00F72336" w:rsidP="00F72336">
            <w:pPr>
              <w:autoSpaceDE w:val="0"/>
              <w:autoSpaceDN w:val="0"/>
              <w:adjustRightInd w:val="0"/>
              <w:rPr>
                <w:rFonts w:ascii="Times New Roman" w:eastAsia="TradeGothicLT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2C17B995" w14:textId="77777777" w:rsidR="00BA6108" w:rsidRPr="00BA6108" w:rsidRDefault="00BA6108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</w:p>
    <w:p w14:paraId="253755EF" w14:textId="477A994E" w:rsidR="00BA6108" w:rsidRDefault="00BA6108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</w:p>
    <w:p w14:paraId="455813C9" w14:textId="5EFBE6AD" w:rsidR="00D21292" w:rsidRDefault="00D21292" w:rsidP="00BA61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radeGothicLT" w:hAnsi="Arial" w:cs="Arial"/>
          <w:color w:val="000000"/>
          <w:sz w:val="24"/>
          <w:szCs w:val="24"/>
          <w:lang w:val="en-US"/>
        </w:rPr>
      </w:pPr>
    </w:p>
    <w:sectPr w:rsidR="00D21292" w:rsidSect="00567F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B7A8E" w14:textId="77777777" w:rsidR="007800EA" w:rsidRDefault="007800EA" w:rsidP="00F703FE">
      <w:pPr>
        <w:spacing w:after="0" w:line="240" w:lineRule="auto"/>
      </w:pPr>
      <w:r>
        <w:separator/>
      </w:r>
    </w:p>
  </w:endnote>
  <w:endnote w:type="continuationSeparator" w:id="0">
    <w:p w14:paraId="1723D35F" w14:textId="77777777" w:rsidR="007800EA" w:rsidRDefault="007800EA" w:rsidP="00F70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GothicL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jaVuSans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6BCE9" w14:textId="77777777" w:rsidR="007800EA" w:rsidRDefault="007800EA" w:rsidP="00F703FE">
      <w:pPr>
        <w:spacing w:after="0" w:line="240" w:lineRule="auto"/>
      </w:pPr>
      <w:r>
        <w:separator/>
      </w:r>
    </w:p>
  </w:footnote>
  <w:footnote w:type="continuationSeparator" w:id="0">
    <w:p w14:paraId="663855E5" w14:textId="77777777" w:rsidR="007800EA" w:rsidRDefault="007800EA" w:rsidP="00F703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yNjY1MTczsTQ1MjRS0lEKTi0uzszPAykwqQUAUS2W0CwAAAA="/>
  </w:docVars>
  <w:rsids>
    <w:rsidRoot w:val="00BA6108"/>
    <w:rsid w:val="00002EDA"/>
    <w:rsid w:val="00027598"/>
    <w:rsid w:val="000446E2"/>
    <w:rsid w:val="000952BC"/>
    <w:rsid w:val="000C689D"/>
    <w:rsid w:val="000C7F03"/>
    <w:rsid w:val="00135A70"/>
    <w:rsid w:val="001677E8"/>
    <w:rsid w:val="001915D7"/>
    <w:rsid w:val="00196289"/>
    <w:rsid w:val="001E07E8"/>
    <w:rsid w:val="001E1037"/>
    <w:rsid w:val="00244707"/>
    <w:rsid w:val="00271E88"/>
    <w:rsid w:val="002C631B"/>
    <w:rsid w:val="002E4ABC"/>
    <w:rsid w:val="002F7BF1"/>
    <w:rsid w:val="00354210"/>
    <w:rsid w:val="003B72B1"/>
    <w:rsid w:val="003F66E4"/>
    <w:rsid w:val="004440B2"/>
    <w:rsid w:val="00497796"/>
    <w:rsid w:val="004D5302"/>
    <w:rsid w:val="004D5DCF"/>
    <w:rsid w:val="00543076"/>
    <w:rsid w:val="005676F9"/>
    <w:rsid w:val="005850E8"/>
    <w:rsid w:val="005A44DB"/>
    <w:rsid w:val="005D7274"/>
    <w:rsid w:val="005F0BC6"/>
    <w:rsid w:val="005F0F7D"/>
    <w:rsid w:val="00614C29"/>
    <w:rsid w:val="00631879"/>
    <w:rsid w:val="00655C2D"/>
    <w:rsid w:val="0065763B"/>
    <w:rsid w:val="006777CA"/>
    <w:rsid w:val="006952A6"/>
    <w:rsid w:val="006E57CE"/>
    <w:rsid w:val="007025F1"/>
    <w:rsid w:val="0077746F"/>
    <w:rsid w:val="007800EA"/>
    <w:rsid w:val="00793786"/>
    <w:rsid w:val="00797676"/>
    <w:rsid w:val="007F625A"/>
    <w:rsid w:val="008057AD"/>
    <w:rsid w:val="00822B90"/>
    <w:rsid w:val="00842E2F"/>
    <w:rsid w:val="008539A6"/>
    <w:rsid w:val="00871157"/>
    <w:rsid w:val="008A4106"/>
    <w:rsid w:val="008B379A"/>
    <w:rsid w:val="008B4830"/>
    <w:rsid w:val="008E3C48"/>
    <w:rsid w:val="009378F2"/>
    <w:rsid w:val="009B31D1"/>
    <w:rsid w:val="009E6827"/>
    <w:rsid w:val="00A47003"/>
    <w:rsid w:val="00AA6B62"/>
    <w:rsid w:val="00B26581"/>
    <w:rsid w:val="00B52605"/>
    <w:rsid w:val="00B63B09"/>
    <w:rsid w:val="00BA6108"/>
    <w:rsid w:val="00BF37DD"/>
    <w:rsid w:val="00C01971"/>
    <w:rsid w:val="00C06430"/>
    <w:rsid w:val="00C15CAC"/>
    <w:rsid w:val="00C21A4A"/>
    <w:rsid w:val="00C4589F"/>
    <w:rsid w:val="00C647F0"/>
    <w:rsid w:val="00C665B5"/>
    <w:rsid w:val="00D21292"/>
    <w:rsid w:val="00D25265"/>
    <w:rsid w:val="00D30254"/>
    <w:rsid w:val="00D75B2E"/>
    <w:rsid w:val="00DF2C23"/>
    <w:rsid w:val="00E25076"/>
    <w:rsid w:val="00E3475F"/>
    <w:rsid w:val="00E6286D"/>
    <w:rsid w:val="00E65903"/>
    <w:rsid w:val="00E72A48"/>
    <w:rsid w:val="00E73CBB"/>
    <w:rsid w:val="00EA20B1"/>
    <w:rsid w:val="00EB4EB2"/>
    <w:rsid w:val="00EE093B"/>
    <w:rsid w:val="00EE7ED5"/>
    <w:rsid w:val="00F703FE"/>
    <w:rsid w:val="00F72336"/>
    <w:rsid w:val="00F8017D"/>
    <w:rsid w:val="00FA3E55"/>
    <w:rsid w:val="00FC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E609E"/>
  <w15:docId w15:val="{03B846F5-01DB-46B1-B166-D17B7F06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4210"/>
    <w:rPr>
      <w:color w:val="0000FF" w:themeColor="hyperlink"/>
      <w:u w:val="single"/>
    </w:rPr>
  </w:style>
  <w:style w:type="character" w:customStyle="1" w:styleId="Title1">
    <w:name w:val="Title1"/>
    <w:basedOn w:val="a0"/>
    <w:rsid w:val="00354210"/>
  </w:style>
  <w:style w:type="character" w:customStyle="1" w:styleId="authors">
    <w:name w:val="authors"/>
    <w:basedOn w:val="a0"/>
    <w:rsid w:val="00354210"/>
  </w:style>
  <w:style w:type="character" w:customStyle="1" w:styleId="highlight">
    <w:name w:val="highlight"/>
    <w:basedOn w:val="a0"/>
    <w:rsid w:val="00354210"/>
  </w:style>
  <w:style w:type="character" w:customStyle="1" w:styleId="in">
    <w:name w:val="in"/>
    <w:basedOn w:val="a0"/>
    <w:rsid w:val="00354210"/>
  </w:style>
  <w:style w:type="table" w:styleId="a4">
    <w:name w:val="Table Grid"/>
    <w:basedOn w:val="a1"/>
    <w:uiPriority w:val="59"/>
    <w:rsid w:val="00F72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665B5"/>
  </w:style>
  <w:style w:type="character" w:styleId="a5">
    <w:name w:val="Emphasis"/>
    <w:basedOn w:val="a0"/>
    <w:uiPriority w:val="20"/>
    <w:qFormat/>
    <w:rsid w:val="00C665B5"/>
    <w:rPr>
      <w:i/>
      <w:iCs/>
    </w:rPr>
  </w:style>
  <w:style w:type="paragraph" w:styleId="a6">
    <w:name w:val="header"/>
    <w:basedOn w:val="a"/>
    <w:link w:val="a7"/>
    <w:uiPriority w:val="99"/>
    <w:unhideWhenUsed/>
    <w:rsid w:val="00F70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F703FE"/>
  </w:style>
  <w:style w:type="paragraph" w:styleId="a8">
    <w:name w:val="footer"/>
    <w:basedOn w:val="a"/>
    <w:link w:val="a9"/>
    <w:uiPriority w:val="99"/>
    <w:unhideWhenUsed/>
    <w:rsid w:val="00F70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F703FE"/>
  </w:style>
  <w:style w:type="character" w:styleId="aa">
    <w:name w:val="Unresolved Mention"/>
    <w:basedOn w:val="a0"/>
    <w:uiPriority w:val="99"/>
    <w:semiHidden/>
    <w:unhideWhenUsed/>
    <w:rsid w:val="00C01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7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iaobai.li@oulu.fi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Oulu</Company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Xiaobai Li</dc:creator>
  <cp:lastModifiedBy>Yante Li</cp:lastModifiedBy>
  <cp:revision>31</cp:revision>
  <dcterms:created xsi:type="dcterms:W3CDTF">2022-12-05T02:44:00Z</dcterms:created>
  <dcterms:modified xsi:type="dcterms:W3CDTF">2025-03-29T21:15:00Z</dcterms:modified>
</cp:coreProperties>
</file>