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709B" w14:textId="77777777" w:rsidR="008F2E47" w:rsidRDefault="008F2E47"/>
    <w:p w14:paraId="6E550520" w14:textId="77777777" w:rsidR="008F2E47" w:rsidRDefault="008F2E47"/>
    <w:p w14:paraId="0473ED3A" w14:textId="0FA2A9B4" w:rsidR="004F3F8B" w:rsidRDefault="00BF420B" w:rsidP="008F2E47">
      <w:pPr>
        <w:jc w:val="center"/>
        <w:rPr>
          <w:b/>
          <w:bCs/>
          <w:sz w:val="40"/>
          <w:szCs w:val="40"/>
        </w:rPr>
      </w:pPr>
      <w:r w:rsidRPr="008F2E47">
        <w:rPr>
          <w:b/>
          <w:bCs/>
          <w:sz w:val="40"/>
          <w:szCs w:val="40"/>
        </w:rPr>
        <w:t xml:space="preserve">My test </w:t>
      </w:r>
      <w:proofErr w:type="gramStart"/>
      <w:r w:rsidRPr="008F2E47">
        <w:rPr>
          <w:b/>
          <w:bCs/>
          <w:sz w:val="40"/>
          <w:szCs w:val="40"/>
        </w:rPr>
        <w:t>file</w:t>
      </w:r>
      <w:proofErr w:type="gramEnd"/>
    </w:p>
    <w:p w14:paraId="19A6E5C4" w14:textId="77777777" w:rsidR="0068505D" w:rsidRPr="008F2E47" w:rsidRDefault="0068505D" w:rsidP="008F2E47">
      <w:pPr>
        <w:jc w:val="center"/>
        <w:rPr>
          <w:b/>
          <w:bCs/>
          <w:sz w:val="40"/>
          <w:szCs w:val="40"/>
        </w:rPr>
      </w:pPr>
    </w:p>
    <w:p w14:paraId="59BEFDAC" w14:textId="414285FB" w:rsidR="00E50C55" w:rsidRPr="0068505D" w:rsidRDefault="0068505D" w:rsidP="0068505D">
      <w:pPr>
        <w:pStyle w:val="Heading1"/>
      </w:pPr>
      <w:bookmarkStart w:id="0" w:name="_Toc138710597"/>
      <w:r w:rsidRPr="0068505D">
        <w:t>111</w:t>
      </w:r>
      <w:r>
        <w:t>1</w:t>
      </w:r>
      <w:bookmarkEnd w:id="0"/>
    </w:p>
    <w:p w14:paraId="0A901FAF" w14:textId="77777777" w:rsidR="00E50C55" w:rsidRDefault="00E50C55" w:rsidP="00E50C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 you just want OCR server, or see the working example of this package? Yes, there is already-made server application, which is seriously easy to deploy!</w:t>
      </w:r>
    </w:p>
    <w:p w14:paraId="561C30F3" w14:textId="77777777" w:rsidR="00E50C55" w:rsidRDefault="00E50C55" w:rsidP="00E50C55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  <w:r>
        <w:rPr>
          <w:rFonts w:ascii="Segoe UI Emoji" w:hAnsi="Segoe UI Emoji" w:cs="Segoe UI Emoji"/>
          <w:color w:val="1F2328"/>
        </w:rPr>
        <w:t>👉</w:t>
      </w:r>
      <w:r>
        <w:rPr>
          <w:rFonts w:ascii="Segoe UI" w:hAnsi="Segoe UI" w:cs="Segoe UI"/>
          <w:color w:val="1F2328"/>
        </w:rPr>
        <w:t> </w:t>
      </w:r>
      <w:hyperlink r:id="rId7" w:history="1">
        <w:r>
          <w:rPr>
            <w:rStyle w:val="Hyperlink"/>
            <w:rFonts w:ascii="Segoe UI" w:hAnsi="Segoe UI" w:cs="Segoe UI"/>
          </w:rPr>
          <w:t>https://github.com/otiai10/ocrserver</w:t>
        </w:r>
      </w:hyperlink>
    </w:p>
    <w:p w14:paraId="3756101D" w14:textId="77777777" w:rsidR="00426ADE" w:rsidRDefault="00426ADE" w:rsidP="00E50C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00F44179" w14:textId="7E4E9132" w:rsidR="007A47A0" w:rsidRDefault="00000000" w:rsidP="00E50C55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  <w:hyperlink r:id="rId8" w:history="1">
        <w:r w:rsidR="007A47A0" w:rsidRPr="007A47A0">
          <w:rPr>
            <w:rStyle w:val="Hyperlink"/>
            <w:rFonts w:ascii="Segoe UI" w:hAnsi="Segoe UI" w:cs="Segoe UI"/>
          </w:rPr>
          <w:t>LINK</w:t>
        </w:r>
      </w:hyperlink>
    </w:p>
    <w:p w14:paraId="1083DB35" w14:textId="77777777" w:rsidR="006F42BB" w:rsidRPr="006F42BB" w:rsidRDefault="006F42BB" w:rsidP="006F42BB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  <w:u w:val="none"/>
        </w:rPr>
      </w:pPr>
      <w:r w:rsidRPr="006F42BB">
        <w:rPr>
          <w:rStyle w:val="Hyperlink"/>
          <w:rFonts w:ascii="Segoe UI" w:hAnsi="Segoe UI" w:cs="Segoe UI"/>
          <w:u w:val="none"/>
        </w:rPr>
        <w:t>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6F42BB" w:rsidRPr="006F42BB" w14:paraId="5DC8C7EB" w14:textId="77777777" w:rsidTr="006F42BB">
        <w:tc>
          <w:tcPr>
            <w:tcW w:w="2337" w:type="dxa"/>
          </w:tcPr>
          <w:p w14:paraId="5294F78A" w14:textId="1ECF34BF" w:rsidR="006F42BB" w:rsidRPr="006F42BB" w:rsidRDefault="006F42BB" w:rsidP="00E50C55">
            <w:pPr>
              <w:pStyle w:val="NormalWeb"/>
              <w:spacing w:before="0" w:beforeAutospacing="0" w:after="240" w:afterAutospacing="0"/>
              <w:rPr>
                <w:rStyle w:val="Hyperlink"/>
                <w:rFonts w:ascii="Segoe UI" w:hAnsi="Segoe UI" w:cs="Segoe UI"/>
                <w:u w:val="none"/>
              </w:rPr>
            </w:pPr>
            <w:r w:rsidRPr="006F42BB">
              <w:rPr>
                <w:rStyle w:val="Hyperlink"/>
                <w:rFonts w:ascii="Segoe UI" w:hAnsi="Segoe UI" w:cs="Segoe UI"/>
                <w:u w:val="none"/>
              </w:rPr>
              <w:t>11</w:t>
            </w:r>
          </w:p>
        </w:tc>
        <w:tc>
          <w:tcPr>
            <w:tcW w:w="2338" w:type="dxa"/>
          </w:tcPr>
          <w:p w14:paraId="60E57510" w14:textId="4D311CD9" w:rsidR="006F42BB" w:rsidRPr="006F42BB" w:rsidRDefault="006F42BB" w:rsidP="00E50C55">
            <w:pPr>
              <w:pStyle w:val="NormalWeb"/>
              <w:spacing w:before="0" w:beforeAutospacing="0" w:after="240" w:afterAutospacing="0"/>
              <w:rPr>
                <w:rStyle w:val="Hyperlink"/>
                <w:rFonts w:ascii="Segoe UI" w:hAnsi="Segoe UI" w:cs="Segoe UI"/>
                <w:u w:val="none"/>
              </w:rPr>
            </w:pPr>
            <w:r w:rsidRPr="006F42BB">
              <w:rPr>
                <w:rStyle w:val="Hyperlink"/>
                <w:rFonts w:ascii="Segoe UI" w:hAnsi="Segoe UI" w:cs="Segoe UI"/>
                <w:u w:val="none"/>
              </w:rPr>
              <w:t>Aa</w:t>
            </w:r>
          </w:p>
        </w:tc>
      </w:tr>
      <w:tr w:rsidR="006F42BB" w:rsidRPr="006F42BB" w14:paraId="41820130" w14:textId="77777777" w:rsidTr="006F42BB">
        <w:tc>
          <w:tcPr>
            <w:tcW w:w="2337" w:type="dxa"/>
          </w:tcPr>
          <w:p w14:paraId="7AAA6BCB" w14:textId="6C47D0B3" w:rsidR="006F42BB" w:rsidRPr="006F42BB" w:rsidRDefault="006F42BB" w:rsidP="00E50C55">
            <w:pPr>
              <w:pStyle w:val="NormalWeb"/>
              <w:spacing w:before="0" w:beforeAutospacing="0" w:after="240" w:afterAutospacing="0"/>
              <w:rPr>
                <w:rStyle w:val="Hyperlink"/>
                <w:rFonts w:ascii="Segoe UI" w:hAnsi="Segoe UI" w:cs="Segoe UI"/>
                <w:u w:val="none"/>
              </w:rPr>
            </w:pPr>
            <w:r w:rsidRPr="006F42BB">
              <w:rPr>
                <w:rStyle w:val="Hyperlink"/>
                <w:rFonts w:ascii="Segoe UI" w:hAnsi="Segoe UI" w:cs="Segoe UI"/>
                <w:u w:val="none"/>
              </w:rPr>
              <w:t>22</w:t>
            </w:r>
          </w:p>
        </w:tc>
        <w:tc>
          <w:tcPr>
            <w:tcW w:w="2338" w:type="dxa"/>
          </w:tcPr>
          <w:p w14:paraId="0A1422A6" w14:textId="5B6EEE7D" w:rsidR="006F42BB" w:rsidRPr="006F42BB" w:rsidRDefault="006F42BB" w:rsidP="00E50C55">
            <w:pPr>
              <w:pStyle w:val="NormalWeb"/>
              <w:spacing w:before="0" w:beforeAutospacing="0" w:after="240" w:afterAutospacing="0"/>
              <w:rPr>
                <w:rStyle w:val="Hyperlink"/>
                <w:rFonts w:ascii="Segoe UI" w:hAnsi="Segoe UI" w:cs="Segoe UI"/>
                <w:u w:val="none"/>
              </w:rPr>
            </w:pPr>
            <w:r w:rsidRPr="006F42BB">
              <w:rPr>
                <w:rStyle w:val="Hyperlink"/>
                <w:rFonts w:ascii="Segoe UI" w:hAnsi="Segoe UI" w:cs="Segoe UI"/>
                <w:u w:val="none"/>
              </w:rPr>
              <w:t>Bb</w:t>
            </w:r>
          </w:p>
        </w:tc>
      </w:tr>
      <w:tr w:rsidR="006F42BB" w:rsidRPr="006F42BB" w14:paraId="12A9A7EF" w14:textId="77777777" w:rsidTr="006F42BB">
        <w:tc>
          <w:tcPr>
            <w:tcW w:w="2337" w:type="dxa"/>
          </w:tcPr>
          <w:p w14:paraId="337461D5" w14:textId="547AF84E" w:rsidR="006F42BB" w:rsidRPr="006F42BB" w:rsidRDefault="006F42BB" w:rsidP="00E50C55">
            <w:pPr>
              <w:pStyle w:val="NormalWeb"/>
              <w:spacing w:before="0" w:beforeAutospacing="0" w:after="240" w:afterAutospacing="0"/>
              <w:rPr>
                <w:rStyle w:val="Hyperlink"/>
                <w:rFonts w:ascii="Segoe UI" w:hAnsi="Segoe UI" w:cs="Segoe UI"/>
                <w:u w:val="none"/>
              </w:rPr>
            </w:pPr>
            <w:r w:rsidRPr="006F42BB">
              <w:rPr>
                <w:rStyle w:val="Hyperlink"/>
                <w:rFonts w:ascii="Segoe UI" w:hAnsi="Segoe UI" w:cs="Segoe UI"/>
                <w:u w:val="none"/>
              </w:rPr>
              <w:t>33</w:t>
            </w:r>
          </w:p>
        </w:tc>
        <w:tc>
          <w:tcPr>
            <w:tcW w:w="2338" w:type="dxa"/>
          </w:tcPr>
          <w:p w14:paraId="73CCCB8C" w14:textId="6167853A" w:rsidR="006F42BB" w:rsidRPr="006F42BB" w:rsidRDefault="006F42BB" w:rsidP="00E50C55">
            <w:pPr>
              <w:pStyle w:val="NormalWeb"/>
              <w:spacing w:before="0" w:beforeAutospacing="0" w:after="240" w:afterAutospacing="0"/>
              <w:rPr>
                <w:rStyle w:val="Hyperlink"/>
                <w:rFonts w:ascii="Segoe UI" w:hAnsi="Segoe UI" w:cs="Segoe UI"/>
                <w:u w:val="none"/>
              </w:rPr>
            </w:pPr>
            <w:r w:rsidRPr="006F42BB">
              <w:rPr>
                <w:rStyle w:val="Hyperlink"/>
                <w:rFonts w:ascii="Segoe UI" w:hAnsi="Segoe UI" w:cs="Segoe UI"/>
                <w:u w:val="none"/>
              </w:rPr>
              <w:t>Cc</w:t>
            </w:r>
          </w:p>
        </w:tc>
      </w:tr>
    </w:tbl>
    <w:p w14:paraId="172706F7" w14:textId="1D6A8F09" w:rsidR="006F42BB" w:rsidRPr="006F42BB" w:rsidRDefault="006F42BB" w:rsidP="00E30E89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  <w:u w:val="none"/>
        </w:rPr>
      </w:pPr>
      <w:r w:rsidRPr="006F42BB">
        <w:rPr>
          <w:rStyle w:val="Hyperlink"/>
          <w:rFonts w:ascii="Segoe UI" w:hAnsi="Segoe UI" w:cs="Segoe UI"/>
          <w:u w:val="none"/>
        </w:rPr>
        <w:t>----------------------------------------------------</w:t>
      </w:r>
    </w:p>
    <w:p w14:paraId="26243CC3" w14:textId="27557362" w:rsidR="0068505D" w:rsidRDefault="0068505D" w:rsidP="00E50C55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</w:p>
    <w:p w14:paraId="4C5C5449" w14:textId="08858A5A" w:rsidR="0068505D" w:rsidRPr="0068505D" w:rsidRDefault="0068505D" w:rsidP="0068505D">
      <w:pPr>
        <w:pStyle w:val="Heading1"/>
      </w:pPr>
      <w:bookmarkStart w:id="1" w:name="_Toc138710598"/>
      <w:r w:rsidRPr="0068505D">
        <w:rPr>
          <w:rStyle w:val="Hyperlink"/>
          <w:rFonts w:ascii="Segoe UI" w:hAnsi="Segoe UI" w:cs="Segoe UI"/>
          <w:color w:val="000000" w:themeColor="text1"/>
          <w:u w:val="none"/>
        </w:rPr>
        <w:t>2222</w:t>
      </w:r>
      <w:bookmarkEnd w:id="1"/>
    </w:p>
    <w:p w14:paraId="0BD0F776" w14:textId="3EE0CD32" w:rsidR="00426ADE" w:rsidRDefault="00426ADE" w:rsidP="00426ADE">
      <w:pPr>
        <w:shd w:val="clear" w:color="auto" w:fill="FFFFFF"/>
        <w:spacing w:before="360" w:after="240" w:line="240" w:lineRule="auto"/>
        <w:outlineLvl w:val="2"/>
        <w:rPr>
          <w:rFonts w:ascii="微软雅黑" w:eastAsia="微软雅黑" w:hAnsi="微软雅黑" w:cs="微软雅黑"/>
          <w:b/>
          <w:bCs/>
          <w:color w:val="1F2328"/>
          <w:kern w:val="0"/>
          <w:sz w:val="30"/>
          <w:szCs w:val="30"/>
          <w14:ligatures w14:val="none"/>
        </w:rPr>
      </w:pPr>
      <w:bookmarkStart w:id="2" w:name="_Toc138710599"/>
      <w:r w:rsidRPr="00426ADE">
        <w:rPr>
          <w:rFonts w:ascii="微软雅黑" w:eastAsia="微软雅黑" w:hAnsi="微软雅黑" w:cs="微软雅黑" w:hint="eastAsia"/>
          <w:b/>
          <w:bCs/>
          <w:color w:val="1F2328"/>
          <w:kern w:val="0"/>
          <w:sz w:val="30"/>
          <w:szCs w:val="30"/>
          <w14:ligatures w14:val="none"/>
        </w:rPr>
        <w:t>核心的</w:t>
      </w:r>
      <w:r w:rsidRPr="00426AD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patch</w:t>
      </w:r>
      <w:r w:rsidRPr="00426ADE">
        <w:rPr>
          <w:rFonts w:ascii="微软雅黑" w:eastAsia="微软雅黑" w:hAnsi="微软雅黑" w:cs="微软雅黑" w:hint="eastAsia"/>
          <w:b/>
          <w:bCs/>
          <w:color w:val="1F2328"/>
          <w:kern w:val="0"/>
          <w:sz w:val="30"/>
          <w:szCs w:val="30"/>
          <w14:ligatures w14:val="none"/>
        </w:rPr>
        <w:t>代码</w:t>
      </w:r>
      <w:proofErr w:type="gramStart"/>
      <w:r w:rsidRPr="00426ADE">
        <w:rPr>
          <w:rFonts w:ascii="微软雅黑" w:eastAsia="微软雅黑" w:hAnsi="微软雅黑" w:cs="微软雅黑" w:hint="eastAsia"/>
          <w:b/>
          <w:bCs/>
          <w:color w:val="1F2328"/>
          <w:kern w:val="0"/>
          <w:sz w:val="30"/>
          <w:szCs w:val="30"/>
          <w14:ligatures w14:val="none"/>
        </w:rPr>
        <w:t>和算号代码</w:t>
      </w:r>
      <w:proofErr w:type="gramEnd"/>
      <w:r w:rsidRPr="00426ADE">
        <w:rPr>
          <w:rFonts w:ascii="微软雅黑" w:eastAsia="微软雅黑" w:hAnsi="微软雅黑" w:cs="微软雅黑" w:hint="eastAsia"/>
          <w:b/>
          <w:bCs/>
          <w:color w:val="1F2328"/>
          <w:kern w:val="0"/>
          <w:sz w:val="30"/>
          <w:szCs w:val="30"/>
          <w14:ligatures w14:val="none"/>
        </w:rPr>
        <w:t>并不是我写的，本项目</w:t>
      </w:r>
      <w:r w:rsidRPr="00426AD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1.9</w:t>
      </w:r>
      <w:r w:rsidRPr="00426ADE">
        <w:rPr>
          <w:rFonts w:ascii="微软雅黑" w:eastAsia="微软雅黑" w:hAnsi="微软雅黑" w:cs="微软雅黑" w:hint="eastAsia"/>
          <w:b/>
          <w:bCs/>
          <w:color w:val="1F2328"/>
          <w:kern w:val="0"/>
          <w:sz w:val="30"/>
          <w:szCs w:val="30"/>
          <w14:ligatures w14:val="none"/>
        </w:rPr>
        <w:t>版本中的破解方案来自这位大佬</w:t>
      </w:r>
      <w:r w:rsidRPr="00426AD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@googleweb </w:t>
      </w:r>
      <w:r w:rsidRPr="00426ADE">
        <w:rPr>
          <w:rFonts w:ascii="微软雅黑" w:eastAsia="微软雅黑" w:hAnsi="微软雅黑" w:cs="微软雅黑" w:hint="eastAsia"/>
          <w:b/>
          <w:bCs/>
          <w:color w:val="1F2328"/>
          <w:kern w:val="0"/>
          <w:sz w:val="30"/>
          <w:szCs w:val="30"/>
          <w14:ligatures w14:val="none"/>
        </w:rPr>
        <w:t>，</w:t>
      </w:r>
      <w:bookmarkEnd w:id="2"/>
    </w:p>
    <w:p w14:paraId="75AEBCD6" w14:textId="77777777" w:rsidR="00015E24" w:rsidRDefault="00015E24" w:rsidP="00426ADE">
      <w:pPr>
        <w:shd w:val="clear" w:color="auto" w:fill="FFFFFF"/>
        <w:spacing w:before="360" w:after="240" w:line="240" w:lineRule="auto"/>
        <w:outlineLvl w:val="2"/>
        <w:rPr>
          <w:rFonts w:ascii="微软雅黑" w:eastAsia="微软雅黑" w:hAnsi="微软雅黑" w:cs="微软雅黑"/>
          <w:b/>
          <w:bCs/>
          <w:color w:val="1F2328"/>
          <w:kern w:val="0"/>
          <w:sz w:val="30"/>
          <w:szCs w:val="30"/>
          <w14:ligatures w14:val="none"/>
        </w:rPr>
      </w:pPr>
    </w:p>
    <w:p w14:paraId="5982FA5F" w14:textId="77777777" w:rsidR="00015E24" w:rsidRDefault="00015E24" w:rsidP="00015E2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bookmarkStart w:id="3" w:name="_Toc138710602"/>
    </w:p>
    <w:p w14:paraId="4B8F528E" w14:textId="545EF251" w:rsidR="00015E24" w:rsidRDefault="00015E24" w:rsidP="00015E2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lastRenderedPageBreak/>
        <w:t>2</w:t>
      </w:r>
      <w:r w:rsidRPr="0066069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vertAlign w:val="superscript"/>
          <w14:ligatures w14:val="none"/>
        </w:rPr>
        <w:t>nd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page</w:t>
      </w:r>
      <w:bookmarkEnd w:id="3"/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</w:t>
      </w:r>
    </w:p>
    <w:p w14:paraId="094C11B9" w14:textId="18D9C6DD" w:rsidR="0068505D" w:rsidRDefault="00E30E89" w:rsidP="00426ADE">
      <w:pPr>
        <w:shd w:val="clear" w:color="auto" w:fill="FFFFFF"/>
        <w:spacing w:before="360" w:after="240" w:line="240" w:lineRule="auto"/>
        <w:outlineLvl w:val="2"/>
        <w:rPr>
          <w:rFonts w:ascii="微软雅黑" w:eastAsia="微软雅黑" w:hAnsi="微软雅黑" w:cs="微软雅黑"/>
          <w:b/>
          <w:bCs/>
          <w:color w:val="1F2328"/>
          <w:kern w:val="0"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5FFE6901" wp14:editId="53220201">
            <wp:extent cx="5430520" cy="3808730"/>
            <wp:effectExtent l="0" t="0" r="0" b="0"/>
            <wp:docPr id="1" name="Picture 1" descr="Picture of a Dell Inspiron 16 7620 Laptop with a smiling woman in front of a blue wall on the scre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a Dell Inspiron 16 7620 Laptop with a smiling woman in front of a blue wall on the scre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75AB" w14:textId="4E15CA85" w:rsidR="00C8652C" w:rsidRDefault="00C8652C" w:rsidP="00426ADE">
      <w:pPr>
        <w:shd w:val="clear" w:color="auto" w:fill="FFFFFF"/>
        <w:spacing w:before="360" w:after="240" w:line="240" w:lineRule="auto"/>
        <w:outlineLvl w:val="2"/>
        <w:rPr>
          <w:rFonts w:ascii="微软雅黑" w:eastAsia="微软雅黑" w:hAnsi="微软雅黑" w:cs="微软雅黑"/>
          <w:b/>
          <w:bCs/>
          <w:color w:val="1F2328"/>
          <w:kern w:val="0"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658797D4" wp14:editId="56E08E83">
            <wp:extent cx="954405" cy="95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E6953" wp14:editId="77F5F6C3">
            <wp:extent cx="954405" cy="954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EF4CE" wp14:editId="1A03ECE0">
            <wp:extent cx="954405" cy="95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72489" wp14:editId="6E117BE6">
            <wp:extent cx="142875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CA9C" w14:textId="43C1AF65" w:rsidR="00473808" w:rsidRDefault="0078357C" w:rsidP="004738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bookmarkStart w:id="4" w:name="_Toc138710601"/>
      <w:proofErr w:type="gramStart"/>
      <w:r>
        <w:rPr>
          <w:rFonts w:ascii="微软雅黑" w:eastAsia="微软雅黑" w:hAnsi="微软雅黑" w:cs="微软雅黑"/>
          <w:b/>
          <w:bCs/>
          <w:color w:val="1F2328"/>
          <w:kern w:val="0"/>
          <w:sz w:val="30"/>
          <w:szCs w:val="30"/>
          <w14:ligatures w14:val="none"/>
        </w:rPr>
        <w:t>Version ?</w:t>
      </w:r>
      <w:bookmarkEnd w:id="4"/>
      <w:proofErr w:type="gramEnd"/>
    </w:p>
    <w:p w14:paraId="78AE383C" w14:textId="77777777" w:rsidR="00473808" w:rsidRDefault="00473808" w:rsidP="004738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7ABF2818" w14:textId="77777777" w:rsidR="00C92E7E" w:rsidRDefault="00C92E7E" w:rsidP="004738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3DF0204B" w14:textId="77777777" w:rsidR="00C92E7E" w:rsidRDefault="00C92E7E" w:rsidP="004738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349784CA" w14:textId="77777777" w:rsidR="00C92E7E" w:rsidRDefault="00C92E7E" w:rsidP="004738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5029EFBD" w14:textId="77777777" w:rsidR="00C92E7E" w:rsidRDefault="00C92E7E" w:rsidP="004738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504C9D05" w14:textId="77777777" w:rsidR="00C92E7E" w:rsidRDefault="00C92E7E" w:rsidP="004738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77DA9D78" w14:textId="6F79840B" w:rsidR="0066069A" w:rsidRDefault="0028729B" w:rsidP="00015E24">
      <w:pP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bookmarkStart w:id="5" w:name="_Toc138710604"/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3</w:t>
      </w:r>
      <w:r w:rsidRPr="0028729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vertAlign w:val="superscript"/>
          <w14:ligatures w14:val="none"/>
        </w:rPr>
        <w:t>rd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 xml:space="preserve"> Page</w:t>
      </w:r>
      <w:bookmarkEnd w:id="5"/>
    </w:p>
    <w:p w14:paraId="533B1B9E" w14:textId="77777777" w:rsidR="00015E24" w:rsidRDefault="00015E24" w:rsidP="00015E24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bookmarkStart w:id="6" w:name="_Toc138710603"/>
      <w:r>
        <w:rPr>
          <w:rFonts w:ascii="Segoe UI" w:hAnsi="Segoe UI" w:cs="Segoe UI"/>
          <w:b/>
          <w:bCs/>
          <w:color w:val="212529"/>
        </w:rPr>
        <w:t>使用</w:t>
      </w:r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os.</w:t>
      </w:r>
      <w:proofErr w:type="gramStart"/>
      <w:r>
        <w:rPr>
          <w:rFonts w:ascii="Segoe UI" w:hAnsi="Segoe UI" w:cs="Segoe UI"/>
          <w:b/>
          <w:bCs/>
          <w:color w:val="212529"/>
        </w:rPr>
        <w:t>Stat</w:t>
      </w:r>
      <w:proofErr w:type="spellEnd"/>
      <w:r>
        <w:rPr>
          <w:rFonts w:ascii="Segoe UI" w:hAnsi="Segoe UI" w:cs="Segoe UI"/>
          <w:b/>
          <w:bCs/>
          <w:color w:val="212529"/>
        </w:rPr>
        <w:t>(</w:t>
      </w:r>
      <w:proofErr w:type="gramEnd"/>
      <w:r>
        <w:rPr>
          <w:rFonts w:ascii="Segoe UI" w:hAnsi="Segoe UI" w:cs="Segoe UI"/>
          <w:b/>
          <w:bCs/>
          <w:color w:val="212529"/>
        </w:rPr>
        <w:t xml:space="preserve">) </w:t>
      </w:r>
      <w:r>
        <w:rPr>
          <w:rFonts w:ascii="Segoe UI" w:hAnsi="Segoe UI" w:cs="Segoe UI"/>
          <w:b/>
          <w:bCs/>
          <w:color w:val="212529"/>
        </w:rPr>
        <w:t>获取</w:t>
      </w:r>
      <w:r>
        <w:rPr>
          <w:rFonts w:ascii="Segoe UI" w:hAnsi="Segoe UI" w:cs="Segoe UI"/>
          <w:b/>
          <w:bCs/>
          <w:color w:val="212529"/>
        </w:rPr>
        <w:t xml:space="preserve"> file </w:t>
      </w:r>
      <w:r>
        <w:rPr>
          <w:rFonts w:ascii="Segoe UI" w:hAnsi="Segoe UI" w:cs="Segoe UI"/>
          <w:b/>
          <w:bCs/>
          <w:color w:val="212529"/>
        </w:rPr>
        <w:t>文件信</w:t>
      </w:r>
      <w:r>
        <w:rPr>
          <w:rFonts w:ascii="微软雅黑" w:eastAsia="微软雅黑" w:hAnsi="微软雅黑" w:cs="微软雅黑" w:hint="eastAsia"/>
          <w:b/>
          <w:bCs/>
          <w:color w:val="212529"/>
        </w:rPr>
        <w:t>息</w:t>
      </w:r>
      <w:bookmarkEnd w:id="6"/>
    </w:p>
    <w:p w14:paraId="06CA3C2B" w14:textId="77777777" w:rsidR="00015E24" w:rsidRDefault="00015E24" w:rsidP="0028729B">
      <w:pPr>
        <w:pStyle w:val="Heading3"/>
        <w:shd w:val="clear" w:color="auto" w:fill="ECECEC"/>
        <w:spacing w:before="0" w:beforeAutospacing="0"/>
      </w:pPr>
    </w:p>
    <w:p w14:paraId="73E5A586" w14:textId="1D9F63F4" w:rsidR="0028729B" w:rsidRDefault="00000000" w:rsidP="0028729B">
      <w:pPr>
        <w:pStyle w:val="Heading3"/>
        <w:shd w:val="clear" w:color="auto" w:fill="ECECEC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hyperlink r:id="rId14" w:history="1">
        <w:bookmarkStart w:id="7" w:name="_Toc138710605"/>
        <w:r w:rsidR="0028729B">
          <w:rPr>
            <w:rStyle w:val="Hyperlink"/>
            <w:rFonts w:ascii="Segoe UI" w:hAnsi="Segoe UI" w:cs="Segoe UI"/>
            <w:b w:val="0"/>
            <w:bCs w:val="0"/>
            <w:color w:val="343A40"/>
          </w:rPr>
          <w:t>"yield"</w:t>
        </w:r>
        <w:r w:rsidR="0028729B">
          <w:rPr>
            <w:rStyle w:val="Hyperlink"/>
            <w:rFonts w:ascii="微软雅黑" w:eastAsia="微软雅黑" w:hAnsi="微软雅黑" w:cs="微软雅黑" w:hint="eastAsia"/>
            <w:b w:val="0"/>
            <w:bCs w:val="0"/>
            <w:color w:val="343A40"/>
          </w:rPr>
          <w:t>关键字有什么作用？</w:t>
        </w:r>
        <w:bookmarkEnd w:id="7"/>
      </w:hyperlink>
    </w:p>
    <w:p w14:paraId="32AD9E5D" w14:textId="5B55D7FC" w:rsidR="0028729B" w:rsidRPr="00473808" w:rsidRDefault="00CD5963" w:rsidP="0047380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CD5963">
        <w:rPr>
          <w:rFonts w:ascii="Segoe UI" w:eastAsia="Times New Roman" w:hAnsi="Segoe UI" w:cs="Segoe UI"/>
          <w:b/>
          <w:bCs/>
          <w:noProof/>
          <w:color w:val="1F2328"/>
          <w:kern w:val="0"/>
          <w:sz w:val="30"/>
          <w:szCs w:val="30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4BD6BD" wp14:editId="5023E0EE">
                <wp:simplePos x="0" y="0"/>
                <wp:positionH relativeFrom="column">
                  <wp:posOffset>390525</wp:posOffset>
                </wp:positionH>
                <wp:positionV relativeFrom="paragraph">
                  <wp:posOffset>1249045</wp:posOffset>
                </wp:positionV>
                <wp:extent cx="481965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C2E1" w14:textId="66E516A0" w:rsidR="00CD5963" w:rsidRDefault="00ED592B"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打开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BurpLoaderKeygen.jar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即可自动启动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BurpSuite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，不显示注册机窗口，但会在后台自动检测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Burp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更新，当检测到更新时将显示注册机，你可以勾选</w:t>
                            </w:r>
                            <w:r>
                              <w:rPr>
                                <w:rStyle w:val="HTMLCode"/>
                                <w:rFonts w:ascii="Consolas" w:eastAsiaTheme="minorEastAsia" w:hAnsi="Consolas"/>
                                <w:color w:val="1F2328"/>
                              </w:rPr>
                              <w:t>Ignore Update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来禁止检测更新，启动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Burp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后注册机直接退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2328"/>
                                <w:shd w:val="clear" w:color="auto" w:fill="FFFFFF"/>
                              </w:rPr>
                              <w:t>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4BD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75pt;margin-top:98.35pt;width:37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">
                <v:textbox style="mso-fit-shape-to-text:t">
                  <w:txbxContent>
                    <w:p w14:paraId="09F7C2E1" w14:textId="66E516A0" w:rsidR="00CD5963" w:rsidRDefault="00ED592B"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打开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BurpLoaderKeygen.jar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即可自动启动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BurpSuite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，不显示注册机窗口，但会在后台自动检测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Burp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更新，当检测到更新时将显示注册机，你可以勾选</w:t>
                      </w:r>
                      <w:r>
                        <w:rPr>
                          <w:rStyle w:val="HTMLCode"/>
                          <w:rFonts w:ascii="Consolas" w:eastAsiaTheme="minorEastAsia" w:hAnsi="Consolas"/>
                          <w:color w:val="1F2328"/>
                        </w:rPr>
                        <w:t>Ignore Update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来禁止检测更新，启动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Burp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后注册机直接退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2328"/>
                          <w:shd w:val="clear" w:color="auto" w:fill="FFFFFF"/>
                        </w:rPr>
                        <w:t>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729B" w:rsidRPr="0047380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99EA1" w14:textId="77777777" w:rsidR="00677180" w:rsidRDefault="00677180" w:rsidP="00126104">
      <w:pPr>
        <w:spacing w:after="0" w:line="240" w:lineRule="auto"/>
      </w:pPr>
      <w:r>
        <w:separator/>
      </w:r>
    </w:p>
  </w:endnote>
  <w:endnote w:type="continuationSeparator" w:id="0">
    <w:p w14:paraId="2FDF20B4" w14:textId="77777777" w:rsidR="00677180" w:rsidRDefault="00677180" w:rsidP="00126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D986" w14:textId="6C06F823" w:rsidR="00126104" w:rsidRPr="007C0507" w:rsidRDefault="00126104" w:rsidP="007C0507">
    <w:pPr>
      <w:pStyle w:val="Heading3"/>
      <w:shd w:val="clear" w:color="auto" w:fill="ECECEC"/>
      <w:spacing w:before="0" w:beforeAutospacing="0"/>
      <w:rPr>
        <w:rFonts w:ascii="Segoe UI" w:hAnsi="Segoe UI" w:cs="Segoe UI"/>
        <w:b w:val="0"/>
        <w:bCs w:val="0"/>
        <w:color w:val="212529"/>
      </w:rPr>
    </w:pPr>
    <w:r>
      <w:t>Footer</w:t>
    </w:r>
    <w:r w:rsidR="007C0507">
      <w:t xml:space="preserve"> at bottom -- </w:t>
    </w:r>
    <w:hyperlink r:id="rId1" w:history="1">
      <w:r w:rsidR="007C0507">
        <w:rPr>
          <w:rStyle w:val="Hyperlink"/>
          <w:rFonts w:ascii="微软雅黑" w:eastAsia="微软雅黑" w:hAnsi="微软雅黑" w:cs="微软雅黑" w:hint="eastAsia"/>
          <w:b w:val="0"/>
          <w:bCs w:val="0"/>
          <w:color w:val="343A40"/>
        </w:rPr>
        <w:t>什么是正确的</w:t>
      </w:r>
      <w:r w:rsidR="007C0507">
        <w:rPr>
          <w:rStyle w:val="Hyperlink"/>
          <w:rFonts w:ascii="Segoe UI" w:hAnsi="Segoe UI" w:cs="Segoe UI"/>
          <w:b w:val="0"/>
          <w:bCs w:val="0"/>
          <w:color w:val="343A40"/>
        </w:rPr>
        <w:t>JSON</w:t>
      </w:r>
      <w:r w:rsidR="007C0507">
        <w:rPr>
          <w:rStyle w:val="Hyperlink"/>
          <w:rFonts w:ascii="微软雅黑" w:eastAsia="微软雅黑" w:hAnsi="微软雅黑" w:cs="微软雅黑" w:hint="eastAsia"/>
          <w:b w:val="0"/>
          <w:bCs w:val="0"/>
          <w:color w:val="343A40"/>
        </w:rPr>
        <w:t>内容类型？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653CE" w14:textId="77777777" w:rsidR="00677180" w:rsidRDefault="00677180" w:rsidP="00126104">
      <w:pPr>
        <w:spacing w:after="0" w:line="240" w:lineRule="auto"/>
      </w:pPr>
      <w:r>
        <w:separator/>
      </w:r>
    </w:p>
  </w:footnote>
  <w:footnote w:type="continuationSeparator" w:id="0">
    <w:p w14:paraId="70537BF9" w14:textId="77777777" w:rsidR="00677180" w:rsidRDefault="00677180" w:rsidP="00126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BF62E" w14:textId="142FF657" w:rsidR="00126104" w:rsidRPr="00126104" w:rsidRDefault="00126104">
    <w:pPr>
      <w:pStyle w:val="Header"/>
      <w:rPr>
        <w:rFonts w:ascii="微软雅黑" w:eastAsia="微软雅黑" w:hAnsi="微软雅黑" w:cs="微软雅黑"/>
        <w:color w:val="212529"/>
        <w:shd w:val="clear" w:color="auto" w:fill="F8F9FA"/>
      </w:rPr>
    </w:pPr>
    <w:r>
      <w:rPr>
        <w:rFonts w:hint="eastAsia"/>
      </w:rPr>
      <w:t>This</w:t>
    </w:r>
    <w:r>
      <w:t xml:space="preserve"> </w:t>
    </w:r>
    <w:r>
      <w:rPr>
        <w:rFonts w:hint="eastAsia"/>
      </w:rPr>
      <w:t>is t</w:t>
    </w:r>
    <w:r>
      <w:t xml:space="preserve">he header area. How about </w:t>
    </w:r>
    <w:r>
      <w:rPr>
        <w:rFonts w:ascii="Segoe UI" w:hAnsi="Segoe UI" w:cs="Segoe UI"/>
        <w:color w:val="212529"/>
        <w:shd w:val="clear" w:color="auto" w:fill="F8F9FA"/>
      </w:rPr>
      <w:t>我已经实现了</w:t>
    </w:r>
    <w:proofErr w:type="spellStart"/>
    <w:r>
      <w:rPr>
        <w:rFonts w:ascii="Segoe UI" w:hAnsi="Segoe UI" w:cs="Segoe UI"/>
        <w:color w:val="212529"/>
        <w:shd w:val="clear" w:color="auto" w:fill="F8F9FA"/>
      </w:rPr>
      <w:t>ReadSeeker</w:t>
    </w:r>
    <w:proofErr w:type="spellEnd"/>
    <w:r>
      <w:rPr>
        <w:rFonts w:ascii="Segoe UI" w:hAnsi="Segoe UI" w:cs="Segoe UI"/>
        <w:color w:val="212529"/>
        <w:shd w:val="clear" w:color="auto" w:fill="F8F9FA"/>
      </w:rPr>
      <w:t>和</w:t>
    </w:r>
    <w:proofErr w:type="spellStart"/>
    <w:r>
      <w:rPr>
        <w:rFonts w:ascii="Segoe UI" w:hAnsi="Segoe UI" w:cs="Segoe UI"/>
        <w:color w:val="212529"/>
        <w:shd w:val="clear" w:color="auto" w:fill="F8F9FA"/>
      </w:rPr>
      <w:t>WriteSeeker</w:t>
    </w:r>
    <w:proofErr w:type="spellEnd"/>
    <w:proofErr w:type="gramStart"/>
    <w:r>
      <w:rPr>
        <w:rFonts w:ascii="Segoe UI" w:hAnsi="Segoe UI" w:cs="Segoe UI"/>
        <w:color w:val="212529"/>
        <w:shd w:val="clear" w:color="auto" w:fill="F8F9FA"/>
      </w:rPr>
      <w:t>来使用缓冲区</w:t>
    </w:r>
    <w:r>
      <w:rPr>
        <w:rFonts w:ascii="Segoe UI" w:hAnsi="Segoe UI" w:cs="Segoe UI"/>
        <w:color w:val="212529"/>
        <w:shd w:val="clear" w:color="auto" w:fill="F8F9FA"/>
      </w:rPr>
      <w:t>,</w:t>
    </w:r>
    <w:r>
      <w:rPr>
        <w:rFonts w:ascii="Segoe UI" w:hAnsi="Segoe UI" w:cs="Segoe UI"/>
        <w:color w:val="212529"/>
        <w:shd w:val="clear" w:color="auto" w:fill="F8F9FA"/>
      </w:rPr>
      <w:t>使用我自己的自定义</w:t>
    </w:r>
    <w:proofErr w:type="gramEnd"/>
    <w:r>
      <w:rPr>
        <w:rFonts w:ascii="Segoe UI" w:hAnsi="Segoe UI" w:cs="Segoe UI"/>
        <w:color w:val="212529"/>
        <w:shd w:val="clear" w:color="auto" w:fill="F8F9FA"/>
      </w:rPr>
      <w:t>,</w:t>
    </w:r>
    <w:r>
      <w:rPr>
        <w:rFonts w:ascii="Segoe UI" w:hAnsi="Segoe UI" w:cs="Segoe UI"/>
        <w:color w:val="212529"/>
        <w:shd w:val="clear" w:color="auto" w:fill="F8F9FA"/>
      </w:rPr>
      <w:t>必需的方法</w:t>
    </w:r>
    <w:r>
      <w:rPr>
        <w:rFonts w:ascii="Segoe UI" w:hAnsi="Segoe UI" w:cs="Segoe UI"/>
        <w:color w:val="212529"/>
        <w:shd w:val="clear" w:color="auto" w:fill="F8F9FA"/>
      </w:rPr>
      <w:t>(</w:t>
    </w:r>
    <w:r>
      <w:rPr>
        <w:rFonts w:ascii="Segoe UI" w:hAnsi="Segoe UI" w:cs="Segoe UI"/>
        <w:color w:val="212529"/>
        <w:shd w:val="clear" w:color="auto" w:fill="F8F9FA"/>
      </w:rPr>
      <w:t>如果有一种方法可以自动完成此操作</w:t>
    </w:r>
    <w:r>
      <w:rPr>
        <w:rFonts w:ascii="Segoe UI" w:hAnsi="Segoe UI" w:cs="Segoe UI"/>
        <w:color w:val="212529"/>
        <w:shd w:val="clear" w:color="auto" w:fill="F8F9FA"/>
      </w:rPr>
      <w:t>,</w:t>
    </w:r>
    <w:r>
      <w:rPr>
        <w:rFonts w:ascii="Segoe UI" w:hAnsi="Segoe UI" w:cs="Segoe UI"/>
        <w:color w:val="212529"/>
        <w:shd w:val="clear" w:color="auto" w:fill="F8F9FA"/>
      </w:rPr>
      <w:t>我也很乐意听到它</w:t>
    </w:r>
    <w:r>
      <w:rPr>
        <w:rFonts w:ascii="Segoe UI" w:hAnsi="Segoe UI" w:cs="Segoe UI"/>
        <w:color w:val="212529"/>
        <w:shd w:val="clear" w:color="auto" w:fill="F8F9FA"/>
      </w:rPr>
      <w:t>).</w:t>
    </w:r>
    <w:r>
      <w:rPr>
        <w:rFonts w:ascii="Segoe UI" w:hAnsi="Segoe UI" w:cs="Segoe UI"/>
        <w:color w:val="212529"/>
        <w:shd w:val="clear" w:color="auto" w:fill="F8F9FA"/>
      </w:rPr>
      <w:t>不幸的是</w:t>
    </w:r>
    <w:r>
      <w:rPr>
        <w:rFonts w:ascii="Segoe UI" w:hAnsi="Segoe UI" w:cs="Segoe UI"/>
        <w:color w:val="212529"/>
        <w:shd w:val="clear" w:color="auto" w:fill="F8F9FA"/>
      </w:rPr>
      <w:t>,</w:t>
    </w:r>
    <w:r>
      <w:rPr>
        <w:rFonts w:ascii="Segoe UI" w:hAnsi="Segoe UI" w:cs="Segoe UI"/>
        <w:color w:val="212529"/>
        <w:shd w:val="clear" w:color="auto" w:fill="F8F9FA"/>
      </w:rPr>
      <w:t>我似乎无法弄清楚如何从文件句柄创建</w:t>
    </w:r>
    <w:proofErr w:type="spellStart"/>
    <w:r>
      <w:rPr>
        <w:rFonts w:ascii="Segoe UI" w:hAnsi="Segoe UI" w:cs="Segoe UI"/>
        <w:color w:val="212529"/>
        <w:shd w:val="clear" w:color="auto" w:fill="F8F9FA"/>
      </w:rPr>
      <w:t>io.ReadSeeker</w:t>
    </w:r>
    <w:proofErr w:type="spellEnd"/>
    <w:r>
      <w:rPr>
        <w:rFonts w:ascii="Segoe UI" w:hAnsi="Segoe UI" w:cs="Segoe UI"/>
        <w:color w:val="212529"/>
        <w:shd w:val="clear" w:color="auto" w:fill="F8F9FA"/>
      </w:rPr>
      <w:t>或</w:t>
    </w:r>
    <w:proofErr w:type="spellStart"/>
    <w:r>
      <w:rPr>
        <w:rFonts w:ascii="Segoe UI" w:hAnsi="Segoe UI" w:cs="Segoe UI"/>
        <w:color w:val="212529"/>
        <w:shd w:val="clear" w:color="auto" w:fill="F8F9FA"/>
      </w:rPr>
      <w:t>io.WriteSeeker</w:t>
    </w:r>
    <w:proofErr w:type="spellEnd"/>
    <w:r>
      <w:rPr>
        <w:rFonts w:ascii="Segoe UI" w:hAnsi="Segoe UI" w:cs="Segoe UI"/>
        <w:color w:val="212529"/>
        <w:shd w:val="clear" w:color="auto" w:fill="F8F9FA"/>
      </w:rPr>
      <w:t>.</w:t>
    </w:r>
    <w:r>
      <w:rPr>
        <w:rFonts w:ascii="Segoe UI" w:hAnsi="Segoe UI" w:cs="Segoe UI"/>
        <w:color w:val="212529"/>
        <w:shd w:val="clear" w:color="auto" w:fill="F8F9FA"/>
      </w:rPr>
      <w:t>我很确定必须有一些预处理的方法来处理它</w:t>
    </w:r>
    <w:r>
      <w:rPr>
        <w:rFonts w:ascii="Segoe UI" w:hAnsi="Segoe UI" w:cs="Segoe UI"/>
        <w:color w:val="212529"/>
        <w:shd w:val="clear" w:color="auto" w:fill="F8F9FA"/>
      </w:rPr>
      <w:t>,</w:t>
    </w:r>
    <w:r>
      <w:rPr>
        <w:rFonts w:ascii="Segoe UI" w:hAnsi="Segoe UI" w:cs="Segoe UI"/>
        <w:color w:val="212529"/>
        <w:shd w:val="clear" w:color="auto" w:fill="F8F9FA"/>
      </w:rPr>
      <w:t>而不必手动实现它们</w:t>
    </w:r>
    <w:r>
      <w:rPr>
        <w:rFonts w:ascii="Segoe UI" w:hAnsi="Segoe UI" w:cs="Segoe UI"/>
        <w:color w:val="212529"/>
        <w:shd w:val="clear" w:color="auto" w:fill="F8F9FA"/>
      </w:rPr>
      <w:t>.</w:t>
    </w:r>
    <w:r>
      <w:rPr>
        <w:rFonts w:ascii="Segoe UI" w:hAnsi="Segoe UI" w:cs="Segoe UI"/>
        <w:color w:val="212529"/>
        <w:shd w:val="clear" w:color="auto" w:fill="F8F9FA"/>
      </w:rPr>
      <w:t>这可能吗</w:t>
    </w:r>
    <w:r>
      <w:rPr>
        <w:rFonts w:ascii="微软雅黑" w:eastAsia="微软雅黑" w:hAnsi="微软雅黑" w:cs="微软雅黑" w:hint="eastAsia"/>
        <w:color w:val="212529"/>
        <w:shd w:val="clear" w:color="auto" w:fill="F8F9FA"/>
      </w:rPr>
      <w:t>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0B"/>
    <w:rsid w:val="00015E24"/>
    <w:rsid w:val="00034C1E"/>
    <w:rsid w:val="00126104"/>
    <w:rsid w:val="00132D2F"/>
    <w:rsid w:val="0028729B"/>
    <w:rsid w:val="003F48E9"/>
    <w:rsid w:val="00426ADE"/>
    <w:rsid w:val="00473808"/>
    <w:rsid w:val="00487F48"/>
    <w:rsid w:val="004F3F8B"/>
    <w:rsid w:val="005259ED"/>
    <w:rsid w:val="00625C1E"/>
    <w:rsid w:val="0066069A"/>
    <w:rsid w:val="00677180"/>
    <w:rsid w:val="0068505D"/>
    <w:rsid w:val="006F42BB"/>
    <w:rsid w:val="0078357C"/>
    <w:rsid w:val="007A47A0"/>
    <w:rsid w:val="007C0507"/>
    <w:rsid w:val="007E6344"/>
    <w:rsid w:val="008F2E47"/>
    <w:rsid w:val="009035D5"/>
    <w:rsid w:val="00B767D0"/>
    <w:rsid w:val="00BF420B"/>
    <w:rsid w:val="00C8652C"/>
    <w:rsid w:val="00C92E7E"/>
    <w:rsid w:val="00CD5963"/>
    <w:rsid w:val="00E1216E"/>
    <w:rsid w:val="00E30E89"/>
    <w:rsid w:val="00E50C55"/>
    <w:rsid w:val="00E963C9"/>
    <w:rsid w:val="00ED592B"/>
    <w:rsid w:val="00F12AD1"/>
    <w:rsid w:val="00F936F7"/>
    <w:rsid w:val="00F95703"/>
    <w:rsid w:val="00F97F52"/>
    <w:rsid w:val="00FE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A89A"/>
  <w15:chartTrackingRefBased/>
  <w15:docId w15:val="{2DCE9696-A507-4327-AFBE-3A071815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6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50C5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6A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61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04"/>
  </w:style>
  <w:style w:type="paragraph" w:styleId="Footer">
    <w:name w:val="footer"/>
    <w:basedOn w:val="Normal"/>
    <w:link w:val="FooterChar"/>
    <w:uiPriority w:val="99"/>
    <w:unhideWhenUsed/>
    <w:rsid w:val="001261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104"/>
  </w:style>
  <w:style w:type="character" w:styleId="UnresolvedMention">
    <w:name w:val="Unresolved Mention"/>
    <w:basedOn w:val="DefaultParagraphFont"/>
    <w:uiPriority w:val="99"/>
    <w:semiHidden/>
    <w:unhideWhenUsed/>
    <w:rsid w:val="007A47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505D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50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8505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8505D"/>
    <w:pPr>
      <w:spacing w:after="100"/>
      <w:ind w:left="220"/>
    </w:pPr>
  </w:style>
  <w:style w:type="table" w:styleId="TableGrid">
    <w:name w:val="Table Grid"/>
    <w:basedOn w:val="TableNormal"/>
    <w:uiPriority w:val="39"/>
    <w:rsid w:val="006F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59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basic.org/golang/trim-whitespace-from-strin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tiai10/ocrserver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qa.1r1g.com/sf/ask/16223721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qa.1r1g.com/sf/ask/334471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D26F4-0CC0-49E7-8C1C-B1FD280C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extract 中文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 中文</dc:title>
  <dc:subject/>
  <dc:creator>Jing Kang</dc:creator>
  <cp:keywords>find;me</cp:keywords>
  <dc:description/>
  <cp:lastModifiedBy>  </cp:lastModifiedBy>
  <cp:revision>22</cp:revision>
  <dcterms:created xsi:type="dcterms:W3CDTF">2023-06-21T02:22:00Z</dcterms:created>
  <dcterms:modified xsi:type="dcterms:W3CDTF">2023-07-01T02:03:00Z</dcterms:modified>
</cp:coreProperties>
</file>