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Calibri" w:hAnsi="Calibri" w:eastAsia="Microsoft YaHei"/>
          <w:b/>
          <w:color w:val="BE891F"/>
          <w:sz w:val="22"/>
        </w:rPr>
        <w:t>今日人工智能行业内容</w:t>
      </w:r>
    </w:p>
    <w:p>
      <w:pPr>
        <w:jc w:val="center"/>
      </w:pPr>
      <w:r>
        <w:rPr>
          <w:rFonts w:ascii="Calibri" w:hAnsi="Calibri" w:eastAsia="Microsoft YaHei"/>
          <w:b/>
          <w:color w:val="1F4D78"/>
          <w:sz w:val="54"/>
        </w:rPr>
        <w:t>全中文增强爆款口播成稿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38"/>
        </w:rPr>
        <w:t>10条 × 每条500—550字</w:t>
      </w:r>
    </w:p>
    <w:p>
      <w:pPr>
        <w:jc w:val="center"/>
      </w:pPr>
      <w:r>
        <w:rPr>
          <w:rFonts w:ascii="Calibri" w:hAnsi="Calibri" w:eastAsia="Microsoft YaHei"/>
          <w:b w:val="0"/>
          <w:color w:val="5A626C"/>
          <w:sz w:val="22"/>
        </w:rPr>
        <w:t>普通人听得懂｜前三秒强钩子｜中段有高潮｜结尾不重复</w:t>
      </w:r>
    </w:p>
    <w:p>
      <w:pPr>
        <w:spacing w:before="560"/>
        <w:jc w:val="center"/>
      </w:pPr>
      <w:r>
        <w:rPr>
          <w:rFonts w:ascii="Calibri" w:hAnsi="Calibri" w:eastAsia="Microsoft YaHei"/>
          <w:b/>
          <w:color w:val="1E1E1E"/>
          <w:sz w:val="24"/>
        </w:rPr>
        <w:t>2026年7月23日｜重新生成版</w:t>
      </w:r>
    </w:p>
    <w:p>
      <w:pPr>
        <w:jc w:val="center"/>
      </w:pPr>
      <w:r>
        <w:rPr>
          <w:rFonts w:ascii="Calibri" w:hAnsi="Calibri" w:eastAsia="Microsoft YaHei"/>
          <w:b w:val="0"/>
          <w:color w:val="5A626C"/>
          <w:sz w:val="19"/>
        </w:rPr>
        <w:t>仅供审核，不直接发布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本次重写：</w:t>
      </w:r>
      <w:r>
        <w:rPr>
          <w:rFonts w:ascii="Calibri" w:hAnsi="Calibri" w:eastAsia="Microsoft YaHei"/>
          <w:b w:val="0"/>
          <w:color w:val="1E1E1E"/>
          <w:sz w:val="21"/>
        </w:rPr>
        <w:t>保留今日已核验事件，全面重写标题、前三秒钩子、口播节奏、认知高潮和互动收口。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中文化：</w:t>
      </w:r>
      <w:r>
        <w:rPr>
          <w:rFonts w:ascii="Calibri" w:hAnsi="Calibri" w:eastAsia="Microsoft YaHei"/>
          <w:b w:val="0"/>
          <w:color w:val="1E1E1E"/>
          <w:sz w:val="21"/>
        </w:rPr>
        <w:t>可准确翻译的英文术语已改为中文；必须保留的品牌名称在正文首次出现时附中文解释。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字数硬标准：</w:t>
      </w:r>
      <w:r>
        <w:rPr>
          <w:rFonts w:ascii="Calibri" w:hAnsi="Calibri" w:eastAsia="Microsoft YaHei"/>
          <w:b w:val="0"/>
          <w:color w:val="1E1E1E"/>
          <w:sz w:val="21"/>
        </w:rPr>
        <w:t>每条口播正文按中文汉字计数为500—550字，不含标题、钩子、收口、标签、风险和来源。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使用方式：</w:t>
      </w:r>
      <w:r>
        <w:rPr>
          <w:rFonts w:ascii="Calibri" w:hAnsi="Calibri" w:eastAsia="Microsoft YaHei"/>
          <w:b w:val="0"/>
          <w:color w:val="1E1E1E"/>
          <w:sz w:val="21"/>
        </w:rPr>
        <w:t>可直接复制到提词器；发布前打开来源链接，复核计划、金额、进度和产品功能是否更新。</w:t>
      </w:r>
    </w:p>
    <w:p>
      <w:pPr>
        <w:pStyle w:val="Heading2"/>
      </w:pPr>
      <w:r>
        <w:t>今日首推选题</w:t>
      </w:r>
    </w:p>
    <w:p>
      <w:pPr>
        <w:spacing w:line="300" w:lineRule="auto"/>
        <w:pBdr>
          <w:left w:val="single" w:sz="26" w:space="10" w:color="C08A1F"/>
        </w:pBdr>
      </w:pPr>
      <w:r>
        <w:rPr>
          <w:rFonts w:ascii="Calibri" w:hAnsi="Calibri" w:eastAsia="Microsoft YaHei"/>
          <w:b/>
          <w:color w:val="1F4D78"/>
          <w:sz w:val="24"/>
        </w:rPr>
        <w:t>芯片公司先给客户50亿美元：这笔买卖最反常的地方，不是钱多</w:t>
        <w:br/>
      </w:r>
      <w:r>
        <w:rPr>
          <w:rFonts w:ascii="Calibri" w:hAnsi="Calibri" w:eastAsia="Microsoft YaHei"/>
          <w:b w:val="0"/>
          <w:color w:val="1E1E1E"/>
          <w:sz w:val="21"/>
        </w:rPr>
        <w:t>推荐理由：事件金额大，兼具芯片竞争、资本运作和算力生态三个层次；“先投资客户、再获得采购”的反差强，普通观众也能通过生活化算账迅速听懂。</w:t>
      </w:r>
    </w:p>
    <w:p>
      <w:pPr>
        <w:pStyle w:val="Heading1"/>
      </w:pPr>
      <w:r>
        <w:t>选题索引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050"/>
        <w:gridCol w:w="4410"/>
        <w:gridCol w:w="1650"/>
        <w:gridCol w:w="165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主爆款标题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正文汉字数</w:t>
            </w:r>
          </w:p>
        </w:tc>
      </w:tr>
      <w:tr>
        <w:tc>
          <w:tcPr>
            <w:tcW w:type="dxa" w:w="600"/>
            <w:shd w:fill="FFF4D6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1</w:t>
            </w:r>
          </w:p>
        </w:tc>
        <w:tc>
          <w:tcPr>
            <w:tcW w:type="dxa" w:w="1050"/>
            <w:shd w:fill="FFF4D6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S</w:t>
            </w:r>
          </w:p>
        </w:tc>
        <w:tc>
          <w:tcPr>
            <w:tcW w:type="dxa" w:w="4410"/>
            <w:shd w:fill="FFF4D6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芯片公司先给客户50亿美元：这笔买卖最反常的地方，不是钱多</w:t>
            </w:r>
          </w:p>
        </w:tc>
        <w:tc>
          <w:tcPr>
            <w:tcW w:type="dxa" w:w="1650"/>
            <w:shd w:fill="FFF4D6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算力与硬件</w:t>
            </w:r>
          </w:p>
        </w:tc>
        <w:tc>
          <w:tcPr>
            <w:tcW w:type="dxa" w:w="1650"/>
            <w:shd w:fill="FFF4D6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506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2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S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人工智能开始替公司办事：真正值钱的不是聪明，而是随时能踩刹车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大模型与智能体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505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3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S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一座人工智能机房要3.2吉瓦电：最先卡住算力的，可能不是芯片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算力与硬件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535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4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S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连通用人工智能团队都裁员：大厂不是不做了，而是不再养“无底洞”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大模型与智能体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550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A+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折叠屏真正的对手不是另一台手机，而是你手指点来点去的习惯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AI应用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539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6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A+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企业培训不再让你看视频：人工智能开始扮客户、挑毛病、给分数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AI应用与创业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518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7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A+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没公开收入就估值12亿美元：资本为什么抢着给人工智能安全买单？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AI应用与创业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549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8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17亿美元砸向机器人，产品却没讲清：资本到底在赌什么？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物理AI与机器人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535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9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付费文章也要查“人工智能含量”：真正值钱的不是手打，而是可信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平台政策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532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10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A</w:t>
            </w:r>
          </w:p>
        </w:tc>
        <w:tc>
          <w:tcPr>
            <w:tcW w:type="dxa" w:w="441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模型公司拿2亿美元研究失业：人工智能真正改变的，可能不是职业名称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平台政策与监管</w:t>
            </w:r>
          </w:p>
        </w:tc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549</w:t>
            </w:r>
          </w:p>
        </w:tc>
      </w:tr>
    </w:tbl>
    <w:p>
      <w:pPr>
        <w:pStyle w:val="Heading1"/>
      </w:pPr>
      <w:r>
        <w:t>01｜芯片公司先给客户50亿美元：这笔买卖最反常的地方，不是钱多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S｜96/100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算力与硬件／投融资与商业化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7月22日，AMD与Anthropic宣布大型算力合作：Anthropic计划自2027年上半年起采购最多2吉瓦Instinct MI450算力，AMD将按部署里程碑投资最多50亿美元，相关服务器价值达数百亿美元。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拆解芯片商投资大客户的循环交易，以及创业公司应如何判断算力供应、融资与供应商锁定。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AI创业者、开发者、算力从业者、科技投资人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芯片公司先给客户50亿美元：这笔买卖最反常的地方，不是钱多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一边投资客户、一边卖服务器，人工智能算力出现新玩法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两吉瓦算力订单背后，芯片巨头真正想锁住什么？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先给客户钱｜再让客户买货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你以为芯片公司只靠卖货赚钱吗？现在它先给客户五十亿美元，再让客户回来买数百亿美元的服务器。</w:t>
      </w:r>
    </w:p>
    <w:p>
      <w:pPr>
        <w:pStyle w:val="Heading2"/>
      </w:pPr>
      <w:r>
        <w:t>提词器口播正文（正文汉字数：506字）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你以为芯片公司只靠卖货赚钱吗？现在的新玩法，是先给大客户钱，再让客户回来买自己的设备。七月二十二日，AMD（超威半导体公司）宣布，最多向Anthropic（克劳德模型开发商）投资五十亿美元；后者计划从二零二七年上半年开始，采购最多两吉瓦的人工智能算力，相关服务器价值可能达到数百亿美元。两吉瓦是什么概念？它不是多买几台电脑，而是接近一座大型能源工程，背后还要配机房、供电、散热和高速网络。表面看，是模型公司买芯片；往深一层看，是芯片公司花钱培养一个能替自己证明实力的超级客户。因为一块芯片跑分再高，没有头部模型长期使用，开发工具、稳定性和集群能力就无法真正服众。高潮就在这里：这笔交易卖的根本不只是芯片，而是一整套生态的入场券。模型公司获得第二条算力通道，减少被一家供应商卡住；芯片公司则借客户的增长，吸引更多开发者和云平台跟进。但投资金额与部署进度挂钩，并非五十亿美元已经全部到账。判断这类大单，普通人记住四个问题：钱有没有真的交割，设备什么时候上线，机房成本谁承担，订单能不能取消。只看合同总额，很容易把未来计划当成今天收入。对创业团队来说，更重要的是别把产品绑死在一家模型或一种芯片上，接口、数据和推理系统都要留出替换空间。我的判断是，算力竞争已经不是谁的芯片更快，而是谁能把资金、客户、软件和供电拧成一股绳。能让客户持续用起来，才是真本事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互动收口：给你一道判断题：这是产业合作，还是“自己给自己创造订单”？选一个答案，并说出你最看重的证据。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#人工智能算力 #芯片产业 #大模型基础设施 #AMD #Anthropic #人工智能创业者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#人工智能热点 #科技商业 #算力大战 #芯片竞争 #Claude #AMD #创业观察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#人工智能行业观察 #科技投资 #算力成本 #大模型创业 #Anthropic #AMD #创业避坑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争议与合规提醒：不得把最高投资额和服务器合同额表述为已经到账或已经确认收入；不得宣称AMD已在性能上全面超越英伟达。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发布前人工复核：合作是否出现后续修订；MI450部署时间；2吉瓦采购进度；50亿美元投资对应的具体里程碑。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11">
        <w:r>
          <w:rPr>
            <w:rFonts w:ascii="Calibri" w:hAnsi="Calibri" w:eastAsia="Microsoft YaHei"/>
            <w:color w:val="0563C1"/>
            <w:u w:val="single"/>
          </w:rPr>
          <w:t>路透社｜AMD与Anthropic大型算力合作（2026-07-22）</w:t>
        </w:r>
      </w:hyperlink>
    </w:p>
    <w:p>
      <w:pPr>
        <w:pStyle w:val="Heading1"/>
      </w:pPr>
      <w:r>
        <w:t>02｜人工智能开始替公司办事：真正值钱的不是聪明，而是随时能踩刹车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S｜94/100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大模型与智能体／企业应用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OpenAI于7月22日发布Presence，面向企业部署语音和聊天智能体，可连接内部系统、执行获批操作并在必要时升级给人工。产品强调策略、护栏、评测、模拟和持续改进。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从产品发布切入，解释企业Agent为何从模型能力竞争转向权限、评测、人工接管与持续运营。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企业管理者、客服负责人、Agent创业团队、产品经理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人工智能开始替公司办事：真正值钱的不是聪明，而是随时能踩刹车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智能体接入企业后台，最先要解决的不是能力而是权限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从会聊天到能办事，企业人工智能进入责任时代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人工智能进后台｜先装一脚刹车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如果人工智能能查你的账户、改你的账单、替公司做决定，你最该担心的不是它笨，而是它太敢干。</w:t>
      </w:r>
    </w:p>
    <w:p>
      <w:pPr>
        <w:pStyle w:val="Heading2"/>
      </w:pPr>
      <w:r>
        <w:t>提词器口播正文（正文汉字数：505字）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如果人工智能能查你的账户、改你的账单、替公司做决定，你最该担心的不是它笨，而是它太敢干。七月二十二日，OpenAI（开放人工智能公司）推出Presence（企业智能体平台），让企业把语音和文字智能体接进真实业务。它能回答客户问题、处理服务请求、调用内部系统、执行获准操作，遇到高风险情况再转给真人。听起来像多了一个永不下班的客服，但真正的门槛不在会不会说话，而在公司敢不敢给它权限。传统软件像自动售货机，按哪个按钮就出哪个结果；智能体更像刚入职的新员工，它会自己判断下一步，所以每次路径可能不完全一样。高潮来了：企业买的表面上是人工智能，真正付钱的却是一整套“管住人工智能”的制度。它只能看到岗位需要的数据，只能做提前批准的动作，付款、退款、改合同等关键环节必须有人确认；一旦出错，还要查得到它看过什么、调用过什么、为什么这样做。官方还强调模拟测试、质量评估和持续改进，因为客户说法会变、公司政策会变，昨天能用的智能体，今天也可能答偏。对创业团队来说，机会不是再套一个聊天窗口，而是把行业流程、权限、人工接管和责任记录做成可交付服务。普通企业判断产品时，不要只看演示有多惊艳，要问三个问题：错了谁接管，操作能否撤回，过程能否追踪。我的判断是，未来企业不会把订单交给最会聊天的智能体，而会交给最守规矩、最能被管理的智能体。聪明决定它能走多快，刹车决定它能不能上路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互动收口：假如只能先开放一种权限，你会让它查资料、联系客户，还是直接改订单？把你的边界写下来。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#企业服务 #智能体 #智能客服 #OpenAI #Presence #企业管理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#人工智能前沿 #智能体 #数字员工 #客服自动化 #OpenAI #人工智能创业 #老板必看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#AI办公 #企业人工智能 #智能客服 #工作流自动化 #OpenAI #产品经理 #降本增效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争议与合规提醒：Presence的可靠性和企业案例主要来自OpenAI官方表述，不得把“可执行获批操作”扩写成完全自主或零错误。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发布前人工复核：产品可用地区、定价、支持的集成范围、客户案例指标以及人工升级机制的实际表现。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12">
        <w:r>
          <w:rPr>
            <w:rFonts w:ascii="Calibri" w:hAnsi="Calibri" w:eastAsia="Microsoft YaHei"/>
            <w:color w:val="0563C1"/>
            <w:u w:val="single"/>
          </w:rPr>
          <w:t>OpenAI官方｜Introducing OpenAI Presence（2026-07-22）</w:t>
        </w:r>
      </w:hyperlink>
    </w:p>
    <w:p>
      <w:pPr>
        <w:pStyle w:val="Heading1"/>
      </w:pPr>
      <w:r>
        <w:t>03｜一座人工智能机房要3.2吉瓦电：最先卡住算力的，可能不是芯片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S｜92/100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算力与硬件／能源与基础设施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OpenAI公布美国佐治亚州Project Camellia数据中心计划，将在2028至2032年分阶段获得3.2吉瓦电力，并承诺由项目承担配套成本、采用闭环水系统和提供8000万美元社区收益。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用电力、冷却、社区成本和需求响应解释AI基础设施为何成为社会工程，而不只是技术采购。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大众用户、AI创业者、数据中心与能源从业者、投资人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一座人工智能机房要3.2吉瓦电：最先卡住算力的，可能不是芯片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人工智能越强，用电账单为什么开始由社区来审？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算力竞争进入下半场：有芯片，也未必有电可用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芯片买得到｜电可能接不上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未来最贵的人工智能资源，可能不是芯片，而是一张允许你长期用电的“入场券”。</w:t>
      </w:r>
    </w:p>
    <w:p>
      <w:pPr>
        <w:pStyle w:val="Heading2"/>
      </w:pPr>
      <w:r>
        <w:t>提词器口播正文（正文汉字数：535字）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未来最贵的人工智能资源，可能不是芯片，而是一张允许你长期用电的入场券。七月二十二日，OpenAI（开放人工智能公司）公布“山茶花项目”，准备在美国佐治亚州建设长期数据中心，并在二零二八到二零三二年间，分阶段获得三点二吉瓦供电。公司承诺，配套电力设施由项目自己承担，不把费用转嫁给当地居民；用电高峰时主动降低负荷；冷却采用循环用水，还计划拿出八千万美元支持社区。先说清楚，三点二吉瓦是合同容量，不代表机房每时每刻都开满，也不代表项目已经建成。但这个数字说明，人工智能早已不是把服务器插上电源那么简单。你可以把大型机房理解成一座不停吃电、吐热的数字工厂：芯片是机器，电网是粮仓，冷却系统是空调，光纤是公路，任何一环跟不上，昂贵设备就只能摆着。真正颠覆认知的地方在这儿：芯片更新很快，电网、变电站和机房审批却要很多年，所以未来限制人工智能扩张的，可能不是技术，而是土地、电力和居民是否同意。对普通人来说，关心的也不是抽象的科技竞争，而是电价会不会上涨、用水会不会受影响、当地能得到多少工作。对创业团队来说，买服务器前不能只算设备价格，还要算并网等待、散热改造、备用电源、维护和空闲成本。更轻的机会，是把现有算力调度得更聪明：训练避开高峰，简单任务用便宜设备，关键任务再调用高性能资源。我的判断是，下一轮算力战争比的不是谁买芯片更豪气，而是谁能用更少的电，稳定产出更多有效结果。人工智能最后拼的，可能是一张电费单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互动收口：如果这座机房建在你家附近，你最想先看哪张账：电价、用水，还是就业？选一张，我按票数拆解。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#数据中心 #人工智能算力 #能源基础设施 #OpenAI #ProjectCamellia #产业观察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#人工智能热点 #科技基建 #数据中心用电 #算力成本 #OpenAI #能源科技 #商业观察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#人工智能行业观察 #数据中心 #电力与算力 #科技商业 #OpenAI #可持续科技 #职场人必看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争议与合规提醒：不得把合同容量等同于实时耗电量；居民电价、用水和社区收益均为项目方承诺，需保留规划性质。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发布前人工复核：项目审批、建设进度、供电合同执行、第三方环境评估、闭环水系统实际用水及社区收益安排。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13">
        <w:r>
          <w:rPr>
            <w:rFonts w:ascii="Calibri" w:hAnsi="Calibri" w:eastAsia="Microsoft YaHei"/>
            <w:color w:val="0563C1"/>
            <w:u w:val="single"/>
          </w:rPr>
          <w:t>OpenAI官方｜Project Camellia社区与基础设施承诺（2026-07-22）</w:t>
        </w:r>
      </w:hyperlink>
    </w:p>
    <w:p>
      <w:pPr>
        <w:pStyle w:val="Heading1"/>
      </w:pPr>
      <w:r>
        <w:t>04｜连通用人工智能团队都裁员：大厂不是不做了，而是不再养“无底洞”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S｜90/100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大模型与智能体／组织与商业化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路透社7月22日报道，亚马逊在AGI团队裁减岗位，具体人数未披露。公司称仍把AGI作为核心重点，但将资源聚焦于能为客户带来最大价值的项目。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反驳“裁员等于放弃AI”，分析前沿研发从扩张期进入产品价值、组织效率和资源配置考核。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科技从业者、AI创业者、企业管理者、投资人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连通用人工智能团队都裁员：大厂不是不做了，而是不再养“无底洞”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亚马逊一边押注人工智能一边裁员，真正被砍的是什么？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技术再前沿，也要回答一个问题：到底给客户带来什么？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最核心的团队｜也要算投入产出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一家公司把人工智能当头号战略，却把通用人工智能团队裁了，这不是矛盾，而是一记警钟。</w:t>
      </w:r>
    </w:p>
    <w:p>
      <w:pPr>
        <w:pStyle w:val="Heading2"/>
      </w:pPr>
      <w:r>
        <w:t>提词器口播正文（正文汉字数：550字）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一家公司把人工智能当头号战略，却把通用人工智能团队裁了，这不是矛盾，而是一记警钟。七月二十二日，路透社报道，亚马逊正在削减通用人工智能团队的部分岗位，具体人数没有公布。公司同时强调，这项业务仍然是核心方向，只是资源要集中到最能给客户创造价值的项目。很多人看到裁员，就会得出两个极端结论：要么人工智能泡沫破了，要么人工智能已经替代了这些人。其实公开信息都不能证明。更接近真相的解释是，大厂的人工智能投入开始从“先抢人、先占坑”，进入“拿结果、算回报”的阶段。前几年，只要方向够前沿，实验室可以同时押注很多路线；现在训练一次模型要花巨额算力，研究员、芯片和机房都很贵，管理层自然会追问：这个项目能不能进入云服务，能不能留住客户，能不能与别的团队拉开差距。高潮就在这里：真正被淘汰的未必是人工智能岗位，而是没有办法证明价值的工作方式。技术再前沿，如果说不清解决什么问题、节省多少成本、提高多少成功率，就可能变成一个看不到底的资金洞。对创业公司更是如此。研发可以暂时不赚钱，但不能没有里程碑。每个项目至少要有四个数字：任务成功率、单次成本、客户使用频率和愿意付费的人数；连续几个周期没有改善，就要缩小场景或及时停下。个人也别把安全感寄托在“我做的是热门行业”。真正难替代的人，是能把技术翻译成产品、把产品变成客户结果的人。我的判断是，人工智能行业没有降温，而是开始清场。未来值钱的不是会讲未来的人，而是能把未来做成账单、合同和续费的人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互动收口：做个残酷测试：如果老板只给你一句话，你能说清自己的项目替客户省了什么、赚了什么吗？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#科技公司 #通用人工智能 #组织管理 #亚马逊 #AI研发 #企业管理者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#人工智能行业 #科技大厂 #裁员观察 #通用人工智能研发 #Amazon #职场趋势 #创业者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#人工智能职场 #大厂观察 #研发管理 #科技公司 #亚马逊 #职业发展 #职场人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争议与合规提醒：不得将岗位削减直接归因于AI替代，也不得解读为亚马逊退出AGI；具体裁员人数尚未披露。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发布前人工复核：受影响团队与人数、后续组织安排、公司是否补充说明以及AGI项目路线是否调整。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14">
        <w:r>
          <w:rPr>
            <w:rFonts w:ascii="Calibri" w:hAnsi="Calibri" w:eastAsia="Microsoft YaHei"/>
            <w:color w:val="0563C1"/>
            <w:u w:val="single"/>
          </w:rPr>
          <w:t>路透社｜亚马逊AGI团队裁员（2026-07-22）</w:t>
        </w:r>
      </w:hyperlink>
    </w:p>
    <w:p>
      <w:pPr>
        <w:pStyle w:val="Heading1"/>
      </w:pPr>
      <w:r>
        <w:t>05｜折叠屏真正的对手不是另一台手机，而是你手指点来点去的习惯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A+｜88/100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AI应用／端侧硬件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三星7月22日在伦敦发布Galaxy Z Fold8 Ultra、Fold8和Flip8，强调Agentic AI与折叠形态结合。Fold8 Ultra展开厚4.1毫米、重215克，并以大屏多任务承载AI生产力。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不做参数罗列，讨论手机厂商如何把Agent变成系统入口，以及端侧落地的隐私、权限与交互挑战。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消费电子用户、产品经理、开发者、科技爱好者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折叠屏真正的对手不是另一台手机，而是你手指点来点去的习惯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三星把智能体放进手机，应用入口可能被重新洗牌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手机从“等你操作”变成“替你办事”，谁会失去流量？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以后用手机｜可能不用找应用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以后用手机，最先消失的可能不是哪个品牌，而是你在几十个应用里来回点的习惯。</w:t>
      </w:r>
    </w:p>
    <w:p>
      <w:pPr>
        <w:pStyle w:val="Heading2"/>
      </w:pPr>
      <w:r>
        <w:t>提词器口播正文（正文汉字数：539字）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以后用手机，最先消失的可能不是哪个品牌，而是你在几十个应用里来回点的习惯。七月二十二日，三星发布第八代折叠屏手机，把“能理解用户、主动完成任务的智能体”放在核心位置。大折叠屏旗舰展开后厚四点一毫米、重二百一十五克，主打大屏多任务；小折叠屏则把更多人工智能功能放到外屏。表面上看，还是手机更薄、屏幕更大；真正值得注意的是，手机可能从“你打开应用再操作”，变成“你说出目标，系统替你跑流程”。比如安排一次出差，以前要分别打开日历、地图、订票和备忘录；以后智能体可能先读懂时间，再整理方案，最后把待确认的动作摆到你眼前。折叠屏的大面积，不只是为了看视频，而是能同时展示过程、证据和确认按钮。高潮来了：一旦智能体成为总入口，真正被重新分配的不是手机销量，而是移动互联网的流量。过去谁占据桌面图标，谁就有机会获得用户；以后谁能被系统智能体优先调用，谁才有订单。这也带来三道门槛。它要读取日历、位置、相册甚至账户，权限过大就可能误操作；本地计算更保护隐私，却受制于耗电、发热和内存；云端能力更强，又涉及数据上传。对开发者来说，不能只做一个新的聊天框，而要把服务改造成智能体能安全调用的动作：权限要细、结果能撤回、付款必须二次确认。普通人选购时也别只看发布会演示，要看常用软件能不能配合、离线时还能做什么、敏感数据去了哪里。我的判断是，手机人工智能的分水岭，不是回答得多漂亮，而是能不能在你看得见、管得住的前提下，把事情真正办完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互动收口：把手机里的一个动作交给智能体，你会先交出订行程、回消息，还是付款？只能选一个。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#消费电子 #端侧人工智能 #智能手机 #三星 #GalaxyZFold8 #产品经理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#人工智能手机 #数码新品 #折叠屏 #智能体 #三星发布会 #GalaxyAI #科技爱好者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#数码生活 #人工智能手机 #折叠屏体验 #端侧智能 #三星 #GalaxyZFold8 #数码党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争议与合规提醒：不把官方“Agentic AI”宣传等同于所有跨应用任务都已可用；设备参数、地区功能和售价需以当地官方页面为准。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发布前人工复核：中国大陆版本功能、上市价格、具体Agent能力、第三方应用兼容、端侧与云端数据处理范围。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15">
        <w:r>
          <w:rPr>
            <w:rFonts w:ascii="Calibri" w:hAnsi="Calibri" w:eastAsia="Microsoft YaHei"/>
            <w:color w:val="0563C1"/>
            <w:u w:val="single"/>
          </w:rPr>
          <w:t>三星官方｜Galaxy Z Fold8系列首发介绍（2026-07-22）</w:t>
        </w:r>
      </w:hyperlink>
    </w:p>
    <w:p>
      <w:pPr>
        <w:pStyle w:val="Heading1"/>
      </w:pPr>
      <w:r>
        <w:t>06｜企业培训不再让你看视频：人工智能开始扮客户、挑毛病、给分数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A+｜87/100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AI应用与创业／企业培训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Synthesia于7月22日推出Roleplay Sessions，员工可与AI虚拟人练习销售、绩效沟通和客户投诉，并按评分规则获得反馈。底层推理由OpenAI提供，产品叠加评分、表现数据和分析层。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分析AI应用如何从内容生成转向行为改变和效果证明，以及数据闭环为何比虚拟人外观更难复制。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企业培训负责人、销售管理者、HR、AI应用创业者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企业培训不再让你看视频：人工智能开始扮客户、挑毛病、给分数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看完课程不等于学会，人工智能陪练盯上企业培训预算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最值钱的培训数据，不是学习时长，而是你在哪句话卡住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人工智能不讲课｜它直接考你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公司花几万元做培训，员工点开、静音、快进，最后谁也不知道学没学会。现在人工智能直接来“考你”。</w:t>
      </w:r>
    </w:p>
    <w:p>
      <w:pPr>
        <w:pStyle w:val="Heading2"/>
      </w:pPr>
      <w:r>
        <w:t>提词器口播正文（正文汉字数：518字）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公司花几万元做培训，员工点开、静音、快进，最后谁也不知道学没学会。现在人工智能直接来考你。七月二十二日，Synthesia（人工智能视频公司）推出“角色扮演训练”，让员工和虚拟人练销售、绩效沟通、客户投诉等高压对话。虚拟人会追问、反驳，甚至故意变得难沟通，结束后再按照企业设定的规则给出反馈。过去的培训只能证明你看过，新的方式想证明你会做。为什么这个变化重要？因为人真正学会一件事，往往不是听别人讲，而是在犯错后马上得到反馈。销售遇到价格异议时怎么回答，主管面对员工情绪时会不会把话说死，这些都能在模拟环境里反复练，不必拿真实客户当试验品。高潮就在这里：这家公司表面上卖的是虚拟人，真正想积累的却是企业员工“在哪一步失败”的数据。底层推理模型可以更换，虚拟人的外观也能被模仿，但企业自己的评分标准、历史表现和改进记录一旦沉淀，就很难搬走。这才是更深的商业护城河。对创业团队来说，别只做“帮客户生成内容”的工具，要继续往后走一步：生成之后有没有使用，使用之后有没有改变行为，改变之后能不能带来订单或减少投诉。风险也不能忽略。人工智能评分可能受口音、说话风格和模型偏差影响，不能直接当成辞退或晋升依据；员工对话里还可能包含客户信息和公司秘密，必须明确用途、保存时间和申诉方式。我的判断是，企业人工智能的预算正在从“帮我做一份材料”，转向“帮我练会一项能力并证明结果”。能闭环，才更值钱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互动收口：如果公司让人工智能给你打分，你最不能接受它评哪一项：口音、情绪，还是成交能力？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#企业培训 #AI陪练 #销售管理 #Synthesia #数字化学习 #HR管理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#人工智能应用 #职场技能 #销售话术 #AI陪练 #Synthesia #企业培训 #职场人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#职场成长 #人工智能工具 #沟通训练 #销售提升 #Synthesia #HR干货 #打工人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争议与合规提醒：不得把AI评分宣传为客观无偏或可直接用于绩效淘汰；涉及员工数据须遵守告知、授权、最小化和申诉要求。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发布前人工复核：产品定价、支持语言、评分机制、数据保存政策、企业客户实测及面试筛选功能是否正式上线。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16">
        <w:r>
          <w:rPr>
            <w:rFonts w:ascii="Calibri" w:hAnsi="Calibri" w:eastAsia="Microsoft YaHei"/>
            <w:color w:val="0563C1"/>
            <w:u w:val="single"/>
          </w:rPr>
          <w:t>TechCrunch｜Synthesia推出实时AI陪练（2026-07-22）</w:t>
        </w:r>
      </w:hyperlink>
    </w:p>
    <w:p>
      <w:pPr>
        <w:pStyle w:val="ListBullet"/>
      </w:pPr>
      <w:hyperlink r:id="rId17">
        <w:r>
          <w:rPr>
            <w:rFonts w:ascii="Calibri" w:hAnsi="Calibri" w:eastAsia="Microsoft YaHei"/>
            <w:color w:val="0563C1"/>
            <w:u w:val="single"/>
          </w:rPr>
          <w:t>Synthesia官方｜Roleplay Sessions</w:t>
        </w:r>
      </w:hyperlink>
    </w:p>
    <w:p>
      <w:pPr>
        <w:pStyle w:val="Heading1"/>
      </w:pPr>
      <w:r>
        <w:t>07｜没公开收入就估值12亿美元：资本为什么抢着给人工智能安全买单？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A+｜86/100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AI应用与创业／网络安全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网络安全创业公司Glow于7月22日走出隐身阶段，完成1.8亿美元全股权A轮融资，估值12亿美元。其平台用专用AI Agent持续识别企业端点上的软件、开发工具和其他Agent并执行策略。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从高估值反差切入，解释AI工具下沉到员工设备后，身份、权限、行为与端点安全为何重新融合。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企业IT负责人、安全从业者、AI创业者、投资人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没公开收入就估值12亿美元：资本为什么抢着给人工智能安全买单？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智能体住进员工电脑，传统杀毒软件开始看不懂了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下一代企业安全，不只防病毒，还要管理“数字员工”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收入还没公开｜估值先到12亿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一家没公开收入的安全公司，刚露面就值十二亿美元。投资人不是钱多，而是看见了一个新漏洞。</w:t>
      </w:r>
    </w:p>
    <w:p>
      <w:pPr>
        <w:pStyle w:val="Heading2"/>
      </w:pPr>
      <w:r>
        <w:t>提词器口播正文（正文汉字数：549字）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一家没有公开收入的安全公司，刚露面就值十二亿美元。投资人不是钱多，而是看见了一个正在扩大的新漏洞。七月二十二日，Glow（端点安全公司）宣布完成一点八亿美元首轮融资。它要管理的不是普通病毒，而是员工电脑、服务器和开发工具里的人工智能智能体。公司称，自己的专用智能体会持续查看企业里运行着什么软件、拥有哪些权限、正在访问哪些资料，再根据风险执行安全规则。为什么传统安全不够了？过去的软件大多按固定按钮办事，杀毒工具重点寻找恶意文件；现在的智能体会读文档、调用命令、连接云服务，还可能代表员工发送信息。它本身可能是正规工具，但某一次操作却越过了边界。就像一个有工牌的员工，身份是真的，不代表每扇门都该进。高潮来了：未来企业安全最难防的，可能不是“坏软件”，而是“好软件做了不该做的事”。这意味着身份、权限、行为和设备状态必须放在一起判断。每个智能体都要有独立身份，只拿完成任务所需的临时权限；访问大量文件、外发数据或执行付款时，系统要能立刻提醒、暂停并留下记录。但别被十二亿美元估值冲昏头。公司没有公开客户数量、收入、误报率和续费情况，所谓实时判断风险，也可能因为误判而打断正常工作。普通企业选这类产品，要看能否识别真正异常、部署会不会拖慢电脑、出了问题能不能快速恢复。对创业团队来说，安全不是等大客户问了再补，而是产品从第一天就要设计。我的判断是，智能体越像员工，安全系统就越像管理制度。谁能管住这些数字员工，谁就握住下一张企业订单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互动收口：回去查一件事：你公司到底有多少人工智能工具能读文件？如果没人说得清，这就是今天最大的风险。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#网络安全 #端点安全 #智能体 #Glow #企业IT #安全负责人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#人工智能热点 #网络安全 #数字员工 #人工智能创业 #Glow #融资观察 #企业老板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#人工智能行业观察 #信息安全 #办公人工智能 #创业融资 #Glow #数据隐私 #职场安全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争议与合规提醒：估值、融资和产品能力来自公司披露及媒体报道，不得暗示其收入或安全效果已获独立验证。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发布前人工复核：融资交割、客户数量、收入指标、误报率、支持平台、部署方式及独立第三方安全评估。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18">
        <w:r>
          <w:rPr>
            <w:rFonts w:ascii="Calibri" w:hAnsi="Calibri" w:eastAsia="Microsoft YaHei"/>
            <w:color w:val="0563C1"/>
            <w:u w:val="single"/>
          </w:rPr>
          <w:t>TechCrunch｜Glow以12亿美元估值走出隐身阶段（2026-07-22）</w:t>
        </w:r>
      </w:hyperlink>
    </w:p>
    <w:p>
      <w:pPr>
        <w:pStyle w:val="Heading1"/>
      </w:pPr>
      <w:r>
        <w:t>08｜17亿美元砸向机器人，产品却没讲清：资本到底在赌什么？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A｜85/100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物理AI与机器人／投融资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TechCrunch 7月22日报道，Uber创始人Travis Kalanick旗下Atoms融资17亿美元，由a16z领投，Uber、贝恩资本等参投。公司整合CloudKitchens与重工业自动化企业Pronto，但具体产品路线仍较模糊。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利用融资规模与信息稀缺的反差，讨论物理AI为何需要巨额资本，以及投资者和创业者该如何识别交付证据。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机器人从业者、创业者、投资人、制造业管理者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17亿美元砸向机器人，产品却没讲清：资本到底在赌什么？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名人、名机构、巨额融资齐了，机器人还差一张成绩单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物理人工智能最贵的不是模型，而是把演示变成生产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钱先到位｜产品仍是问号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一家公司拿到十七亿美元，创始人和投资人都很有名，可你问它具体卖什么，答案却很模糊。</w:t>
      </w:r>
    </w:p>
    <w:p>
      <w:pPr>
        <w:pStyle w:val="Heading2"/>
      </w:pPr>
      <w:r>
        <w:t>提词器口播正文（正文汉字数：535字）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一家公司拿到十七亿美元，创始人和投资人都很有名，可你问它具体卖什么，答案却很模糊。七月二十二日，Uber（优步出行平台）创始人特拉维斯·卡兰尼克旗下的Atoms（机器人公司）宣布获得十七亿美元融资，由安德森·霍洛维茨基金领投，优步和贝恩资本等参与。公司整合了云厨房业务和重工业自动化企业，创始人说要用软件理解、预测并控制物理世界，还想为机器人打造通用底盘。但目前没有公开清晰产品、客户数量、收入和量产时间。为什么资本还敢下重注？因为机器人一旦进入矿山、工厂、物流和餐饮，卖的不只是一次软件订阅，而是持续替代重复劳动的生产能力；真实现场产生的数据，又会反过来让系统越来越懂行业。可高潮也在这里：人工智能在电脑里答错一句，最多重来；机器人在现场判断错一次，可能撞坏设备、停掉产线，甚至伤到人。物理世界不会给它无限次“重新生成”。所以看机器人项目，千万别只看会走路的视频和融资额，要盯四张成绩单：一个任务连续做多久，人工多久接管一次，单次成本是否低于现有方案，客户到底是参观、试用还是已经付费。对创业团队来说，也不必都去造整机。现场数据采集、模拟训练、远程接管、任务调度、零部件维护，反而更容易从一个小场景收费。十七亿美元能买来人才、设备和试错时间，却买不来真实订单。我的判断是，资本赌的不是某一台机器人，而是软件终于要进入物理世界。但在产品细节不足时，故事只能算起跑线。能把一个动作稳定重复一万次，才是机器人真正的成人礼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互动收口：以后再看到机器人融资，先别点赞，替我追问一句：它连续干过一万次同样的活吗？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#机器人 #物理AI #创业融资 #Atoms #卡兰尼克 #制造业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#人工智能前沿 #机器人赛道 #融资17亿美元 #Atoms #Uber创始人 #创业观察 #科技投资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#人工智能行业观察 #机器人创业 #融资分析 #物理智能 #Atoms #创业干货 #投资人视角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争议与合规提醒：产品路线和客户情况披露有限，不得把愿景当作已落地业务；涉及卡兰尼克过往争议时避免无关扩写。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发布前人工复核：融资条款、公司估值、产品路线、Pronto整合情况、客户试点、收入与量产计划。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19">
        <w:r>
          <w:rPr>
            <w:rFonts w:ascii="Calibri" w:hAnsi="Calibri" w:eastAsia="Microsoft YaHei"/>
            <w:color w:val="0563C1"/>
            <w:u w:val="single"/>
          </w:rPr>
          <w:t>TechCrunch｜Atoms融资17亿美元（2026-07-22）</w:t>
        </w:r>
      </w:hyperlink>
    </w:p>
    <w:p>
      <w:pPr>
        <w:pStyle w:val="Heading1"/>
      </w:pPr>
      <w:r>
        <w:t>09｜付费文章也要查“人工智能含量”：真正值钱的不是手打，而是可信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A｜84/100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平台政策／内容生态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Substack集成Pangram AI检测工具，允许用户扫描超过100字符的帖子、评论和回复，查看人写与AI生成比例的估计；创作者可添加AI说明，也可申诉和移除错误扫描。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从平台信任机制切入，强调AI检测不是判决工具，创作者真正需要的是可解释的生产过程和原创价值。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自媒体创作者、知识付费从业者、编辑、平台运营者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付费文章也要查“人工智能含量”：真正值钱的不是手打，而是可信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平台不禁止人工智能写作，却开始要求创作者解释过程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检测工具会误判，为什么内容平台仍要把它交给读者？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不是查谁偷懒｜而是重建信任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以后你花钱读一篇文章，第一反应可能不是内容好不好，而是这到底是谁写的。</w:t>
      </w:r>
    </w:p>
    <w:p>
      <w:pPr>
        <w:pStyle w:val="Heading2"/>
      </w:pPr>
      <w:r>
        <w:t>提词器口播正文（正文汉字数：532字）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以后你花钱读一篇文章，第一反应可能不是内容好不好，而是这到底是谁写的。付费写作平台Substack（订阅写作平台）接入了Pangram（人工智能文本检测工具），读者可以扫描超过一百个字符的文章、评论和回复，看到人工书写与人工智能生成比例的估计。作者也能说明自己怎样使用工具，如果认为结果有误，还可以申请移除扫描。平台强调，它不是要封禁人工智能，而是鼓励创作者把生产过程说清楚。这个按钮为什么重要？因为文字生成越来越便宜，过去一篇文章值钱，可能是作者写了很久；以后真正值钱的，是有没有采访、有没有亲身经验、有没有独立判断、出了错误谁负责。可别把检测结果当测谎仪。它通常根据用词、句式和出现概率推测，文章被人工修改、翻译或统一风格后，都可能误判；写作规范、非母语作者甚至可能被冤枉。高潮就在这里：平台表面上是在检测人工智能，实际上是在给“信任”重新定价。未来读者可能不在乎每个字是不是亲手敲，更在乎作者是否带来真实信息，是否愿意公开方法，是否能拿出证据。对自媒体创作者来说，最差的应对是研究怎么绕过检测。更稳的做法是保留资料来源、采访记录和实测过程；让人工智能帮你整理、列提纲、改病句可以，但关键观点、事实核验和最终责任必须由人承担。平台也不能用一个百分比直接处罚作者，必须提供复核和申诉。我的判断是，未来内容不会简单分成“人写”和“机器写”，而会分成“有真实增量”和“批量拼凑”。工具能帮你提高产量，却不能替你拥有经历、信誉和立场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互动收口：给创作者定一条新规：你认为使用人工智能到哪一步必须主动说明？用一句话写出你的红线。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#内容创作 #人工智能写作 #知识付费 #Substack #创作者经济 #自媒体人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#人工智能创作 #自媒体 #内容平台 #AI检测 #Substack #创作者 #流量运营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#自媒体运营 #人工智能写作 #内容创业 #原创保护 #Substack #创作方法 #博主成长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争议与合规提醒：必须强调检测结果是估计而非事实认定；不得教唆规避平台检测，也不得据此指控具体作者欺诈。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发布前人工复核：功能开放范围、中文检测效果、Pangram误报率、作者申诉机制以及平台后续是否用于处罚。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20">
        <w:r>
          <w:rPr>
            <w:rFonts w:ascii="Calibri" w:hAnsi="Calibri" w:eastAsia="Microsoft YaHei"/>
            <w:color w:val="0563C1"/>
            <w:u w:val="single"/>
          </w:rPr>
          <w:t>TechCrunch｜Substack集成AI写作检测（2026-07-22）</w:t>
        </w:r>
      </w:hyperlink>
    </w:p>
    <w:p>
      <w:pPr>
        <w:pStyle w:val="Heading1"/>
      </w:pPr>
      <w:r>
        <w:t>10｜模型公司拿2亿美元研究失业：人工智能真正改变的，可能不是职业名称</w:t>
      </w:r>
    </w:p>
    <w:p>
      <w:pPr>
        <w:spacing w:before="0" w:after="100" w:line="300" w:lineRule="auto"/>
        <w:shd w:fill="F3F7FB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推荐级别：</w:t>
      </w:r>
      <w:r>
        <w:rPr>
          <w:rFonts w:ascii="Calibri" w:hAnsi="Calibri" w:eastAsia="Microsoft YaHei"/>
          <w:b w:val="0"/>
          <w:color w:val="1E1E1E"/>
          <w:sz w:val="21"/>
        </w:rPr>
        <w:t>A｜83/100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所属领域：</w:t>
      </w:r>
      <w:r>
        <w:rPr>
          <w:rFonts w:ascii="Calibri" w:hAnsi="Calibri" w:eastAsia="Microsoft YaHei"/>
          <w:b w:val="0"/>
          <w:color w:val="1E1E1E"/>
          <w:sz w:val="21"/>
        </w:rPr>
        <w:t>平台政策与监管／就业与经济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事件摘要：</w:t>
      </w:r>
      <w:r>
        <w:rPr>
          <w:rFonts w:ascii="Calibri" w:hAnsi="Calibri" w:eastAsia="Microsoft YaHei"/>
          <w:b w:val="0"/>
          <w:color w:val="1E1E1E"/>
          <w:sz w:val="21"/>
        </w:rPr>
        <w:t>Anthropic于7月22日公布Economic Futures Research Fund研究议程，承诺2亿美元支持外部研究，重点涵盖企业与岗位变化、转型技能、收入支持、劳动者分享增长和公共投资。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传播角度：</w:t>
      </w:r>
      <w:r>
        <w:rPr>
          <w:rFonts w:ascii="Calibri" w:hAnsi="Calibri" w:eastAsia="Microsoft YaHei"/>
          <w:b w:val="0"/>
          <w:color w:val="1E1E1E"/>
          <w:sz w:val="21"/>
        </w:rPr>
        <w:t>将宏观就业争论拉回可验证的干预实验，讨论企业和个人现在应关注任务变化而非笼统职业消失。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目标受众：</w:t>
      </w:r>
      <w:r>
        <w:rPr>
          <w:rFonts w:ascii="Calibri" w:hAnsi="Calibri" w:eastAsia="Microsoft YaHei"/>
          <w:b w:val="0"/>
          <w:color w:val="1E1E1E"/>
          <w:sz w:val="21"/>
        </w:rPr>
        <w:t>职场人、企业管理者、政策观察者、教育与培训从业者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建议时长与形式：</w:t>
      </w:r>
      <w:r>
        <w:rPr>
          <w:rFonts w:ascii="Calibri" w:hAnsi="Calibri" w:eastAsia="Microsoft YaHei"/>
          <w:b w:val="0"/>
          <w:color w:val="1E1E1E"/>
          <w:sz w:val="21"/>
        </w:rPr>
        <w:t>约2.5—3.5分钟｜全中文通俗化观点口播</w:t>
      </w:r>
    </w:p>
    <w:p>
      <w:pPr>
        <w:pStyle w:val="Heading2"/>
      </w:pPr>
      <w:r>
        <w:t>标题与封面包装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主爆款标题：</w:t>
      </w:r>
      <w:r>
        <w:rPr>
          <w:rFonts w:ascii="Calibri" w:hAnsi="Calibri" w:eastAsia="Microsoft YaHei"/>
          <w:b w:val="0"/>
          <w:color w:val="1E1E1E"/>
          <w:sz w:val="21"/>
        </w:rPr>
        <w:t>模型公司拿2亿美元研究失业：人工智能真正改变的，可能不是职业名称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备选标题A：</w:t>
      </w:r>
      <w:r>
        <w:rPr>
          <w:rFonts w:ascii="Calibri" w:hAnsi="Calibri" w:eastAsia="Microsoft YaHei"/>
          <w:b w:val="0"/>
          <w:color w:val="1E1E1E"/>
          <w:sz w:val="21"/>
        </w:rPr>
        <w:t>别再争论人工智能会不会抢工作，先看哪些任务正在消失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备选标题B：</w:t>
      </w:r>
      <w:r>
        <w:rPr>
          <w:rFonts w:ascii="Calibri" w:hAnsi="Calibri" w:eastAsia="Microsoft YaHei"/>
          <w:b w:val="0"/>
          <w:color w:val="1E1E1E"/>
          <w:sz w:val="21"/>
        </w:rPr>
        <w:t>两亿美元研究就业冲击，模型公司为何开始研究社会账单？</w:t>
      </w:r>
    </w:p>
    <w:p>
      <w:pPr>
        <w:spacing w:before="0" w:after="100" w:line="300" w:lineRule="auto"/>
        <w:shd w:fill="FFF8E7"/>
      </w:pPr>
      <w:r>
        <w:rPr>
          <w:rFonts w:ascii="Calibri" w:hAnsi="Calibri" w:eastAsia="Microsoft YaHei"/>
          <w:b/>
          <w:color w:val="1F4D78"/>
          <w:sz w:val="21"/>
        </w:rPr>
        <w:t>封面文案：</w:t>
      </w:r>
      <w:r>
        <w:rPr>
          <w:rFonts w:ascii="Calibri" w:hAnsi="Calibri" w:eastAsia="Microsoft YaHei"/>
          <w:b w:val="0"/>
          <w:color w:val="1E1E1E"/>
          <w:sz w:val="21"/>
        </w:rPr>
        <w:t>工作不会一夜消失｜任务会悄悄换掉</w:t>
      </w:r>
    </w:p>
    <w:p>
      <w:pPr>
        <w:pStyle w:val="Heading2"/>
      </w:pPr>
      <w:r>
        <w:t>前3秒开场钩子</w:t>
      </w:r>
    </w:p>
    <w:p>
      <w:pPr>
        <w:spacing w:line="300" w:lineRule="auto"/>
        <w:pBdr>
          <w:left w:val="single" w:sz="22" w:space="8" w:color="C08A1F"/>
        </w:pBdr>
      </w:pPr>
      <w:r>
        <w:rPr>
          <w:rFonts w:ascii="Calibri" w:hAnsi="Calibri" w:eastAsia="Microsoft YaHei"/>
          <w:b/>
          <w:color w:val="1E1E1E"/>
          <w:sz w:val="23"/>
        </w:rPr>
        <w:t>人工智能抢工作的方式，可能不是让你的职位明天消失，而是先悄悄拿走你每天一半的任务。</w:t>
      </w:r>
    </w:p>
    <w:p>
      <w:pPr>
        <w:pStyle w:val="Heading2"/>
      </w:pPr>
      <w:r>
        <w:t>提词器口播正文（正文汉字数：549字）</w:t>
      </w:r>
    </w:p>
    <w:p>
      <w:pPr>
        <w:spacing w:line="317" w:lineRule="auto"/>
      </w:pPr>
      <w:r>
        <w:rPr>
          <w:rFonts w:ascii="Calibri" w:hAnsi="Calibri" w:eastAsia="Microsoft YaHei"/>
          <w:b w:val="0"/>
          <w:color w:val="1E1E1E"/>
          <w:sz w:val="22"/>
        </w:rPr>
        <w:t>人工智能抢工作的方式，可能不是让你的职位明天消失，而是先悄悄拿走你每天一半的任务。七月二十二日，Anthropic（克劳德模型开发商）公布新的经济研究计划，承诺投入两亿美元，支持外部机构研究人工智能如何影响岗位、技能培训、收入保障、劳动者分配和公共投资。它不只想预测哪些职业危险，还想用真实试验回答：培训能不能帮助转岗，收入支持怎样设计，员工能不能分享生产率提高带来的好处。现实往往没这么整齐。一个职业可能还在，但里面整理资料、写初稿、基础分析等任务先被自动化；岗位名称没变，企业需要的人数和能力要求却已经变了。高潮就在这里：未来最先被淘汰的，可能不是某个职业，而是“只会完成单一步骤”的工作方式。会计不一定消失，但只会录入数据的人更危险；销售不会消失，但只会背固定话术的人价值会下降。对企业来说，别等裁员之后才培训，要先把岗位拆成任务，记录人工智能在哪些环节省了时间、错误率是否上升，再把节省出来的人力放到客户服务和业务增长上。对个人来说，也别只学某一个工具按钮，要练三种能力：判断结果对不对，理解业务为什么这样做，能够把人工智能输出变成最终结果。还要注意，这笔钱来自模型公司，研究是否独立、数据是否公开、负面结果会不会发布，都需要监督；两亿美元目前是承诺规模，不等于已经全部拨出。我的判断是，人工智能不会平均地改变所有人，它会先奖励那些会拆任务、会验证、会承担责任的人。与其问职业会不会消失，不如今天就列出自己最容易被自动化的三件事。</w:t>
      </w:r>
    </w:p>
    <w:p>
      <w:r>
        <w:rPr>
          <w:rFonts w:ascii="Calibri" w:hAnsi="Calibri" w:eastAsia="Microsoft YaHei"/>
          <w:b/>
          <w:color w:val="1F4D78"/>
          <w:sz w:val="21"/>
        </w:rPr>
        <w:t>互动收口：别预测十年后。现在就写下你每天最重复的三项工作，其中哪一项最可能先交给人工智能？</w:t>
      </w:r>
    </w:p>
    <w:p>
      <w:pPr>
        <w:pStyle w:val="Heading2"/>
      </w:pPr>
      <w:r>
        <w:t>三平台发布标签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视频号：</w:t>
      </w:r>
      <w:r>
        <w:rPr>
          <w:rFonts w:ascii="Calibri" w:hAnsi="Calibri" w:eastAsia="Microsoft YaHei"/>
          <w:b w:val="0"/>
          <w:color w:val="1E1E1E"/>
          <w:sz w:val="21"/>
        </w:rPr>
        <w:t>#人工智能 #就业趋势 #人工智能经济 #职业转型 #Anthropic #经济研究 #企业管理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抖音：</w:t>
      </w:r>
      <w:r>
        <w:rPr>
          <w:rFonts w:ascii="Calibri" w:hAnsi="Calibri" w:eastAsia="Microsoft YaHei"/>
          <w:b w:val="0"/>
          <w:color w:val="1E1E1E"/>
          <w:sz w:val="21"/>
        </w:rPr>
        <w:t>#人工智能时代 #职场变化 #就业观察 #职业技能 #Anthropic #两亿美元基金 #打工人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小红书：</w:t>
      </w:r>
      <w:r>
        <w:rPr>
          <w:rFonts w:ascii="Calibri" w:hAnsi="Calibri" w:eastAsia="Microsoft YaHei"/>
          <w:b w:val="0"/>
          <w:color w:val="1E1E1E"/>
          <w:sz w:val="21"/>
        </w:rPr>
        <w:t>#职场成长 #人工智能与就业 #职业规划 #技能升级 #Anthropic #打工人自救 #未来工作</w:t>
      </w:r>
    </w:p>
    <w:p>
      <w:pPr>
        <w:pStyle w:val="Heading2"/>
      </w:pPr>
      <w:r>
        <w:t>风险提示与人工复核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争议与合规提醒：不得把研究基金等同于承认大规模失业必然发生；金额为承诺规模，具体拨款和效果尚待验证。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发布前人工复核：基金拨款进度、受资助机构、研究独立性、数据开放程度、项目结果及负面发现是否公开。</w:t>
      </w:r>
    </w:p>
    <w:p>
      <w:pPr>
        <w:pStyle w:val="Heading2"/>
      </w:pPr>
      <w:r>
        <w:t>可核验来源</w:t>
      </w:r>
    </w:p>
    <w:p>
      <w:pPr>
        <w:pStyle w:val="ListBullet"/>
      </w:pPr>
      <w:hyperlink r:id="rId21">
        <w:r>
          <w:rPr>
            <w:rFonts w:ascii="Calibri" w:hAnsi="Calibri" w:eastAsia="Microsoft YaHei"/>
            <w:color w:val="0563C1"/>
            <w:u w:val="single"/>
          </w:rPr>
          <w:t>Anthropic官方｜Economic Futures Research Fund研究议程（2026-07-22）</w:t>
        </w:r>
      </w:hyperlink>
    </w:p>
    <w:p>
      <w:pPr>
        <w:pStyle w:val="Heading1"/>
      </w:pPr>
      <w:r>
        <w:t>正文汉字数核验表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计数口径：</w:t>
      </w:r>
      <w:r>
        <w:rPr>
          <w:rFonts w:ascii="Calibri" w:hAnsi="Calibri" w:eastAsia="Microsoft YaHei"/>
          <w:b w:val="0"/>
          <w:color w:val="1E1E1E"/>
          <w:sz w:val="21"/>
        </w:rPr>
        <w:t>仅统计口播正文中的中文汉字。合格范围：500—550字。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6660"/>
        <w:gridCol w:w="1100"/>
        <w:gridCol w:w="95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主爆款标题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正文汉字数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1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芯片公司先给客户50亿美元：这笔买卖最反常的地方，不是钱多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506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2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人工智能开始替公司办事：真正值钱的不是聪明，而是随时能踩刹车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505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3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一座人工智能机房要3.2吉瓦电：最先卡住算力的，可能不是芯片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535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4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连通用人工智能团队都裁员：大厂不是不做了，而是不再养“无底洞”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550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折叠屏真正的对手不是另一台手机，而是你手指点来点去的习惯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539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6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企业培训不再让你看视频：人工智能开始扮客户、挑毛病、给分数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518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7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没公开收入就估值12亿美元：资本为什么抢着给人工智能安全买单？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549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8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17亿美元砸向机器人，产品却没讲清：资本到底在赌什么？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535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9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付费文章也要查“人工智能含量”：真正值钱的不是手打，而是可信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532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10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模型公司拿2亿美元研究失业：人工智能真正改变的，可能不是职业名称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7"/>
              </w:rPr>
              <w:t>549</w:t>
            </w:r>
          </w:p>
        </w:tc>
        <w:tc>
          <w:tcPr>
            <w:tcW w:type="dxa" w:w="95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7"/>
              </w:rPr>
              <w:t>合格</w:t>
            </w:r>
          </w:p>
        </w:tc>
      </w:tr>
    </w:tbl>
    <w:p>
      <w:pPr>
        <w:pStyle w:val="Heading1"/>
      </w:pPr>
      <w:r>
        <w:t>中文化与传播质量核验表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500"/>
        <w:gridCol w:w="11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核验项目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执行结果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中文表达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已替换可准确翻译的英文术语；必要品牌首次出现附中文解释。</w:t>
            </w:r>
          </w:p>
        </w:tc>
        <w:tc>
          <w:tcPr>
            <w:tcW w:type="dxa" w:w="110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普通人能听懂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专业内容使用生活类比、真实场景、算账或具体后果解释。</w:t>
            </w:r>
          </w:p>
        </w:tc>
        <w:tc>
          <w:tcPr>
            <w:tcW w:type="dxa" w:w="110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前三秒钩子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10条分别采用利益、风险、反差、悬念或代入方式切入。</w:t>
            </w:r>
          </w:p>
        </w:tc>
        <w:tc>
          <w:tcPr>
            <w:tcW w:type="dxa" w:w="110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中段高潮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每条中后段均设置一次有事实依据的认知升级。</w:t>
            </w:r>
          </w:p>
        </w:tc>
        <w:tc>
          <w:tcPr>
            <w:tcW w:type="dxa" w:w="110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用户获得感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每条至少包含一个判断方法、避坑动作或商业启发。</w:t>
            </w:r>
          </w:p>
        </w:tc>
        <w:tc>
          <w:tcPr>
            <w:tcW w:type="dxa" w:w="110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差异化收口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二选一、边界设定、票选拆解、残酷测试、行动检查等方式交替使用。</w:t>
            </w:r>
          </w:p>
        </w:tc>
        <w:tc>
          <w:tcPr>
            <w:tcW w:type="dxa" w:w="110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字数标准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8"/>
              </w:rPr>
              <w:t>10条正文均按中文汉字计数控制在500—550字。</w:t>
            </w:r>
          </w:p>
        </w:tc>
        <w:tc>
          <w:tcPr>
            <w:tcW w:type="dxa" w:w="1100"/>
            <w:shd w:fill="EAF4E2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8"/>
              </w:rPr>
              <w:t>通过</w:t>
            </w:r>
          </w:p>
        </w:tc>
      </w:tr>
    </w:tbl>
    <w:p>
      <w:pPr>
        <w:pStyle w:val="Heading1"/>
      </w:pPr>
      <w:r>
        <w:t>拍摄与发布执行清单</w:t>
      </w:r>
    </w:p>
    <w:p>
      <w:pPr>
        <w:pStyle w:val="Heading2"/>
      </w:pPr>
      <w:r>
        <w:t>事实核验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打开来源确认日期、金额、主体和进度未更新。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计划、承诺、厂商表述和媒体估算必须保留限定词。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融资、合同和投资区分承诺、交割、部署与确认收入。</w:t>
      </w:r>
    </w:p>
    <w:p>
      <w:pPr>
        <w:pStyle w:val="Heading2"/>
      </w:pPr>
      <w:r>
        <w:t>拍摄剪辑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前三秒直接读钩子，不先自我介绍；关键数字同步上屏。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公司名、产品名、金额和日期逐字核对，英文专名保留正确拼写。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一条视频只强化一个核心判断，不用绝对化字幕替换限定表述。</w:t>
      </w:r>
    </w:p>
    <w:p>
      <w:pPr>
        <w:pStyle w:val="Heading2"/>
      </w:pPr>
      <w:r>
        <w:t>平台发布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视频号偏行业经营，抖音突出反差，小红书突出经验和避坑。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只复制对应平台标签，不叠加无关热词。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E1E1E"/>
          <w:sz w:val="20"/>
        </w:rPr>
        <w:t>来源放在片尾或置顶评论；如来源更正，及时修改或下架。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b w:val="0"/>
        <w:color w:val="5A626C"/>
        <w:sz w:val="16"/>
      </w:rPr>
      <w:t xml:space="preserve">2026-07-22  · 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color w:val="5A626C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A626C"/>
        <w:sz w:val="17"/>
      </w:rPr>
      <w:t>AI行业选题雷达｜热点研究＋短视频生产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uters.com/business/amd-invest-up-5-billion-anthropic-wsj-reports-2026-07-22/" TargetMode="External"/><Relationship Id="rId12" Type="http://schemas.openxmlformats.org/officeDocument/2006/relationships/hyperlink" Target="https://openai.com/index/introducing-openai-presence/" TargetMode="External"/><Relationship Id="rId13" Type="http://schemas.openxmlformats.org/officeDocument/2006/relationships/hyperlink" Target="https://openai.com/index/building-ai-infrastructure-with-the-effingham-county-community/" TargetMode="External"/><Relationship Id="rId14" Type="http://schemas.openxmlformats.org/officeDocument/2006/relationships/hyperlink" Target="https://www.reuters.com/business/world-at-work/amazon-cuts-jobs-its-artificial-general-intelligence-group-2026-07-22/" TargetMode="External"/><Relationship Id="rId15" Type="http://schemas.openxmlformats.org/officeDocument/2006/relationships/hyperlink" Target="https://news.samsung.com/global/galaxy-unpacked-july-2026-a-first-look-at-galaxy-z-fold8-ultra-galaxy-z-fold8-and-galaxy-z-flip8" TargetMode="External"/><Relationship Id="rId16" Type="http://schemas.openxmlformats.org/officeDocument/2006/relationships/hyperlink" Target="https://techcrunch.com/2026/07/22/synthesias-ai-training-platform-is-moving-beyond-videos-into-live-coaching/" TargetMode="External"/><Relationship Id="rId17" Type="http://schemas.openxmlformats.org/officeDocument/2006/relationships/hyperlink" Target="https://www.synthesia.io/post/introducing-roleplay-sessions" TargetMode="External"/><Relationship Id="rId18" Type="http://schemas.openxmlformats.org/officeDocument/2006/relationships/hyperlink" Target="https://techcrunch.com/2026/07/22/glow-emerges-from-stealth-at-1-2b-valuation-to-challenge-endpoint-security-in-the-ai-era/" TargetMode="External"/><Relationship Id="rId19" Type="http://schemas.openxmlformats.org/officeDocument/2006/relationships/hyperlink" Target="https://techcrunch.com/2026/07/22/travis-kalanicks-robotics-company-raises-1-7b-led-by-a16z/" TargetMode="External"/><Relationship Id="rId20" Type="http://schemas.openxmlformats.org/officeDocument/2006/relationships/hyperlink" Target="https://techcrunch.com/2026/07/22/substacks-new-tool-tells-you-whos-been-writing-their-newsletters-with-ai/" TargetMode="External"/><Relationship Id="rId21" Type="http://schemas.openxmlformats.org/officeDocument/2006/relationships/hyperlink" Target="https://www.anthropic.com/news/economic-futures-research-fund-age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AI行业选题雷达全中文增强爆款版（2026年7月23日）</dc:title>
  <dc:subject>10条中文化、通俗化、强钩子、强高潮人工智能热点口播</dc:subject>
  <dc:creator>AI行业选题雷达</dc:creator>
  <cp:keywords>人工智能行业,爆款口播,中文化,短视频,提词器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