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5AFA" w14:textId="77777777" w:rsidR="00D72DE5" w:rsidRPr="00D72DE5" w:rsidRDefault="00D72DE5" w:rsidP="00D72DE5">
      <w:pPr>
        <w:jc w:val="center"/>
        <w:rPr>
          <w:rFonts w:ascii="Times New Roman" w:hAnsi="Times New Roman" w:cs="Times New Roman"/>
          <w:b/>
          <w:bCs/>
          <w:sz w:val="28"/>
          <w:szCs w:val="32"/>
        </w:rPr>
      </w:pPr>
      <w:r w:rsidRPr="00D72DE5">
        <w:rPr>
          <w:rFonts w:ascii="Times New Roman" w:hAnsi="Times New Roman" w:cs="Times New Roman"/>
          <w:b/>
          <w:bCs/>
          <w:sz w:val="28"/>
          <w:szCs w:val="32"/>
        </w:rPr>
        <w:t>Is a Happy Life Different from a Meaningful One?</w:t>
      </w:r>
    </w:p>
    <w:p w14:paraId="51949EC2" w14:textId="77777777" w:rsidR="00D72DE5" w:rsidRPr="00D72DE5" w:rsidRDefault="00D72DE5" w:rsidP="00D72DE5">
      <w:pPr>
        <w:rPr>
          <w:rFonts w:ascii="Times New Roman" w:hAnsi="Times New Roman" w:cs="Times New Roman"/>
          <w:i/>
          <w:iCs/>
          <w:sz w:val="24"/>
          <w:szCs w:val="28"/>
        </w:rPr>
      </w:pPr>
      <w:r w:rsidRPr="00D72DE5">
        <w:rPr>
          <w:rFonts w:ascii="Times New Roman" w:hAnsi="Times New Roman" w:cs="Times New Roman"/>
          <w:i/>
          <w:iCs/>
          <w:sz w:val="24"/>
          <w:szCs w:val="28"/>
        </w:rPr>
        <w:t>A scientific controversy about the relationship between meaning and happiness raises fundamental questions about how to live a good life.</w:t>
      </w:r>
    </w:p>
    <w:p w14:paraId="4D9B67D2" w14:textId="7F49611A" w:rsidR="00D72DE5" w:rsidRPr="00D72DE5" w:rsidRDefault="00D72DE5" w:rsidP="00D72DE5">
      <w:pPr>
        <w:rPr>
          <w:rFonts w:ascii="Times New Roman" w:hAnsi="Times New Roman" w:cs="Times New Roman"/>
          <w:sz w:val="24"/>
          <w:szCs w:val="28"/>
        </w:rPr>
      </w:pPr>
      <w:r w:rsidRPr="00D72DE5">
        <w:rPr>
          <w:rFonts w:ascii="Times New Roman" w:hAnsi="Times New Roman" w:cs="Times New Roman"/>
          <w:b/>
          <w:bCs/>
          <w:sz w:val="24"/>
          <w:szCs w:val="28"/>
        </w:rPr>
        <w:t>By Jill Suttie, Jason Marsh | February 25, 2014</w:t>
      </w:r>
    </w:p>
    <w:p w14:paraId="167F140E" w14:textId="77777777" w:rsidR="00D72DE5" w:rsidRDefault="00D72DE5" w:rsidP="00D72DE5">
      <w:pPr>
        <w:rPr>
          <w:rFonts w:ascii="Times New Roman" w:hAnsi="Times New Roman" w:cs="Times New Roman"/>
          <w:sz w:val="24"/>
          <w:szCs w:val="28"/>
        </w:rPr>
      </w:pPr>
    </w:p>
    <w:p w14:paraId="1F292CCC"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Philosophers, researchers, spiritual </w:t>
      </w:r>
      <w:proofErr w:type="gramStart"/>
      <w:r w:rsidRPr="00D72DE5">
        <w:rPr>
          <w:rFonts w:ascii="Times New Roman" w:hAnsi="Times New Roman" w:cs="Times New Roman"/>
          <w:sz w:val="24"/>
          <w:szCs w:val="28"/>
        </w:rPr>
        <w:t>leaders—</w:t>
      </w:r>
      <w:proofErr w:type="gramEnd"/>
      <w:r w:rsidRPr="00D72DE5">
        <w:rPr>
          <w:rFonts w:ascii="Times New Roman" w:hAnsi="Times New Roman" w:cs="Times New Roman"/>
          <w:sz w:val="24"/>
          <w:szCs w:val="28"/>
        </w:rPr>
        <w:t>they’ve all debated what makes life worth living. Is it a life filled with </w:t>
      </w:r>
      <w:hyperlink r:id="rId7" w:anchor="what_is" w:history="1">
        <w:r w:rsidRPr="00D72DE5">
          <w:rPr>
            <w:rStyle w:val="af2"/>
            <w:rFonts w:ascii="Times New Roman" w:hAnsi="Times New Roman" w:cs="Times New Roman"/>
            <w:sz w:val="24"/>
            <w:szCs w:val="28"/>
          </w:rPr>
          <w:t>happiness</w:t>
        </w:r>
      </w:hyperlink>
      <w:r w:rsidRPr="00D72DE5">
        <w:rPr>
          <w:rFonts w:ascii="Times New Roman" w:hAnsi="Times New Roman" w:cs="Times New Roman"/>
          <w:sz w:val="24"/>
          <w:szCs w:val="28"/>
        </w:rPr>
        <w:t> or a life filled with purpose and meaning? Is there even a difference between the two?</w:t>
      </w:r>
      <w:r w:rsidRPr="00D72DE5">
        <w:rPr>
          <w:rFonts w:ascii="Times New Roman" w:hAnsi="Times New Roman" w:cs="Times New Roman"/>
          <w:sz w:val="24"/>
          <w:szCs w:val="28"/>
        </w:rPr>
        <w:br/>
      </w:r>
    </w:p>
    <w:p w14:paraId="3F384E8F" w14:textId="16F468A6"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Think of the human rights activist who fights oppression but ends up in </w:t>
      </w:r>
      <w:proofErr w:type="gramStart"/>
      <w:r w:rsidRPr="00D72DE5">
        <w:rPr>
          <w:rFonts w:ascii="Times New Roman" w:hAnsi="Times New Roman" w:cs="Times New Roman"/>
          <w:sz w:val="24"/>
          <w:szCs w:val="28"/>
        </w:rPr>
        <w:t>prison—</w:t>
      </w:r>
      <w:proofErr w:type="gramEnd"/>
      <w:r w:rsidRPr="00D72DE5">
        <w:rPr>
          <w:rFonts w:ascii="Times New Roman" w:hAnsi="Times New Roman" w:cs="Times New Roman"/>
          <w:sz w:val="24"/>
          <w:szCs w:val="28"/>
        </w:rPr>
        <w:t>is she happy? Or the social animal who spends his nights (and some days) jumping from party to party—is that the good life?</w:t>
      </w:r>
    </w:p>
    <w:p w14:paraId="1D86F458" w14:textId="77777777" w:rsidR="00D72DE5" w:rsidRPr="00D72DE5" w:rsidRDefault="00D72DE5" w:rsidP="00D72DE5">
      <w:pPr>
        <w:rPr>
          <w:rFonts w:ascii="Times New Roman" w:hAnsi="Times New Roman" w:cs="Times New Roman" w:hint="eastAsia"/>
          <w:sz w:val="24"/>
          <w:szCs w:val="28"/>
        </w:rPr>
      </w:pPr>
    </w:p>
    <w:p w14:paraId="6E2AA9ED"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These aren’t just academic questions. They can help us determine where we should invest our energy to lead the life we want.</w:t>
      </w:r>
    </w:p>
    <w:p w14:paraId="29D7E080" w14:textId="77777777" w:rsidR="00D72DE5" w:rsidRPr="00D72DE5" w:rsidRDefault="00D72DE5" w:rsidP="00D72DE5">
      <w:pPr>
        <w:rPr>
          <w:rFonts w:ascii="Times New Roman" w:hAnsi="Times New Roman" w:cs="Times New Roman"/>
          <w:sz w:val="24"/>
          <w:szCs w:val="28"/>
        </w:rPr>
      </w:pPr>
    </w:p>
    <w:p w14:paraId="75C5CB1A"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Recently some researchers have explored these questions in depth, trying to tease apart the differences between a meaningful life and a happy one. Their research suggests there’s more to life than happiness—and even calls into question some previous findings from the field of positive psychology, earning it both a fair amount of </w:t>
      </w:r>
      <w:hyperlink r:id="rId8" w:history="1">
        <w:r w:rsidRPr="00D72DE5">
          <w:rPr>
            <w:rStyle w:val="af2"/>
            <w:rFonts w:ascii="Times New Roman" w:hAnsi="Times New Roman" w:cs="Times New Roman"/>
            <w:sz w:val="24"/>
            <w:szCs w:val="28"/>
          </w:rPr>
          <w:t>press coverage</w:t>
        </w:r>
      </w:hyperlink>
      <w:r w:rsidRPr="00D72DE5">
        <w:rPr>
          <w:rFonts w:ascii="Times New Roman" w:hAnsi="Times New Roman" w:cs="Times New Roman"/>
          <w:sz w:val="24"/>
          <w:szCs w:val="28"/>
        </w:rPr>
        <w:t> and criticism.</w:t>
      </w:r>
    </w:p>
    <w:p w14:paraId="0E398C68" w14:textId="77777777" w:rsidR="00D72DE5" w:rsidRPr="00D72DE5" w:rsidRDefault="00D72DE5" w:rsidP="00D72DE5">
      <w:pPr>
        <w:rPr>
          <w:rFonts w:ascii="Times New Roman" w:hAnsi="Times New Roman" w:cs="Times New Roman"/>
          <w:sz w:val="24"/>
          <w:szCs w:val="28"/>
        </w:rPr>
      </w:pPr>
    </w:p>
    <w:p w14:paraId="400D94C3" w14:textId="77777777" w:rsidR="00D72DE5" w:rsidRP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The controversy surrounding it raises big questions about what happiness </w:t>
      </w:r>
      <w:proofErr w:type="gramStart"/>
      <w:r w:rsidRPr="00D72DE5">
        <w:rPr>
          <w:rFonts w:ascii="Times New Roman" w:hAnsi="Times New Roman" w:cs="Times New Roman"/>
          <w:sz w:val="24"/>
          <w:szCs w:val="28"/>
        </w:rPr>
        <w:t>actually means</w:t>
      </w:r>
      <w:proofErr w:type="gramEnd"/>
      <w:r w:rsidRPr="00D72DE5">
        <w:rPr>
          <w:rFonts w:ascii="Times New Roman" w:hAnsi="Times New Roman" w:cs="Times New Roman"/>
          <w:sz w:val="24"/>
          <w:szCs w:val="28"/>
        </w:rPr>
        <w:t>: While there may be more to life than happiness, there may also be more to “happiness” than pleasure alone.</w:t>
      </w:r>
    </w:p>
    <w:p w14:paraId="43989CD2" w14:textId="77777777" w:rsidR="00D72DE5" w:rsidRDefault="00D72DE5" w:rsidP="00D72DE5">
      <w:pPr>
        <w:rPr>
          <w:rFonts w:ascii="Times New Roman" w:hAnsi="Times New Roman" w:cs="Times New Roman"/>
          <w:b/>
          <w:bCs/>
          <w:sz w:val="24"/>
          <w:szCs w:val="28"/>
        </w:rPr>
      </w:pPr>
    </w:p>
    <w:p w14:paraId="6410E177" w14:textId="50CC2AF3" w:rsidR="00D72DE5" w:rsidRDefault="00D72DE5" w:rsidP="00D72DE5">
      <w:pPr>
        <w:rPr>
          <w:rFonts w:ascii="Times New Roman" w:hAnsi="Times New Roman" w:cs="Times New Roman"/>
          <w:b/>
          <w:bCs/>
          <w:sz w:val="24"/>
          <w:szCs w:val="28"/>
        </w:rPr>
      </w:pPr>
      <w:r w:rsidRPr="00D72DE5">
        <w:rPr>
          <w:rFonts w:ascii="Times New Roman" w:hAnsi="Times New Roman" w:cs="Times New Roman"/>
          <w:b/>
          <w:bCs/>
          <w:sz w:val="24"/>
          <w:szCs w:val="28"/>
        </w:rPr>
        <w:t>Five differences between a happy life and a meaningful one</w:t>
      </w:r>
    </w:p>
    <w:p w14:paraId="2F53554D" w14:textId="77777777" w:rsidR="00D72DE5" w:rsidRPr="00D72DE5" w:rsidRDefault="00D72DE5" w:rsidP="00D72DE5">
      <w:pPr>
        <w:rPr>
          <w:rFonts w:ascii="Times New Roman" w:hAnsi="Times New Roman" w:cs="Times New Roman"/>
          <w:b/>
          <w:bCs/>
          <w:sz w:val="24"/>
          <w:szCs w:val="28"/>
        </w:rPr>
      </w:pPr>
    </w:p>
    <w:p w14:paraId="76A69042"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“A happy life and a meaningful life have some differences,” says Roy Baumeister, a Francis Eppes Professor of Psychology at Florida State University. He bases that claim on a </w:t>
      </w:r>
      <w:hyperlink r:id="rId9" w:history="1">
        <w:r w:rsidRPr="00D72DE5">
          <w:rPr>
            <w:rStyle w:val="af2"/>
            <w:rFonts w:ascii="Times New Roman" w:hAnsi="Times New Roman" w:cs="Times New Roman"/>
            <w:sz w:val="24"/>
            <w:szCs w:val="28"/>
          </w:rPr>
          <w:t>paper</w:t>
        </w:r>
      </w:hyperlink>
      <w:r w:rsidRPr="00D72DE5">
        <w:rPr>
          <w:rFonts w:ascii="Times New Roman" w:hAnsi="Times New Roman" w:cs="Times New Roman"/>
          <w:sz w:val="24"/>
          <w:szCs w:val="28"/>
        </w:rPr>
        <w:t> he published last year in the </w:t>
      </w:r>
      <w:r w:rsidRPr="00D72DE5">
        <w:rPr>
          <w:rFonts w:ascii="Times New Roman" w:hAnsi="Times New Roman" w:cs="Times New Roman"/>
          <w:i/>
          <w:iCs/>
          <w:sz w:val="24"/>
          <w:szCs w:val="28"/>
        </w:rPr>
        <w:t>Journal of Positive Psychology</w:t>
      </w:r>
      <w:r w:rsidRPr="00D72DE5">
        <w:rPr>
          <w:rFonts w:ascii="Times New Roman" w:hAnsi="Times New Roman" w:cs="Times New Roman"/>
          <w:sz w:val="24"/>
          <w:szCs w:val="28"/>
        </w:rPr>
        <w:t>, co-authored with researchers at the University of Minnesota and Stanford.</w:t>
      </w:r>
    </w:p>
    <w:p w14:paraId="28EEC7FF" w14:textId="77777777" w:rsidR="00D72DE5" w:rsidRPr="00D72DE5" w:rsidRDefault="00D72DE5" w:rsidP="00D72DE5">
      <w:pPr>
        <w:rPr>
          <w:rFonts w:ascii="Times New Roman" w:hAnsi="Times New Roman" w:cs="Times New Roman"/>
          <w:sz w:val="24"/>
          <w:szCs w:val="28"/>
        </w:rPr>
      </w:pPr>
    </w:p>
    <w:p w14:paraId="6EF921BE"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Baumeister and his colleagues surveyed 397 adults, looking for correlations between their levels of happiness, meaning, and various other aspects of their lives: their behavior, moods, relationships, health, stress levels, work lives, creative pursuits, and more.</w:t>
      </w:r>
    </w:p>
    <w:p w14:paraId="75D5EFF9" w14:textId="77777777" w:rsidR="00D72DE5" w:rsidRPr="00D72DE5" w:rsidRDefault="00D72DE5" w:rsidP="00D72DE5">
      <w:pPr>
        <w:rPr>
          <w:rFonts w:ascii="Times New Roman" w:hAnsi="Times New Roman" w:cs="Times New Roman"/>
          <w:sz w:val="24"/>
          <w:szCs w:val="28"/>
        </w:rPr>
      </w:pPr>
    </w:p>
    <w:p w14:paraId="66907A45"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They found that a meaningful life and a happy life often go </w:t>
      </w:r>
      <w:proofErr w:type="gramStart"/>
      <w:r w:rsidRPr="00D72DE5">
        <w:rPr>
          <w:rFonts w:ascii="Times New Roman" w:hAnsi="Times New Roman" w:cs="Times New Roman"/>
          <w:sz w:val="24"/>
          <w:szCs w:val="28"/>
        </w:rPr>
        <w:t>hand-in-hand</w:t>
      </w:r>
      <w:proofErr w:type="gramEnd"/>
      <w:r w:rsidRPr="00D72DE5">
        <w:rPr>
          <w:rFonts w:ascii="Times New Roman" w:hAnsi="Times New Roman" w:cs="Times New Roman"/>
          <w:sz w:val="24"/>
          <w:szCs w:val="28"/>
        </w:rPr>
        <w:t>—but not always. And they were curious to learn more about the differences between the two. Their statistical analysis tried to separate out what brought meaning to one’s life but not happiness, and what brought happiness but not meaning.</w:t>
      </w:r>
    </w:p>
    <w:p w14:paraId="3A826A1C" w14:textId="77777777" w:rsidR="00D72DE5" w:rsidRPr="00D72DE5" w:rsidRDefault="00D72DE5" w:rsidP="00D72DE5">
      <w:pPr>
        <w:rPr>
          <w:rFonts w:ascii="Times New Roman" w:hAnsi="Times New Roman" w:cs="Times New Roman"/>
          <w:sz w:val="24"/>
          <w:szCs w:val="28"/>
        </w:rPr>
      </w:pPr>
    </w:p>
    <w:p w14:paraId="4FAF99D5" w14:textId="77777777" w:rsidR="00D72DE5" w:rsidRP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Their findings suggest that meaning (separate from happiness) is not connected with whether one is healthy, has enough money, or feels comfortable in life, while happiness (separate from </w:t>
      </w:r>
      <w:r w:rsidRPr="00D72DE5">
        <w:rPr>
          <w:rFonts w:ascii="Times New Roman" w:hAnsi="Times New Roman" w:cs="Times New Roman"/>
          <w:sz w:val="24"/>
          <w:szCs w:val="28"/>
        </w:rPr>
        <w:lastRenderedPageBreak/>
        <w:t>meaning) is. More specifically, the researchers identified five major differences between a happy life and a meaningful one.</w:t>
      </w:r>
    </w:p>
    <w:p w14:paraId="1EAD6862" w14:textId="77777777" w:rsidR="00D72DE5" w:rsidRPr="00D72DE5" w:rsidRDefault="00D72DE5" w:rsidP="00D72DE5">
      <w:pPr>
        <w:numPr>
          <w:ilvl w:val="0"/>
          <w:numId w:val="2"/>
        </w:numPr>
        <w:rPr>
          <w:rFonts w:ascii="Times New Roman" w:hAnsi="Times New Roman" w:cs="Times New Roman"/>
          <w:sz w:val="24"/>
          <w:szCs w:val="28"/>
        </w:rPr>
      </w:pPr>
      <w:r w:rsidRPr="00D72DE5">
        <w:rPr>
          <w:rFonts w:ascii="Times New Roman" w:hAnsi="Times New Roman" w:cs="Times New Roman"/>
          <w:b/>
          <w:bCs/>
          <w:sz w:val="24"/>
          <w:szCs w:val="28"/>
        </w:rPr>
        <w:t>Happy people satisfy their wants and needs, but that seems largely irrelevant to a meaningful life.</w:t>
      </w:r>
      <w:r w:rsidRPr="00D72DE5">
        <w:rPr>
          <w:rFonts w:ascii="Times New Roman" w:hAnsi="Times New Roman" w:cs="Times New Roman"/>
          <w:sz w:val="24"/>
          <w:szCs w:val="28"/>
        </w:rPr>
        <w:t xml:space="preserve"> Therefore, health, wealth, and ease in life were all related to happiness, but not </w:t>
      </w:r>
      <w:proofErr w:type="gramStart"/>
      <w:r w:rsidRPr="00D72DE5">
        <w:rPr>
          <w:rFonts w:ascii="Times New Roman" w:hAnsi="Times New Roman" w:cs="Times New Roman"/>
          <w:sz w:val="24"/>
          <w:szCs w:val="28"/>
        </w:rPr>
        <w:t>meaning</w:t>
      </w:r>
      <w:proofErr w:type="gramEnd"/>
      <w:r w:rsidRPr="00D72DE5">
        <w:rPr>
          <w:rFonts w:ascii="Times New Roman" w:hAnsi="Times New Roman" w:cs="Times New Roman"/>
          <w:sz w:val="24"/>
          <w:szCs w:val="28"/>
        </w:rPr>
        <w:t>.</w:t>
      </w:r>
    </w:p>
    <w:p w14:paraId="7D8A2F92" w14:textId="77777777" w:rsidR="00D72DE5" w:rsidRPr="00D72DE5" w:rsidRDefault="00D72DE5" w:rsidP="00D72DE5">
      <w:pPr>
        <w:numPr>
          <w:ilvl w:val="0"/>
          <w:numId w:val="2"/>
        </w:numPr>
        <w:rPr>
          <w:rFonts w:ascii="Times New Roman" w:hAnsi="Times New Roman" w:cs="Times New Roman"/>
          <w:sz w:val="24"/>
          <w:szCs w:val="28"/>
        </w:rPr>
      </w:pPr>
      <w:r w:rsidRPr="00D72DE5">
        <w:rPr>
          <w:rFonts w:ascii="Times New Roman" w:hAnsi="Times New Roman" w:cs="Times New Roman"/>
          <w:b/>
          <w:bCs/>
          <w:sz w:val="24"/>
          <w:szCs w:val="28"/>
        </w:rPr>
        <w:t>Happiness involves being focused on the present, whereas meaningfulness involves thinking more about the past, present, and future—and the relationship between them.</w:t>
      </w:r>
      <w:r w:rsidRPr="00D72DE5">
        <w:rPr>
          <w:rFonts w:ascii="Times New Roman" w:hAnsi="Times New Roman" w:cs="Times New Roman"/>
          <w:sz w:val="24"/>
          <w:szCs w:val="28"/>
        </w:rPr>
        <w:t> In addition, happiness was seen as fleeting, while meaningfulness seemed to last longer.</w:t>
      </w:r>
    </w:p>
    <w:p w14:paraId="394FE82E" w14:textId="77777777" w:rsidR="00D72DE5" w:rsidRPr="00D72DE5" w:rsidRDefault="00D72DE5" w:rsidP="00D72DE5">
      <w:pPr>
        <w:numPr>
          <w:ilvl w:val="0"/>
          <w:numId w:val="2"/>
        </w:numPr>
        <w:rPr>
          <w:rFonts w:ascii="Times New Roman" w:hAnsi="Times New Roman" w:cs="Times New Roman"/>
          <w:sz w:val="24"/>
          <w:szCs w:val="28"/>
        </w:rPr>
      </w:pPr>
      <w:r w:rsidRPr="00D72DE5">
        <w:rPr>
          <w:rFonts w:ascii="Times New Roman" w:hAnsi="Times New Roman" w:cs="Times New Roman"/>
          <w:b/>
          <w:bCs/>
          <w:sz w:val="24"/>
          <w:szCs w:val="28"/>
        </w:rPr>
        <w:t>Meaningfulness is derived from giving to other people; happiness comes from what they give to you.</w:t>
      </w:r>
      <w:r w:rsidRPr="00D72DE5">
        <w:rPr>
          <w:rFonts w:ascii="Times New Roman" w:hAnsi="Times New Roman" w:cs="Times New Roman"/>
          <w:sz w:val="24"/>
          <w:szCs w:val="28"/>
        </w:rPr>
        <w:t xml:space="preserve"> Although social connections were linked to both happiness and meaning, happiness was connected more to the benefits one receives from social relationships, especially friendships, while meaningfulness was related to what one gives to </w:t>
      </w:r>
      <w:proofErr w:type="gramStart"/>
      <w:r w:rsidRPr="00D72DE5">
        <w:rPr>
          <w:rFonts w:ascii="Times New Roman" w:hAnsi="Times New Roman" w:cs="Times New Roman"/>
          <w:sz w:val="24"/>
          <w:szCs w:val="28"/>
        </w:rPr>
        <w:t>others—</w:t>
      </w:r>
      <w:proofErr w:type="gramEnd"/>
      <w:r w:rsidRPr="00D72DE5">
        <w:rPr>
          <w:rFonts w:ascii="Times New Roman" w:hAnsi="Times New Roman" w:cs="Times New Roman"/>
          <w:sz w:val="24"/>
          <w:szCs w:val="28"/>
        </w:rPr>
        <w:t>for example, taking care of children. Along these lines, self-described “takers” were happier than self-described “givers,” and spending time with friends was linked to happiness more than meaning, whereas spending more time with loved ones was linked to meaning but not happiness.</w:t>
      </w:r>
    </w:p>
    <w:p w14:paraId="498AF52B" w14:textId="77777777" w:rsidR="00D72DE5" w:rsidRPr="00D72DE5" w:rsidRDefault="00D72DE5" w:rsidP="00D72DE5">
      <w:pPr>
        <w:numPr>
          <w:ilvl w:val="0"/>
          <w:numId w:val="2"/>
        </w:numPr>
        <w:rPr>
          <w:rFonts w:ascii="Times New Roman" w:hAnsi="Times New Roman" w:cs="Times New Roman"/>
          <w:sz w:val="24"/>
          <w:szCs w:val="28"/>
        </w:rPr>
      </w:pPr>
      <w:r w:rsidRPr="00D72DE5">
        <w:rPr>
          <w:rFonts w:ascii="Times New Roman" w:hAnsi="Times New Roman" w:cs="Times New Roman"/>
          <w:b/>
          <w:bCs/>
          <w:sz w:val="24"/>
          <w:szCs w:val="28"/>
        </w:rPr>
        <w:t>Meaningful lives involve stress and challenges.</w:t>
      </w:r>
      <w:r w:rsidRPr="00D72DE5">
        <w:rPr>
          <w:rFonts w:ascii="Times New Roman" w:hAnsi="Times New Roman" w:cs="Times New Roman"/>
          <w:sz w:val="24"/>
          <w:szCs w:val="28"/>
        </w:rPr>
        <w:t xml:space="preserve"> Higher levels of worry, stress, and anxiety were linked to higher meaningfulness but lower happiness, which suggests that engaging in challenging or difficult situations that are beyond </w:t>
      </w:r>
      <w:proofErr w:type="gramStart"/>
      <w:r w:rsidRPr="00D72DE5">
        <w:rPr>
          <w:rFonts w:ascii="Times New Roman" w:hAnsi="Times New Roman" w:cs="Times New Roman"/>
          <w:sz w:val="24"/>
          <w:szCs w:val="28"/>
        </w:rPr>
        <w:t>oneself</w:t>
      </w:r>
      <w:proofErr w:type="gramEnd"/>
      <w:r w:rsidRPr="00D72DE5">
        <w:rPr>
          <w:rFonts w:ascii="Times New Roman" w:hAnsi="Times New Roman" w:cs="Times New Roman"/>
          <w:sz w:val="24"/>
          <w:szCs w:val="28"/>
        </w:rPr>
        <w:t xml:space="preserve"> or one’s pleasures promotes meaningfulness but not happiness.</w:t>
      </w:r>
    </w:p>
    <w:p w14:paraId="72EC3EE5" w14:textId="77777777" w:rsidR="00D72DE5" w:rsidRPr="00D72DE5" w:rsidRDefault="00D72DE5" w:rsidP="00D72DE5">
      <w:pPr>
        <w:numPr>
          <w:ilvl w:val="0"/>
          <w:numId w:val="2"/>
        </w:numPr>
        <w:rPr>
          <w:rFonts w:ascii="Times New Roman" w:hAnsi="Times New Roman" w:cs="Times New Roman"/>
          <w:sz w:val="24"/>
          <w:szCs w:val="28"/>
        </w:rPr>
      </w:pPr>
      <w:r w:rsidRPr="00D72DE5">
        <w:rPr>
          <w:rFonts w:ascii="Times New Roman" w:hAnsi="Times New Roman" w:cs="Times New Roman"/>
          <w:b/>
          <w:bCs/>
          <w:sz w:val="24"/>
          <w:szCs w:val="28"/>
        </w:rPr>
        <w:t>Self-expression is important to meaning but not happiness.</w:t>
      </w:r>
      <w:r w:rsidRPr="00D72DE5">
        <w:rPr>
          <w:rFonts w:ascii="Times New Roman" w:hAnsi="Times New Roman" w:cs="Times New Roman"/>
          <w:sz w:val="24"/>
          <w:szCs w:val="28"/>
        </w:rPr>
        <w:t> Doing things to express oneself and caring about personal and cultural identity were linked to a meaningful life but not a happy one. For example, considering oneself to be wise or creative was associated with meaning but not happiness.</w:t>
      </w:r>
    </w:p>
    <w:p w14:paraId="6C35D3F2"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One of the more surprising findings from the study was that giving to others was associated with meaning, rather than happiness, while taking from others was related to happiness and not meaning. Though many researchers have found a connection between giving and happiness, Baumeister argues that this connection is due to how one assigns meaning to the act of giving. </w:t>
      </w:r>
    </w:p>
    <w:p w14:paraId="455D89E5" w14:textId="77777777" w:rsidR="00D72DE5" w:rsidRPr="00D72DE5" w:rsidRDefault="00D72DE5" w:rsidP="00D72DE5">
      <w:pPr>
        <w:rPr>
          <w:rFonts w:ascii="Times New Roman" w:hAnsi="Times New Roman" w:cs="Times New Roman"/>
          <w:sz w:val="24"/>
          <w:szCs w:val="28"/>
        </w:rPr>
      </w:pPr>
    </w:p>
    <w:p w14:paraId="6810D563"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“If we just look at helping others, the simple effect is that people who help others are happier,” says Baumeister. But when you eliminate the effects of meaning on happiness and vice versa, he says, “then helping makes people less happy, so that all the effect of helping on happiness comes by way of increasing meaningfulness.”</w:t>
      </w:r>
    </w:p>
    <w:p w14:paraId="349BB1F0" w14:textId="77777777" w:rsidR="00D72DE5" w:rsidRPr="00D72DE5" w:rsidRDefault="00D72DE5" w:rsidP="00D72DE5">
      <w:pPr>
        <w:rPr>
          <w:rFonts w:ascii="Times New Roman" w:hAnsi="Times New Roman" w:cs="Times New Roman"/>
          <w:sz w:val="24"/>
          <w:szCs w:val="28"/>
        </w:rPr>
      </w:pPr>
    </w:p>
    <w:p w14:paraId="68D71526"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Baumeister’s study raises some provocative questions about research in positive psychology that links kind, helpful—or “pro-social”—activity to happiness and well-being. Yet his research has also touched off a debate about what psychologists—and the </w:t>
      </w:r>
      <w:proofErr w:type="gramStart"/>
      <w:r w:rsidRPr="00D72DE5">
        <w:rPr>
          <w:rFonts w:ascii="Times New Roman" w:hAnsi="Times New Roman" w:cs="Times New Roman"/>
          <w:sz w:val="24"/>
          <w:szCs w:val="28"/>
        </w:rPr>
        <w:t>rest of us—really</w:t>
      </w:r>
      <w:proofErr w:type="gramEnd"/>
      <w:r w:rsidRPr="00D72DE5">
        <w:rPr>
          <w:rFonts w:ascii="Times New Roman" w:hAnsi="Times New Roman" w:cs="Times New Roman"/>
          <w:sz w:val="24"/>
          <w:szCs w:val="28"/>
        </w:rPr>
        <w:t xml:space="preserve"> mean when we talk about happiness.</w:t>
      </w:r>
    </w:p>
    <w:p w14:paraId="06200DBB" w14:textId="77777777" w:rsidR="00D72DE5" w:rsidRPr="00D72DE5" w:rsidRDefault="00D72DE5" w:rsidP="00D72DE5">
      <w:pPr>
        <w:rPr>
          <w:rFonts w:ascii="Times New Roman" w:hAnsi="Times New Roman" w:cs="Times New Roman"/>
          <w:sz w:val="24"/>
          <w:szCs w:val="28"/>
        </w:rPr>
      </w:pPr>
    </w:p>
    <w:p w14:paraId="1E533902" w14:textId="77777777" w:rsidR="00D72DE5" w:rsidRDefault="00D72DE5" w:rsidP="00D72DE5">
      <w:pPr>
        <w:rPr>
          <w:rFonts w:ascii="Times New Roman" w:hAnsi="Times New Roman" w:cs="Times New Roman"/>
          <w:b/>
          <w:bCs/>
          <w:sz w:val="24"/>
          <w:szCs w:val="28"/>
        </w:rPr>
      </w:pPr>
      <w:r w:rsidRPr="00D72DE5">
        <w:rPr>
          <w:rFonts w:ascii="Times New Roman" w:hAnsi="Times New Roman" w:cs="Times New Roman"/>
          <w:b/>
          <w:bCs/>
          <w:sz w:val="24"/>
          <w:szCs w:val="28"/>
        </w:rPr>
        <w:t>What is happiness, anyway?</w:t>
      </w:r>
    </w:p>
    <w:p w14:paraId="32D5B8A6" w14:textId="77777777" w:rsidR="00D72DE5" w:rsidRPr="00D72DE5" w:rsidRDefault="00D72DE5" w:rsidP="00D72DE5">
      <w:pPr>
        <w:rPr>
          <w:rFonts w:ascii="Times New Roman" w:hAnsi="Times New Roman" w:cs="Times New Roman"/>
          <w:b/>
          <w:bCs/>
          <w:sz w:val="24"/>
          <w:szCs w:val="28"/>
        </w:rPr>
      </w:pPr>
    </w:p>
    <w:p w14:paraId="2895AB63" w14:textId="0C9B0085" w:rsidR="00D72DE5" w:rsidRPr="00D72DE5" w:rsidRDefault="00D72DE5" w:rsidP="00D72DE5">
      <w:pPr>
        <w:rPr>
          <w:rFonts w:ascii="Times New Roman" w:hAnsi="Times New Roman" w:cs="Times New Roman" w:hint="eastAsia"/>
          <w:sz w:val="24"/>
          <w:szCs w:val="28"/>
        </w:rPr>
      </w:pPr>
      <w:r w:rsidRPr="00D72DE5">
        <w:rPr>
          <w:rFonts w:ascii="Times New Roman" w:hAnsi="Times New Roman" w:cs="Times New Roman"/>
          <w:sz w:val="24"/>
          <w:szCs w:val="28"/>
        </w:rPr>
        <w:t>Researchers, just like other people, have disagreed about the definition of “happiness” and how to measure it.</w:t>
      </w:r>
    </w:p>
    <w:p w14:paraId="10DCB46F"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lastRenderedPageBreak/>
        <w:t>Some have equated happiness with transient emotional states or even spikes of activity in pleasure centers of the brain, while others have asked people to assess their overall happiness or life satisfaction. Some researchers, like Ed Diener of the University of Illinois, a pioneer in the field of positive psychology, have tried to group together these aspects of happiness under the term “subjective well-being,” which encompasses assessments of positive and negative emotions as well as overall life satisfaction. These differences in definitions of happiness have sometimes led to confusing—or even contradictory—findings.</w:t>
      </w:r>
    </w:p>
    <w:p w14:paraId="258CF8AA" w14:textId="77777777" w:rsidR="00D72DE5" w:rsidRPr="00D72DE5" w:rsidRDefault="00D72DE5" w:rsidP="00D72DE5">
      <w:pPr>
        <w:rPr>
          <w:rFonts w:ascii="Times New Roman" w:hAnsi="Times New Roman" w:cs="Times New Roman"/>
          <w:sz w:val="24"/>
          <w:szCs w:val="28"/>
        </w:rPr>
      </w:pPr>
    </w:p>
    <w:p w14:paraId="7E02B407"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For instance, in Baumeister’s study, familial relationships—like parenting—tended to be tied to meaning more than happiness. Support for this finding comes from researchers like Robin Simon of Wake Forest University, who looked at happiness levels among 1,400 adults and found that parents generally reported less positive emotion and more negative emotions than people without kids. She concluded that, while parents may report more purpose and meaning than nonparents, they are generally less happy than their childless peers.</w:t>
      </w:r>
    </w:p>
    <w:p w14:paraId="3EE0C17D" w14:textId="77777777" w:rsidR="00D72DE5" w:rsidRPr="00D72DE5" w:rsidRDefault="00D72DE5" w:rsidP="00D72DE5">
      <w:pPr>
        <w:rPr>
          <w:rFonts w:ascii="Times New Roman" w:hAnsi="Times New Roman" w:cs="Times New Roman"/>
          <w:sz w:val="24"/>
          <w:szCs w:val="28"/>
        </w:rPr>
      </w:pPr>
    </w:p>
    <w:p w14:paraId="48C1691A"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This conclusion irks happiness researcher Sonja </w:t>
      </w:r>
      <w:proofErr w:type="spellStart"/>
      <w:r w:rsidRPr="00D72DE5">
        <w:rPr>
          <w:rFonts w:ascii="Times New Roman" w:hAnsi="Times New Roman" w:cs="Times New Roman"/>
          <w:sz w:val="24"/>
          <w:szCs w:val="28"/>
        </w:rPr>
        <w:t>Lyubormirsky</w:t>
      </w:r>
      <w:proofErr w:type="spellEnd"/>
      <w:r w:rsidRPr="00D72DE5">
        <w:rPr>
          <w:rFonts w:ascii="Times New Roman" w:hAnsi="Times New Roman" w:cs="Times New Roman"/>
          <w:sz w:val="24"/>
          <w:szCs w:val="28"/>
        </w:rPr>
        <w:t>, of the University of California, Riverside, who takes issue with studies that “try too hard to rule out everything related to happiness” from their analysis but still draw conclusions about happiness.</w:t>
      </w:r>
    </w:p>
    <w:p w14:paraId="6FC20884" w14:textId="77777777" w:rsidR="00D72DE5" w:rsidRPr="00D72DE5" w:rsidRDefault="00D72DE5" w:rsidP="00D72DE5">
      <w:pPr>
        <w:rPr>
          <w:rFonts w:ascii="Times New Roman" w:hAnsi="Times New Roman" w:cs="Times New Roman"/>
          <w:sz w:val="24"/>
          <w:szCs w:val="28"/>
        </w:rPr>
      </w:pPr>
    </w:p>
    <w:p w14:paraId="3EE9EE53"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“Imagine everything that you think would be great about parenting, or about being a parent,” says Lyubomirsky. “If you control for that—if you take it out of the equation—then of course parents are going to look a lot less happy.”</w:t>
      </w:r>
    </w:p>
    <w:p w14:paraId="4A816523" w14:textId="77777777" w:rsidR="00D72DE5" w:rsidRPr="00D72DE5" w:rsidRDefault="00D72DE5" w:rsidP="00D72DE5">
      <w:pPr>
        <w:rPr>
          <w:rFonts w:ascii="Times New Roman" w:hAnsi="Times New Roman" w:cs="Times New Roman"/>
          <w:sz w:val="24"/>
          <w:szCs w:val="28"/>
        </w:rPr>
      </w:pPr>
    </w:p>
    <w:p w14:paraId="2F68C4DD"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In a recent study, she and her colleagues measured happiness levels and meaning in parents, both in a “global” way—having them assess their overall happiness and life satisfaction—and while engaged in their daily activities. Results showed that, in general, parents were happier and more satisfied with their lives than non-parents, and parents found both pleasure and meaning in childcare activities, even in the very moments when they were engaged in those activities.</w:t>
      </w:r>
    </w:p>
    <w:p w14:paraId="044E3FAB" w14:textId="77777777" w:rsidR="00D72DE5" w:rsidRPr="00D72DE5" w:rsidRDefault="00D72DE5" w:rsidP="00D72DE5">
      <w:pPr>
        <w:rPr>
          <w:rFonts w:ascii="Times New Roman" w:hAnsi="Times New Roman" w:cs="Times New Roman"/>
          <w:sz w:val="24"/>
          <w:szCs w:val="28"/>
        </w:rPr>
      </w:pPr>
    </w:p>
    <w:p w14:paraId="61551C8A"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“Being a parent leads to all of these good things: It gives you meaning in life, it gives you goals to pursue, it can make you feel more connected in your relationships,” says Lyubomirsky. “You can’t really talk about happiness without including all of them.”</w:t>
      </w:r>
    </w:p>
    <w:p w14:paraId="4E4069AB" w14:textId="77777777" w:rsidR="00D72DE5" w:rsidRPr="00D72DE5" w:rsidRDefault="00D72DE5" w:rsidP="00D72DE5">
      <w:pPr>
        <w:rPr>
          <w:rFonts w:ascii="Times New Roman" w:hAnsi="Times New Roman" w:cs="Times New Roman"/>
          <w:sz w:val="24"/>
          <w:szCs w:val="28"/>
        </w:rPr>
      </w:pPr>
    </w:p>
    <w:p w14:paraId="1934B433"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Lyubomirsky feels that researchers who try to separate meaning and happiness may be on the wrong track, because meaning and happiness are inseparably intertwined.</w:t>
      </w:r>
    </w:p>
    <w:p w14:paraId="04F3C120" w14:textId="77777777" w:rsidR="00D72DE5" w:rsidRPr="00D72DE5" w:rsidRDefault="00D72DE5" w:rsidP="00D72DE5">
      <w:pPr>
        <w:rPr>
          <w:rFonts w:ascii="Times New Roman" w:hAnsi="Times New Roman" w:cs="Times New Roman"/>
          <w:sz w:val="24"/>
          <w:szCs w:val="28"/>
        </w:rPr>
      </w:pPr>
    </w:p>
    <w:p w14:paraId="15F1C8BE"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“When you feel happy, and you take out the meaning part of happiness, it’s not really happiness,” she says.</w:t>
      </w:r>
    </w:p>
    <w:p w14:paraId="63B4C5A1" w14:textId="77777777" w:rsidR="00D72DE5" w:rsidRPr="00D72DE5" w:rsidRDefault="00D72DE5" w:rsidP="00D72DE5">
      <w:pPr>
        <w:rPr>
          <w:rFonts w:ascii="Times New Roman" w:hAnsi="Times New Roman" w:cs="Times New Roman"/>
          <w:sz w:val="24"/>
          <w:szCs w:val="28"/>
        </w:rPr>
      </w:pPr>
    </w:p>
    <w:p w14:paraId="77AEEE0C" w14:textId="77777777" w:rsidR="00D72DE5" w:rsidRP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Yet this is basically how Baumeister and his </w:t>
      </w:r>
      <w:proofErr w:type="gramStart"/>
      <w:r w:rsidRPr="00D72DE5">
        <w:rPr>
          <w:rFonts w:ascii="Times New Roman" w:hAnsi="Times New Roman" w:cs="Times New Roman"/>
          <w:sz w:val="24"/>
          <w:szCs w:val="28"/>
        </w:rPr>
        <w:t>colleagues</w:t>
      </w:r>
      <w:proofErr w:type="gramEnd"/>
      <w:r w:rsidRPr="00D72DE5">
        <w:rPr>
          <w:rFonts w:ascii="Times New Roman" w:hAnsi="Times New Roman" w:cs="Times New Roman"/>
          <w:sz w:val="24"/>
          <w:szCs w:val="28"/>
        </w:rPr>
        <w:t xml:space="preserve"> defined happiness for the purpose of their study. </w:t>
      </w:r>
      <w:proofErr w:type="gramStart"/>
      <w:r w:rsidRPr="00D72DE5">
        <w:rPr>
          <w:rFonts w:ascii="Times New Roman" w:hAnsi="Times New Roman" w:cs="Times New Roman"/>
          <w:sz w:val="24"/>
          <w:szCs w:val="28"/>
        </w:rPr>
        <w:t>So</w:t>
      </w:r>
      <w:proofErr w:type="gramEnd"/>
      <w:r w:rsidRPr="00D72DE5">
        <w:rPr>
          <w:rFonts w:ascii="Times New Roman" w:hAnsi="Times New Roman" w:cs="Times New Roman"/>
          <w:sz w:val="24"/>
          <w:szCs w:val="28"/>
        </w:rPr>
        <w:t xml:space="preserve"> although the study referred to “happiness,” says Lyubomirsky, perhaps it was </w:t>
      </w:r>
      <w:proofErr w:type="gramStart"/>
      <w:r w:rsidRPr="00D72DE5">
        <w:rPr>
          <w:rFonts w:ascii="Times New Roman" w:hAnsi="Times New Roman" w:cs="Times New Roman"/>
          <w:sz w:val="24"/>
          <w:szCs w:val="28"/>
        </w:rPr>
        <w:t>actually looking</w:t>
      </w:r>
      <w:proofErr w:type="gramEnd"/>
      <w:r w:rsidRPr="00D72DE5">
        <w:rPr>
          <w:rFonts w:ascii="Times New Roman" w:hAnsi="Times New Roman" w:cs="Times New Roman"/>
          <w:sz w:val="24"/>
          <w:szCs w:val="28"/>
        </w:rPr>
        <w:t xml:space="preserve"> at something more like “hedonic pleasure”—the part of happiness that involves feeling good without the part that involves deeper life satisfaction.</w:t>
      </w:r>
    </w:p>
    <w:p w14:paraId="0CEF3813" w14:textId="77777777" w:rsidR="00D72DE5" w:rsidRDefault="00D72DE5" w:rsidP="00D72DE5">
      <w:pPr>
        <w:rPr>
          <w:rFonts w:ascii="Times New Roman" w:hAnsi="Times New Roman" w:cs="Times New Roman"/>
          <w:b/>
          <w:bCs/>
          <w:sz w:val="24"/>
          <w:szCs w:val="28"/>
        </w:rPr>
      </w:pPr>
      <w:r w:rsidRPr="00D72DE5">
        <w:rPr>
          <w:rFonts w:ascii="Times New Roman" w:hAnsi="Times New Roman" w:cs="Times New Roman"/>
          <w:b/>
          <w:bCs/>
          <w:sz w:val="24"/>
          <w:szCs w:val="28"/>
        </w:rPr>
        <w:lastRenderedPageBreak/>
        <w:t>Is there happiness without pleasure?</w:t>
      </w:r>
    </w:p>
    <w:p w14:paraId="30DE0657" w14:textId="77777777" w:rsidR="00D72DE5" w:rsidRPr="00D72DE5" w:rsidRDefault="00D72DE5" w:rsidP="00D72DE5">
      <w:pPr>
        <w:rPr>
          <w:rFonts w:ascii="Times New Roman" w:hAnsi="Times New Roman" w:cs="Times New Roman"/>
          <w:b/>
          <w:bCs/>
          <w:sz w:val="24"/>
          <w:szCs w:val="28"/>
        </w:rPr>
      </w:pPr>
    </w:p>
    <w:p w14:paraId="5046F22A"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But is it ever helpful to </w:t>
      </w:r>
      <w:proofErr w:type="gramStart"/>
      <w:r w:rsidRPr="00D72DE5">
        <w:rPr>
          <w:rFonts w:ascii="Times New Roman" w:hAnsi="Times New Roman" w:cs="Times New Roman"/>
          <w:sz w:val="24"/>
          <w:szCs w:val="28"/>
        </w:rPr>
        <w:t>separate out</w:t>
      </w:r>
      <w:proofErr w:type="gramEnd"/>
      <w:r w:rsidRPr="00D72DE5">
        <w:rPr>
          <w:rFonts w:ascii="Times New Roman" w:hAnsi="Times New Roman" w:cs="Times New Roman"/>
          <w:sz w:val="24"/>
          <w:szCs w:val="28"/>
        </w:rPr>
        <w:t xml:space="preserve"> meaning from pleasure?</w:t>
      </w:r>
    </w:p>
    <w:p w14:paraId="0C4327BF" w14:textId="77777777" w:rsidR="00D72DE5" w:rsidRPr="00D72DE5" w:rsidRDefault="00D72DE5" w:rsidP="00D72DE5">
      <w:pPr>
        <w:rPr>
          <w:rFonts w:ascii="Times New Roman" w:hAnsi="Times New Roman" w:cs="Times New Roman"/>
          <w:sz w:val="24"/>
          <w:szCs w:val="28"/>
        </w:rPr>
      </w:pPr>
    </w:p>
    <w:p w14:paraId="4CC5171D"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Some researchers have taken to doing that by looking at what they call “eudaimonic happiness,” or the happiness that comes from meaningful pursuits, and “hedonic happiness”—the happiness that comes from pleasure or goal fulfillment.</w:t>
      </w:r>
    </w:p>
    <w:p w14:paraId="6AB30401" w14:textId="77777777" w:rsidR="00D72DE5" w:rsidRPr="00D72DE5" w:rsidRDefault="00D72DE5" w:rsidP="00D72DE5">
      <w:pPr>
        <w:rPr>
          <w:rFonts w:ascii="Times New Roman" w:hAnsi="Times New Roman" w:cs="Times New Roman"/>
          <w:sz w:val="24"/>
          <w:szCs w:val="28"/>
        </w:rPr>
      </w:pPr>
    </w:p>
    <w:p w14:paraId="401495EB"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A </w:t>
      </w:r>
      <w:hyperlink r:id="rId10" w:history="1">
        <w:r w:rsidRPr="00D72DE5">
          <w:rPr>
            <w:rStyle w:val="af2"/>
            <w:rFonts w:ascii="Times New Roman" w:hAnsi="Times New Roman" w:cs="Times New Roman"/>
            <w:sz w:val="24"/>
            <w:szCs w:val="28"/>
          </w:rPr>
          <w:t>recent study</w:t>
        </w:r>
      </w:hyperlink>
      <w:r w:rsidRPr="00D72DE5">
        <w:rPr>
          <w:rFonts w:ascii="Times New Roman" w:hAnsi="Times New Roman" w:cs="Times New Roman"/>
          <w:sz w:val="24"/>
          <w:szCs w:val="28"/>
        </w:rPr>
        <w:t> by Steven Cole of the UCLA School of Medicine, and Barbara Fredrickson of the University of North Carolina, Chapel Hill, found that people who reported more eudaimonic happiness had stronger immune system function than those who reported more hedonic happiness, suggesting that a life of meaning may be better for our health than a life seeking pleasure.</w:t>
      </w:r>
    </w:p>
    <w:p w14:paraId="4CAE19C4" w14:textId="77777777" w:rsidR="00D72DE5" w:rsidRPr="00D72DE5" w:rsidRDefault="00D72DE5" w:rsidP="00D72DE5">
      <w:pPr>
        <w:rPr>
          <w:rFonts w:ascii="Times New Roman" w:hAnsi="Times New Roman" w:cs="Times New Roman"/>
          <w:sz w:val="24"/>
          <w:szCs w:val="28"/>
        </w:rPr>
      </w:pPr>
    </w:p>
    <w:p w14:paraId="70C81ECD"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Similarly, a 2008 </w:t>
      </w:r>
      <w:hyperlink r:id="rId11" w:history="1">
        <w:r w:rsidRPr="00D72DE5">
          <w:rPr>
            <w:rStyle w:val="af2"/>
            <w:rFonts w:ascii="Times New Roman" w:hAnsi="Times New Roman" w:cs="Times New Roman"/>
            <w:sz w:val="24"/>
            <w:szCs w:val="28"/>
          </w:rPr>
          <w:t>article</w:t>
        </w:r>
      </w:hyperlink>
      <w:r w:rsidRPr="00D72DE5">
        <w:rPr>
          <w:rFonts w:ascii="Times New Roman" w:hAnsi="Times New Roman" w:cs="Times New Roman"/>
          <w:sz w:val="24"/>
          <w:szCs w:val="28"/>
        </w:rPr>
        <w:t> published in the </w:t>
      </w:r>
      <w:r w:rsidRPr="00D72DE5">
        <w:rPr>
          <w:rFonts w:ascii="Times New Roman" w:hAnsi="Times New Roman" w:cs="Times New Roman"/>
          <w:i/>
          <w:iCs/>
          <w:sz w:val="24"/>
          <w:szCs w:val="28"/>
        </w:rPr>
        <w:t>Journal of Happiness Studies</w:t>
      </w:r>
      <w:r w:rsidRPr="00D72DE5">
        <w:rPr>
          <w:rFonts w:ascii="Times New Roman" w:hAnsi="Times New Roman" w:cs="Times New Roman"/>
          <w:sz w:val="24"/>
          <w:szCs w:val="28"/>
        </w:rPr>
        <w:t>, found several positive health effects associated with eudaimonic happiness, including less reactivity to stress, less insulin resistance (which means less chance of developing diabetes), higher HDL (“good”) cholesterol levels, better sleep, and brain activity patterns that have been linked to decreased levels of depression.</w:t>
      </w:r>
    </w:p>
    <w:p w14:paraId="20A8DD30" w14:textId="77777777" w:rsidR="00D72DE5" w:rsidRPr="00D72DE5" w:rsidRDefault="00D72DE5" w:rsidP="00D72DE5">
      <w:pPr>
        <w:rPr>
          <w:rFonts w:ascii="Times New Roman" w:hAnsi="Times New Roman" w:cs="Times New Roman"/>
          <w:sz w:val="24"/>
          <w:szCs w:val="28"/>
        </w:rPr>
      </w:pPr>
    </w:p>
    <w:p w14:paraId="2322B5AB" w14:textId="1D0DC17C"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But happiness researcher Elizabeth Dunn thinks the distinction between eudaimonic and hedonic happiness is murky.</w:t>
      </w:r>
    </w:p>
    <w:p w14:paraId="1431EC6B" w14:textId="77777777" w:rsidR="00D72DE5" w:rsidRPr="00D72DE5" w:rsidRDefault="00D72DE5" w:rsidP="00D72DE5">
      <w:pPr>
        <w:rPr>
          <w:rFonts w:ascii="Times New Roman" w:hAnsi="Times New Roman" w:cs="Times New Roman" w:hint="eastAsia"/>
          <w:sz w:val="24"/>
          <w:szCs w:val="28"/>
        </w:rPr>
      </w:pPr>
    </w:p>
    <w:p w14:paraId="05A02203"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“I think it’s a distinction that intuitively makes a lot of sense but doesn’t actually hold up under the lens of science,” says Dunn, an associate professor of psychology at the University of British Columbia.</w:t>
      </w:r>
    </w:p>
    <w:p w14:paraId="04BDEA8A" w14:textId="77777777" w:rsidR="00D72DE5" w:rsidRPr="00D72DE5" w:rsidRDefault="00D72DE5" w:rsidP="00D72DE5">
      <w:pPr>
        <w:rPr>
          <w:rFonts w:ascii="Times New Roman" w:hAnsi="Times New Roman" w:cs="Times New Roman"/>
          <w:sz w:val="24"/>
          <w:szCs w:val="28"/>
        </w:rPr>
      </w:pPr>
    </w:p>
    <w:p w14:paraId="6B458C1A"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Dunn has authored numerous studies showing that giving to others increases happiness, both in the moment, as measured by positive emotions alone, and in terms of overall life satisfaction. In a recently published paper, she and her colleagues surveyed data from several countries and found supporting evidence for this connection, including findings that showed subjects randomly assigned to buy items for charity reported higher levels of positive emotion—a measure of hedonic happiness—than participants assigned to buy the same items for themselves, even when the spending did not build or strengthen social ties.</w:t>
      </w:r>
    </w:p>
    <w:p w14:paraId="706F1EFF" w14:textId="77777777" w:rsidR="00D72DE5" w:rsidRPr="00D72DE5" w:rsidRDefault="00D72DE5" w:rsidP="00D72DE5">
      <w:pPr>
        <w:rPr>
          <w:rFonts w:ascii="Times New Roman" w:hAnsi="Times New Roman" w:cs="Times New Roman"/>
          <w:sz w:val="24"/>
          <w:szCs w:val="28"/>
        </w:rPr>
      </w:pPr>
    </w:p>
    <w:p w14:paraId="661CB86E"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“I think my own work really supports the idea that eudaimonic and hedonic well-being are surprisingly similar and aren’t as different as one might expect,” says Dunn. “To say that there’s one pathway to meaning, and that it’s different than the pathway to pleasure, is false.”</w:t>
      </w:r>
    </w:p>
    <w:p w14:paraId="45B51DF1" w14:textId="77777777" w:rsidR="00D72DE5" w:rsidRPr="00D72DE5" w:rsidRDefault="00D72DE5" w:rsidP="00D72DE5">
      <w:pPr>
        <w:rPr>
          <w:rFonts w:ascii="Times New Roman" w:hAnsi="Times New Roman" w:cs="Times New Roman"/>
          <w:sz w:val="24"/>
          <w:szCs w:val="28"/>
        </w:rPr>
      </w:pPr>
    </w:p>
    <w:p w14:paraId="76DC3EE1"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Like Lyubomirsky, she insists that meaning and happiness go </w:t>
      </w:r>
      <w:proofErr w:type="gramStart"/>
      <w:r w:rsidRPr="00D72DE5">
        <w:rPr>
          <w:rFonts w:ascii="Times New Roman" w:hAnsi="Times New Roman" w:cs="Times New Roman"/>
          <w:sz w:val="24"/>
          <w:szCs w:val="28"/>
        </w:rPr>
        <w:t>hand-in-hand</w:t>
      </w:r>
      <w:proofErr w:type="gramEnd"/>
      <w:r w:rsidRPr="00D72DE5">
        <w:rPr>
          <w:rFonts w:ascii="Times New Roman" w:hAnsi="Times New Roman" w:cs="Times New Roman"/>
          <w:sz w:val="24"/>
          <w:szCs w:val="28"/>
        </w:rPr>
        <w:t xml:space="preserve">. She points to the work of researchers who’ve found that positive emotions can help establish deeper social ties—which many argue is the most meaningful part of life—and to University of Missouri psychologist Laura King’s research, which found that feeling positive emotions helps people see the “big picture” and notice patterns, which can help one aim for more meaningful pursuits </w:t>
      </w:r>
      <w:r w:rsidRPr="00D72DE5">
        <w:rPr>
          <w:rFonts w:ascii="Times New Roman" w:hAnsi="Times New Roman" w:cs="Times New Roman"/>
          <w:sz w:val="24"/>
          <w:szCs w:val="28"/>
        </w:rPr>
        <w:lastRenderedPageBreak/>
        <w:t>and interpret one’s experience as meaningful.</w:t>
      </w:r>
    </w:p>
    <w:p w14:paraId="57E3EEB4" w14:textId="77777777" w:rsidR="00D72DE5" w:rsidRPr="00D72DE5" w:rsidRDefault="00D72DE5" w:rsidP="00D72DE5">
      <w:pPr>
        <w:rPr>
          <w:rFonts w:ascii="Times New Roman" w:hAnsi="Times New Roman" w:cs="Times New Roman"/>
          <w:sz w:val="24"/>
          <w:szCs w:val="28"/>
        </w:rPr>
      </w:pPr>
    </w:p>
    <w:p w14:paraId="7A6545A8"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In addition, she argues that the measurements used to distinguish eudaimonic from hedonic happiness are too highly correlated to separate out in this way—statistically speaking, doing so can make your results unreliable.</w:t>
      </w:r>
    </w:p>
    <w:p w14:paraId="3C7FAEA0" w14:textId="77777777" w:rsidR="00D72DE5" w:rsidRPr="00D72DE5" w:rsidRDefault="00D72DE5" w:rsidP="00D72DE5">
      <w:pPr>
        <w:rPr>
          <w:rFonts w:ascii="Times New Roman" w:hAnsi="Times New Roman" w:cs="Times New Roman"/>
          <w:sz w:val="24"/>
          <w:szCs w:val="28"/>
        </w:rPr>
      </w:pPr>
    </w:p>
    <w:p w14:paraId="1A2E2B0E"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As University of Pennsylvania psychologist James Coyne—according to Dunn, a statistical “hardhead”—wrote in a 2013 </w:t>
      </w:r>
      <w:hyperlink r:id="rId12" w:history="1">
        <w:r w:rsidRPr="00D72DE5">
          <w:rPr>
            <w:rStyle w:val="af2"/>
            <w:rFonts w:ascii="Times New Roman" w:hAnsi="Times New Roman" w:cs="Times New Roman"/>
            <w:sz w:val="24"/>
            <w:szCs w:val="28"/>
          </w:rPr>
          <w:t>blog post</w:t>
        </w:r>
      </w:hyperlink>
      <w:r w:rsidRPr="00D72DE5">
        <w:rPr>
          <w:rFonts w:ascii="Times New Roman" w:hAnsi="Times New Roman" w:cs="Times New Roman"/>
          <w:sz w:val="24"/>
          <w:szCs w:val="28"/>
        </w:rPr>
        <w:t>, trying to distinguish eudaimonic well-being by controlling for hedonic well-being and other factors leaves you with something that’s not really eudaimonia at all. He compares it to taking a photo of siblings who look alike, removing everything that makes them resemble each other, and then still calling the photos representative of the siblings.</w:t>
      </w:r>
    </w:p>
    <w:p w14:paraId="014180F2" w14:textId="77777777" w:rsidR="00D72DE5" w:rsidRPr="00D72DE5" w:rsidRDefault="00D72DE5" w:rsidP="00D72DE5">
      <w:pPr>
        <w:rPr>
          <w:rFonts w:ascii="Times New Roman" w:hAnsi="Times New Roman" w:cs="Times New Roman"/>
          <w:sz w:val="24"/>
          <w:szCs w:val="28"/>
        </w:rPr>
      </w:pPr>
    </w:p>
    <w:p w14:paraId="783676A6"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“If we were talking about people, we probably couldn’t even recognize a family resemblance between the two,” he writes.</w:t>
      </w:r>
    </w:p>
    <w:p w14:paraId="187D0901" w14:textId="77777777" w:rsidR="00D72DE5" w:rsidRPr="00D72DE5" w:rsidRDefault="00D72DE5" w:rsidP="00D72DE5">
      <w:pPr>
        <w:rPr>
          <w:rFonts w:ascii="Times New Roman" w:hAnsi="Times New Roman" w:cs="Times New Roman"/>
          <w:sz w:val="24"/>
          <w:szCs w:val="28"/>
        </w:rPr>
      </w:pPr>
    </w:p>
    <w:p w14:paraId="5C72B1D8"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In other words, just because it’s statistically possible to remove the influence of one variable on another doesn’t mean that what you end up with is something meaningfully distinct.</w:t>
      </w:r>
    </w:p>
    <w:p w14:paraId="19857CC5" w14:textId="77777777" w:rsidR="00D72DE5" w:rsidRPr="00D72DE5" w:rsidRDefault="00D72DE5" w:rsidP="00D72DE5">
      <w:pPr>
        <w:rPr>
          <w:rFonts w:ascii="Times New Roman" w:hAnsi="Times New Roman" w:cs="Times New Roman"/>
          <w:sz w:val="24"/>
          <w:szCs w:val="28"/>
        </w:rPr>
      </w:pPr>
    </w:p>
    <w:p w14:paraId="371D88E8"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“If you parcel out meaning from happiness, the happiness factor may go away,” says Dunn. “But, in terms of people’s daily experience, is it </w:t>
      </w:r>
      <w:proofErr w:type="gramStart"/>
      <w:r w:rsidRPr="00D72DE5">
        <w:rPr>
          <w:rFonts w:ascii="Times New Roman" w:hAnsi="Times New Roman" w:cs="Times New Roman"/>
          <w:sz w:val="24"/>
          <w:szCs w:val="28"/>
        </w:rPr>
        <w:t>actually the</w:t>
      </w:r>
      <w:proofErr w:type="gramEnd"/>
      <w:r w:rsidRPr="00D72DE5">
        <w:rPr>
          <w:rFonts w:ascii="Times New Roman" w:hAnsi="Times New Roman" w:cs="Times New Roman"/>
          <w:sz w:val="24"/>
          <w:szCs w:val="28"/>
        </w:rPr>
        <w:t xml:space="preserve"> case that people face genuine tradeoffs between happiness and meaning? I don’t think so.”</w:t>
      </w:r>
    </w:p>
    <w:p w14:paraId="5957DB9B" w14:textId="77777777" w:rsidR="00D72DE5" w:rsidRPr="00D72DE5" w:rsidRDefault="00D72DE5" w:rsidP="00D72DE5">
      <w:pPr>
        <w:rPr>
          <w:rFonts w:ascii="Times New Roman" w:hAnsi="Times New Roman" w:cs="Times New Roman"/>
          <w:sz w:val="24"/>
          <w:szCs w:val="28"/>
        </w:rPr>
      </w:pPr>
    </w:p>
    <w:p w14:paraId="0319F32B" w14:textId="77777777" w:rsidR="00D72DE5" w:rsidRPr="00D72DE5" w:rsidRDefault="00D72DE5" w:rsidP="00D72DE5">
      <w:pPr>
        <w:rPr>
          <w:rFonts w:ascii="Times New Roman" w:hAnsi="Times New Roman" w:cs="Times New Roman"/>
          <w:b/>
          <w:bCs/>
          <w:sz w:val="24"/>
          <w:szCs w:val="28"/>
        </w:rPr>
      </w:pPr>
      <w:r w:rsidRPr="00D72DE5">
        <w:rPr>
          <w:rFonts w:ascii="Times New Roman" w:hAnsi="Times New Roman" w:cs="Times New Roman"/>
          <w:b/>
          <w:bCs/>
          <w:sz w:val="24"/>
          <w:szCs w:val="28"/>
        </w:rPr>
        <w:t>Can you have it all?</w:t>
      </w:r>
    </w:p>
    <w:p w14:paraId="159265A8" w14:textId="77777777" w:rsidR="00D72DE5" w:rsidRP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Baumeister, though, clearly believes it is useful to make distinctions between meaning and happiness—in </w:t>
      </w:r>
      <w:proofErr w:type="gramStart"/>
      <w:r w:rsidRPr="00D72DE5">
        <w:rPr>
          <w:rFonts w:ascii="Times New Roman" w:hAnsi="Times New Roman" w:cs="Times New Roman"/>
          <w:sz w:val="24"/>
          <w:szCs w:val="28"/>
        </w:rPr>
        <w:t>part</w:t>
      </w:r>
      <w:proofErr w:type="gramEnd"/>
      <w:r w:rsidRPr="00D72DE5">
        <w:rPr>
          <w:rFonts w:ascii="Times New Roman" w:hAnsi="Times New Roman" w:cs="Times New Roman"/>
          <w:sz w:val="24"/>
          <w:szCs w:val="28"/>
        </w:rPr>
        <w:t xml:space="preserve"> to encourage more people to seek meaningful pursuits in life </w:t>
      </w:r>
      <w:proofErr w:type="gramStart"/>
      <w:r w:rsidRPr="00D72DE5">
        <w:rPr>
          <w:rFonts w:ascii="Times New Roman" w:hAnsi="Times New Roman" w:cs="Times New Roman"/>
          <w:sz w:val="24"/>
          <w:szCs w:val="28"/>
        </w:rPr>
        <w:t>whether or not</w:t>
      </w:r>
      <w:proofErr w:type="gramEnd"/>
      <w:r w:rsidRPr="00D72DE5">
        <w:rPr>
          <w:rFonts w:ascii="Times New Roman" w:hAnsi="Times New Roman" w:cs="Times New Roman"/>
          <w:sz w:val="24"/>
          <w:szCs w:val="28"/>
        </w:rPr>
        <w:t xml:space="preserve"> doing so makes them feel happy. Still, he recognizes that the two are closely tied.</w:t>
      </w:r>
    </w:p>
    <w:p w14:paraId="3A9BD14C" w14:textId="77777777" w:rsidR="00D72DE5" w:rsidRDefault="00D72DE5" w:rsidP="00D72DE5">
      <w:pPr>
        <w:rPr>
          <w:rFonts w:ascii="Times New Roman" w:hAnsi="Times New Roman" w:cs="Times New Roman"/>
          <w:sz w:val="24"/>
          <w:szCs w:val="28"/>
        </w:rPr>
      </w:pPr>
    </w:p>
    <w:p w14:paraId="1754EC53" w14:textId="1A90A878"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“Having a meaningful life contributes to being happy and being happy may also contribute to finding life more meaningful,” he says. “I think that there’s evidence for both of those.”</w:t>
      </w:r>
    </w:p>
    <w:p w14:paraId="04F259BE" w14:textId="77777777" w:rsidR="00D72DE5" w:rsidRPr="00D72DE5" w:rsidRDefault="00D72DE5" w:rsidP="00D72DE5">
      <w:pPr>
        <w:rPr>
          <w:rFonts w:ascii="Times New Roman" w:hAnsi="Times New Roman" w:cs="Times New Roman"/>
          <w:sz w:val="24"/>
          <w:szCs w:val="28"/>
        </w:rPr>
      </w:pPr>
    </w:p>
    <w:p w14:paraId="2FFAE65F"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But one piece of warning: If you are aiming strictly for a life of hedonic pleasure, you may be on the wrong path to finding happiness. “For centuries, traditional wisdom has been that simply seeking pleasure for its own sake doesn’t really make you happy in the long run,” he says.</w:t>
      </w:r>
    </w:p>
    <w:p w14:paraId="4B43758B" w14:textId="77777777" w:rsidR="00D72DE5" w:rsidRPr="00D72DE5" w:rsidRDefault="00D72DE5" w:rsidP="00D72DE5">
      <w:pPr>
        <w:rPr>
          <w:rFonts w:ascii="Times New Roman" w:hAnsi="Times New Roman" w:cs="Times New Roman"/>
          <w:sz w:val="24"/>
          <w:szCs w:val="28"/>
        </w:rPr>
      </w:pPr>
    </w:p>
    <w:p w14:paraId="4764A985"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In fact, seeking happiness without meaning would probably be a stressful, aggravating, and annoying proposition, argues Baumeister.</w:t>
      </w:r>
    </w:p>
    <w:p w14:paraId="247F3F11" w14:textId="77777777" w:rsidR="00D72DE5" w:rsidRPr="00D72DE5" w:rsidRDefault="00D72DE5" w:rsidP="00D72DE5">
      <w:pPr>
        <w:rPr>
          <w:rFonts w:ascii="Times New Roman" w:hAnsi="Times New Roman" w:cs="Times New Roman"/>
          <w:sz w:val="24"/>
          <w:szCs w:val="28"/>
        </w:rPr>
      </w:pPr>
    </w:p>
    <w:p w14:paraId="7BC83971"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Instead, when aspiring to a well-lived life, it might make more sense to look for things you find meaningful—deep relationships, altruism, and purposeful self-expression, for example—than to look for pleasure alone… even if pleasure augments one’s sense of meaning, as King suggests.</w:t>
      </w:r>
    </w:p>
    <w:p w14:paraId="4EB723DB" w14:textId="77777777" w:rsidR="00D72DE5" w:rsidRPr="00D72DE5" w:rsidRDefault="00D72DE5" w:rsidP="00D72DE5">
      <w:pPr>
        <w:rPr>
          <w:rFonts w:ascii="Times New Roman" w:hAnsi="Times New Roman" w:cs="Times New Roman"/>
          <w:sz w:val="24"/>
          <w:szCs w:val="28"/>
        </w:rPr>
      </w:pPr>
    </w:p>
    <w:p w14:paraId="4B5093FE" w14:textId="77777777" w:rsid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 xml:space="preserve">“Work toward long-term goals; do things that society holds in high regard—for achievement </w:t>
      </w:r>
      <w:r w:rsidRPr="00D72DE5">
        <w:rPr>
          <w:rFonts w:ascii="Times New Roman" w:hAnsi="Times New Roman" w:cs="Times New Roman"/>
          <w:sz w:val="24"/>
          <w:szCs w:val="28"/>
        </w:rPr>
        <w:lastRenderedPageBreak/>
        <w:t>or moral reasons,” he says. “You draw meaning from a larger context, so you need to look beyond yourself to find the purpose in what you’re doing.”</w:t>
      </w:r>
    </w:p>
    <w:p w14:paraId="61777792" w14:textId="77777777" w:rsidR="00D72DE5" w:rsidRPr="00D72DE5" w:rsidRDefault="00D72DE5" w:rsidP="00D72DE5">
      <w:pPr>
        <w:rPr>
          <w:rFonts w:ascii="Times New Roman" w:hAnsi="Times New Roman" w:cs="Times New Roman"/>
          <w:sz w:val="24"/>
          <w:szCs w:val="28"/>
        </w:rPr>
      </w:pPr>
    </w:p>
    <w:p w14:paraId="6D4A5F7F" w14:textId="77777777" w:rsidR="00D72DE5" w:rsidRPr="00D72DE5" w:rsidRDefault="00D72DE5" w:rsidP="00D72DE5">
      <w:pPr>
        <w:rPr>
          <w:rFonts w:ascii="Times New Roman" w:hAnsi="Times New Roman" w:cs="Times New Roman"/>
          <w:sz w:val="24"/>
          <w:szCs w:val="28"/>
        </w:rPr>
      </w:pPr>
      <w:r w:rsidRPr="00D72DE5">
        <w:rPr>
          <w:rFonts w:ascii="Times New Roman" w:hAnsi="Times New Roman" w:cs="Times New Roman"/>
          <w:sz w:val="24"/>
          <w:szCs w:val="28"/>
        </w:rPr>
        <w:t>Chances are that you’ll also find pleasure—and happiness—along the way.</w:t>
      </w:r>
    </w:p>
    <w:p w14:paraId="143EC41D" w14:textId="77777777" w:rsidR="00437DCC" w:rsidRPr="00D72DE5" w:rsidRDefault="00437DCC">
      <w:pPr>
        <w:rPr>
          <w:rFonts w:ascii="Times New Roman" w:hAnsi="Times New Roman" w:cs="Times New Roman"/>
          <w:sz w:val="24"/>
          <w:szCs w:val="28"/>
        </w:rPr>
      </w:pPr>
    </w:p>
    <w:sectPr w:rsidR="00437DCC" w:rsidRPr="00D72DE5">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4D3B" w14:textId="77777777" w:rsidR="008E7B77" w:rsidRDefault="008E7B77" w:rsidP="00D72DE5">
      <w:r>
        <w:separator/>
      </w:r>
    </w:p>
  </w:endnote>
  <w:endnote w:type="continuationSeparator" w:id="0">
    <w:p w14:paraId="7B79ECC6" w14:textId="77777777" w:rsidR="008E7B77" w:rsidRDefault="008E7B77" w:rsidP="00D72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30FEE" w14:textId="77777777" w:rsidR="008E7B77" w:rsidRDefault="008E7B77" w:rsidP="00D72DE5">
      <w:r>
        <w:separator/>
      </w:r>
    </w:p>
  </w:footnote>
  <w:footnote w:type="continuationSeparator" w:id="0">
    <w:p w14:paraId="1A4B34C4" w14:textId="77777777" w:rsidR="008E7B77" w:rsidRDefault="008E7B77" w:rsidP="00D72D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D8E"/>
    <w:multiLevelType w:val="multilevel"/>
    <w:tmpl w:val="706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77F23"/>
    <w:multiLevelType w:val="multilevel"/>
    <w:tmpl w:val="80D8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B91F76"/>
    <w:multiLevelType w:val="multilevel"/>
    <w:tmpl w:val="5FF6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286725">
    <w:abstractNumId w:val="2"/>
  </w:num>
  <w:num w:numId="2" w16cid:durableId="1513644870">
    <w:abstractNumId w:val="0"/>
  </w:num>
  <w:num w:numId="3" w16cid:durableId="110330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06E"/>
    <w:rsid w:val="00042C5D"/>
    <w:rsid w:val="002E09B3"/>
    <w:rsid w:val="00437DCC"/>
    <w:rsid w:val="005D5BF5"/>
    <w:rsid w:val="008E7B77"/>
    <w:rsid w:val="00C70B91"/>
    <w:rsid w:val="00CE2F95"/>
    <w:rsid w:val="00D72DE5"/>
    <w:rsid w:val="00DE38F0"/>
    <w:rsid w:val="00E573CF"/>
    <w:rsid w:val="00F5706E"/>
    <w:rsid w:val="00F67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82C53"/>
  <w15:chartTrackingRefBased/>
  <w15:docId w15:val="{AF1D9D3A-5A11-4370-8595-184D547A6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570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70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570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570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5706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5706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706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706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5706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70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570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570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5706E"/>
    <w:rPr>
      <w:rFonts w:cstheme="majorBidi"/>
      <w:color w:val="0F4761" w:themeColor="accent1" w:themeShade="BF"/>
      <w:sz w:val="28"/>
      <w:szCs w:val="28"/>
    </w:rPr>
  </w:style>
  <w:style w:type="character" w:customStyle="1" w:styleId="50">
    <w:name w:val="标题 5 字符"/>
    <w:basedOn w:val="a0"/>
    <w:link w:val="5"/>
    <w:uiPriority w:val="9"/>
    <w:semiHidden/>
    <w:rsid w:val="00F5706E"/>
    <w:rPr>
      <w:rFonts w:cstheme="majorBidi"/>
      <w:color w:val="0F4761" w:themeColor="accent1" w:themeShade="BF"/>
      <w:sz w:val="24"/>
      <w:szCs w:val="24"/>
    </w:rPr>
  </w:style>
  <w:style w:type="character" w:customStyle="1" w:styleId="60">
    <w:name w:val="标题 6 字符"/>
    <w:basedOn w:val="a0"/>
    <w:link w:val="6"/>
    <w:uiPriority w:val="9"/>
    <w:semiHidden/>
    <w:rsid w:val="00F5706E"/>
    <w:rPr>
      <w:rFonts w:cstheme="majorBidi"/>
      <w:b/>
      <w:bCs/>
      <w:color w:val="0F4761" w:themeColor="accent1" w:themeShade="BF"/>
    </w:rPr>
  </w:style>
  <w:style w:type="character" w:customStyle="1" w:styleId="70">
    <w:name w:val="标题 7 字符"/>
    <w:basedOn w:val="a0"/>
    <w:link w:val="7"/>
    <w:uiPriority w:val="9"/>
    <w:semiHidden/>
    <w:rsid w:val="00F5706E"/>
    <w:rPr>
      <w:rFonts w:cstheme="majorBidi"/>
      <w:b/>
      <w:bCs/>
      <w:color w:val="595959" w:themeColor="text1" w:themeTint="A6"/>
    </w:rPr>
  </w:style>
  <w:style w:type="character" w:customStyle="1" w:styleId="80">
    <w:name w:val="标题 8 字符"/>
    <w:basedOn w:val="a0"/>
    <w:link w:val="8"/>
    <w:uiPriority w:val="9"/>
    <w:semiHidden/>
    <w:rsid w:val="00F5706E"/>
    <w:rPr>
      <w:rFonts w:cstheme="majorBidi"/>
      <w:color w:val="595959" w:themeColor="text1" w:themeTint="A6"/>
    </w:rPr>
  </w:style>
  <w:style w:type="character" w:customStyle="1" w:styleId="90">
    <w:name w:val="标题 9 字符"/>
    <w:basedOn w:val="a0"/>
    <w:link w:val="9"/>
    <w:uiPriority w:val="9"/>
    <w:semiHidden/>
    <w:rsid w:val="00F5706E"/>
    <w:rPr>
      <w:rFonts w:eastAsiaTheme="majorEastAsia" w:cstheme="majorBidi"/>
      <w:color w:val="595959" w:themeColor="text1" w:themeTint="A6"/>
    </w:rPr>
  </w:style>
  <w:style w:type="paragraph" w:styleId="a3">
    <w:name w:val="Title"/>
    <w:basedOn w:val="a"/>
    <w:next w:val="a"/>
    <w:link w:val="a4"/>
    <w:uiPriority w:val="10"/>
    <w:qFormat/>
    <w:rsid w:val="00F570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70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70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70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706E"/>
    <w:pPr>
      <w:spacing w:before="160" w:after="160"/>
      <w:jc w:val="center"/>
    </w:pPr>
    <w:rPr>
      <w:i/>
      <w:iCs/>
      <w:color w:val="404040" w:themeColor="text1" w:themeTint="BF"/>
    </w:rPr>
  </w:style>
  <w:style w:type="character" w:customStyle="1" w:styleId="a8">
    <w:name w:val="引用 字符"/>
    <w:basedOn w:val="a0"/>
    <w:link w:val="a7"/>
    <w:uiPriority w:val="29"/>
    <w:rsid w:val="00F5706E"/>
    <w:rPr>
      <w:i/>
      <w:iCs/>
      <w:color w:val="404040" w:themeColor="text1" w:themeTint="BF"/>
    </w:rPr>
  </w:style>
  <w:style w:type="paragraph" w:styleId="a9">
    <w:name w:val="List Paragraph"/>
    <w:basedOn w:val="a"/>
    <w:uiPriority w:val="34"/>
    <w:qFormat/>
    <w:rsid w:val="00F5706E"/>
    <w:pPr>
      <w:ind w:left="720"/>
      <w:contextualSpacing/>
    </w:pPr>
  </w:style>
  <w:style w:type="character" w:styleId="aa">
    <w:name w:val="Intense Emphasis"/>
    <w:basedOn w:val="a0"/>
    <w:uiPriority w:val="21"/>
    <w:qFormat/>
    <w:rsid w:val="00F5706E"/>
    <w:rPr>
      <w:i/>
      <w:iCs/>
      <w:color w:val="0F4761" w:themeColor="accent1" w:themeShade="BF"/>
    </w:rPr>
  </w:style>
  <w:style w:type="paragraph" w:styleId="ab">
    <w:name w:val="Intense Quote"/>
    <w:basedOn w:val="a"/>
    <w:next w:val="a"/>
    <w:link w:val="ac"/>
    <w:uiPriority w:val="30"/>
    <w:qFormat/>
    <w:rsid w:val="00F57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706E"/>
    <w:rPr>
      <w:i/>
      <w:iCs/>
      <w:color w:val="0F4761" w:themeColor="accent1" w:themeShade="BF"/>
    </w:rPr>
  </w:style>
  <w:style w:type="character" w:styleId="ad">
    <w:name w:val="Intense Reference"/>
    <w:basedOn w:val="a0"/>
    <w:uiPriority w:val="32"/>
    <w:qFormat/>
    <w:rsid w:val="00F5706E"/>
    <w:rPr>
      <w:b/>
      <w:bCs/>
      <w:smallCaps/>
      <w:color w:val="0F4761" w:themeColor="accent1" w:themeShade="BF"/>
      <w:spacing w:val="5"/>
    </w:rPr>
  </w:style>
  <w:style w:type="paragraph" w:styleId="ae">
    <w:name w:val="header"/>
    <w:basedOn w:val="a"/>
    <w:link w:val="af"/>
    <w:uiPriority w:val="99"/>
    <w:unhideWhenUsed/>
    <w:rsid w:val="00D72DE5"/>
    <w:pPr>
      <w:tabs>
        <w:tab w:val="center" w:pos="4513"/>
        <w:tab w:val="right" w:pos="9026"/>
      </w:tabs>
      <w:snapToGrid w:val="0"/>
      <w:jc w:val="center"/>
    </w:pPr>
    <w:rPr>
      <w:sz w:val="18"/>
      <w:szCs w:val="18"/>
    </w:rPr>
  </w:style>
  <w:style w:type="character" w:customStyle="1" w:styleId="af">
    <w:name w:val="页眉 字符"/>
    <w:basedOn w:val="a0"/>
    <w:link w:val="ae"/>
    <w:uiPriority w:val="99"/>
    <w:rsid w:val="00D72DE5"/>
    <w:rPr>
      <w:sz w:val="18"/>
      <w:szCs w:val="18"/>
    </w:rPr>
  </w:style>
  <w:style w:type="paragraph" w:styleId="af0">
    <w:name w:val="footer"/>
    <w:basedOn w:val="a"/>
    <w:link w:val="af1"/>
    <w:uiPriority w:val="99"/>
    <w:unhideWhenUsed/>
    <w:rsid w:val="00D72DE5"/>
    <w:pPr>
      <w:tabs>
        <w:tab w:val="center" w:pos="4513"/>
        <w:tab w:val="right" w:pos="9026"/>
      </w:tabs>
      <w:snapToGrid w:val="0"/>
      <w:jc w:val="left"/>
    </w:pPr>
    <w:rPr>
      <w:sz w:val="18"/>
      <w:szCs w:val="18"/>
    </w:rPr>
  </w:style>
  <w:style w:type="character" w:customStyle="1" w:styleId="af1">
    <w:name w:val="页脚 字符"/>
    <w:basedOn w:val="a0"/>
    <w:link w:val="af0"/>
    <w:uiPriority w:val="99"/>
    <w:rsid w:val="00D72DE5"/>
    <w:rPr>
      <w:sz w:val="18"/>
      <w:szCs w:val="18"/>
    </w:rPr>
  </w:style>
  <w:style w:type="character" w:styleId="af2">
    <w:name w:val="Hyperlink"/>
    <w:basedOn w:val="a0"/>
    <w:uiPriority w:val="99"/>
    <w:unhideWhenUsed/>
    <w:rsid w:val="00D72DE5"/>
    <w:rPr>
      <w:color w:val="467886" w:themeColor="hyperlink"/>
      <w:u w:val="single"/>
    </w:rPr>
  </w:style>
  <w:style w:type="character" w:styleId="af3">
    <w:name w:val="Unresolved Mention"/>
    <w:basedOn w:val="a0"/>
    <w:uiPriority w:val="99"/>
    <w:semiHidden/>
    <w:unhideWhenUsed/>
    <w:rsid w:val="00D72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8460">
      <w:bodyDiv w:val="1"/>
      <w:marLeft w:val="0"/>
      <w:marRight w:val="0"/>
      <w:marTop w:val="0"/>
      <w:marBottom w:val="0"/>
      <w:divBdr>
        <w:top w:val="none" w:sz="0" w:space="0" w:color="auto"/>
        <w:left w:val="none" w:sz="0" w:space="0" w:color="auto"/>
        <w:bottom w:val="none" w:sz="0" w:space="0" w:color="auto"/>
        <w:right w:val="none" w:sz="0" w:space="0" w:color="auto"/>
      </w:divBdr>
      <w:divsChild>
        <w:div w:id="1304384657">
          <w:marLeft w:val="0"/>
          <w:marRight w:val="0"/>
          <w:marTop w:val="0"/>
          <w:marBottom w:val="150"/>
          <w:divBdr>
            <w:top w:val="none" w:sz="0" w:space="0" w:color="auto"/>
            <w:left w:val="none" w:sz="0" w:space="0" w:color="auto"/>
            <w:bottom w:val="none" w:sz="0" w:space="0" w:color="auto"/>
            <w:right w:val="none" w:sz="0" w:space="0" w:color="auto"/>
          </w:divBdr>
        </w:div>
        <w:div w:id="1916356640">
          <w:marLeft w:val="0"/>
          <w:marRight w:val="0"/>
          <w:marTop w:val="0"/>
          <w:marBottom w:val="0"/>
          <w:divBdr>
            <w:top w:val="single" w:sz="6" w:space="3" w:color="E0E0E0"/>
            <w:left w:val="single" w:sz="6" w:space="3" w:color="E0E0E0"/>
            <w:bottom w:val="single" w:sz="6" w:space="3" w:color="E0E0E0"/>
            <w:right w:val="single" w:sz="6" w:space="3" w:color="E0E0E0"/>
          </w:divBdr>
        </w:div>
        <w:div w:id="682516676">
          <w:marLeft w:val="0"/>
          <w:marRight w:val="0"/>
          <w:marTop w:val="0"/>
          <w:marBottom w:val="0"/>
          <w:divBdr>
            <w:top w:val="none" w:sz="0" w:space="0" w:color="auto"/>
            <w:left w:val="none" w:sz="0" w:space="0" w:color="auto"/>
            <w:bottom w:val="none" w:sz="0" w:space="0" w:color="auto"/>
            <w:right w:val="none" w:sz="0" w:space="0" w:color="auto"/>
          </w:divBdr>
        </w:div>
        <w:div w:id="404887737">
          <w:marLeft w:val="0"/>
          <w:marRight w:val="0"/>
          <w:marTop w:val="0"/>
          <w:marBottom w:val="0"/>
          <w:divBdr>
            <w:top w:val="none" w:sz="0" w:space="0" w:color="auto"/>
            <w:left w:val="none" w:sz="0" w:space="0" w:color="auto"/>
            <w:bottom w:val="none" w:sz="0" w:space="0" w:color="auto"/>
            <w:right w:val="none" w:sz="0" w:space="0" w:color="auto"/>
          </w:divBdr>
          <w:divsChild>
            <w:div w:id="1836652209">
              <w:marLeft w:val="0"/>
              <w:marRight w:val="0"/>
              <w:marTop w:val="0"/>
              <w:marBottom w:val="0"/>
              <w:divBdr>
                <w:top w:val="none" w:sz="0" w:space="0" w:color="auto"/>
                <w:left w:val="none" w:sz="0" w:space="0" w:color="auto"/>
                <w:bottom w:val="single" w:sz="6" w:space="31" w:color="DDD5C7"/>
                <w:right w:val="none" w:sz="0" w:space="0" w:color="auto"/>
              </w:divBdr>
              <w:divsChild>
                <w:div w:id="1434547021">
                  <w:marLeft w:val="0"/>
                  <w:marRight w:val="375"/>
                  <w:marTop w:val="0"/>
                  <w:marBottom w:val="375"/>
                  <w:divBdr>
                    <w:top w:val="none" w:sz="0" w:space="0" w:color="auto"/>
                    <w:left w:val="none" w:sz="0" w:space="0" w:color="auto"/>
                    <w:bottom w:val="none" w:sz="0" w:space="0" w:color="auto"/>
                    <w:right w:val="none" w:sz="0" w:space="0" w:color="auto"/>
                  </w:divBdr>
                </w:div>
                <w:div w:id="1339652244">
                  <w:marLeft w:val="0"/>
                  <w:marRight w:val="375"/>
                  <w:marTop w:val="0"/>
                  <w:marBottom w:val="375"/>
                  <w:divBdr>
                    <w:top w:val="none" w:sz="0" w:space="0" w:color="auto"/>
                    <w:left w:val="none" w:sz="0" w:space="0" w:color="auto"/>
                    <w:bottom w:val="none" w:sz="0" w:space="0" w:color="auto"/>
                    <w:right w:val="none" w:sz="0" w:space="0" w:color="auto"/>
                  </w:divBdr>
                </w:div>
                <w:div w:id="1682925156">
                  <w:marLeft w:val="0"/>
                  <w:marRight w:val="375"/>
                  <w:marTop w:val="0"/>
                  <w:marBottom w:val="375"/>
                  <w:divBdr>
                    <w:top w:val="none" w:sz="0" w:space="0" w:color="auto"/>
                    <w:left w:val="none" w:sz="0" w:space="0" w:color="auto"/>
                    <w:bottom w:val="none" w:sz="0" w:space="0" w:color="auto"/>
                    <w:right w:val="none" w:sz="0" w:space="0" w:color="auto"/>
                  </w:divBdr>
                </w:div>
              </w:divsChild>
            </w:div>
          </w:divsChild>
        </w:div>
      </w:divsChild>
    </w:div>
    <w:div w:id="1806388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ientificamerican.com/article/a-happy-life-may-not-be-a-meaningful-lif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reatergood.berkeley.edu/topic/happiness/definition" TargetMode="External"/><Relationship Id="rId12" Type="http://schemas.openxmlformats.org/officeDocument/2006/relationships/hyperlink" Target="http://blogs.plos.org/mindthebrain/2013/08/05/improving-your-health-by-pursuing-meaning-versus-happin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oa126.medsch.wisc.edu/midus/findings/pdfs/692.pdf%22" TargetMode="External"/><Relationship Id="rId5" Type="http://schemas.openxmlformats.org/officeDocument/2006/relationships/footnotes" Target="footnotes.xml"/><Relationship Id="rId10" Type="http://schemas.openxmlformats.org/officeDocument/2006/relationships/hyperlink" Target="https://greatergood.berkeley.edu/article/item/a_healthier_kind_of_happiness" TargetMode="External"/><Relationship Id="rId4" Type="http://schemas.openxmlformats.org/officeDocument/2006/relationships/webSettings" Target="webSettings.xml"/><Relationship Id="rId9" Type="http://schemas.openxmlformats.org/officeDocument/2006/relationships/hyperlink" Target="http://faculty-gsb.stanford.edu/aaker/pages/documents/SomeKeyDifferencesHappyLifeMeaningfulLife_2012.pdf"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2178</Words>
  <Characters>12418</Characters>
  <Application>Microsoft Office Word</Application>
  <DocSecurity>0</DocSecurity>
  <Lines>103</Lines>
  <Paragraphs>29</Paragraphs>
  <ScaleCrop>false</ScaleCrop>
  <Company/>
  <LinksUpToDate>false</LinksUpToDate>
  <CharactersWithSpaces>14567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Jingxuan (HSS)</dc:creator>
  <cp:keywords/>
  <dc:description/>
  <cp:lastModifiedBy>WU Jingxuan (HSS)</cp:lastModifiedBy>
  <cp:revision>2</cp:revision>
  <dcterms:created xsi:type="dcterms:W3CDTF">2025-07-10T05:27:00Z</dcterms:created>
  <dcterms:modified xsi:type="dcterms:W3CDTF">2025-07-10T05:33:00Z</dcterms:modified>
</cp:coreProperties>
</file>