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学号：20190606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张一同学：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根据今年全国普通高等学校招生规定，经审核批准，你被小象学院信息技术学院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计算机科学与技术专业录取，请凭本通知书来校报到，具体时间、地点见《新生入学须知》。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