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97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Fonts w:hint="eastAsia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采购甚高频地空通信电台（二次）</w:t>
      </w:r>
    </w:p>
    <w:p w14:paraId="3F863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流标</w:t>
      </w:r>
      <w:r>
        <w:rPr>
          <w:rFonts w:hint="eastAsia"/>
          <w:b/>
          <w:bCs/>
          <w:sz w:val="28"/>
          <w:szCs w:val="28"/>
        </w:rPr>
        <w:t>公告</w:t>
      </w:r>
    </w:p>
    <w:p w14:paraId="121A16F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一、项目基本情况</w:t>
      </w:r>
    </w:p>
    <w:p w14:paraId="399195E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项目</w:t>
      </w:r>
      <w:r>
        <w:rPr>
          <w:rFonts w:hint="eastAsia" w:ascii="宋体" w:hAnsi="宋体" w:cs="宋体"/>
          <w:sz w:val="24"/>
          <w:szCs w:val="24"/>
          <w:lang w:eastAsia="zh-CN"/>
        </w:rPr>
        <w:t>编号</w:t>
      </w:r>
      <w:r>
        <w:rPr>
          <w:rFonts w:hint="eastAsia" w:ascii="宋体" w:hAnsi="宋体" w:eastAsia="宋体" w:cs="宋体"/>
          <w:sz w:val="24"/>
          <w:szCs w:val="24"/>
        </w:rPr>
        <w:t>：ZBRZB2026-0304</w:t>
      </w:r>
    </w:p>
    <w:p w14:paraId="4D9A3E2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项目名称：</w:t>
      </w:r>
      <w:r>
        <w:rPr>
          <w:rFonts w:hint="eastAsia" w:ascii="宋体" w:hAnsi="宋体" w:cs="宋体"/>
          <w:sz w:val="24"/>
          <w:szCs w:val="24"/>
          <w:lang w:eastAsia="zh-CN"/>
        </w:rPr>
        <w:t>采购甚高频地空通信电台（二次）</w:t>
      </w:r>
    </w:p>
    <w:p w14:paraId="79E7C7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首次公告日期：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202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年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03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月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日</w:t>
      </w:r>
    </w:p>
    <w:p w14:paraId="41F8C3B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二、项目</w:t>
      </w:r>
      <w:r>
        <w:rPr>
          <w:rFonts w:hint="eastAsia" w:ascii="宋体" w:hAnsi="宋体" w:cs="宋体"/>
          <w:sz w:val="24"/>
          <w:szCs w:val="24"/>
          <w:lang w:eastAsia="zh-CN"/>
        </w:rPr>
        <w:t>流标的原因</w:t>
      </w:r>
    </w:p>
    <w:p w14:paraId="70194E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上传响应文件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有效供应商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不足三家，故本项目流标。</w:t>
      </w:r>
    </w:p>
    <w:p w14:paraId="1E2909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三、其他补充事宜</w:t>
      </w:r>
    </w:p>
    <w:p w14:paraId="499ED7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公告发布媒体：“政采云”平台（http://www.zcygov.cn），同步推送到吉林省政府采购网（http://www.ccgp-jilin.gov.cn/）、中国政府采购网。</w:t>
      </w:r>
    </w:p>
    <w:p w14:paraId="3466D7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四、凡对本次公告内容提出询问，请按以下方式联系。</w:t>
      </w:r>
    </w:p>
    <w:p w14:paraId="16B4F85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1.采购人信息</w:t>
      </w:r>
    </w:p>
    <w:p w14:paraId="6957A84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名    称：吉林省白城人工增雨基地</w:t>
      </w:r>
    </w:p>
    <w:p w14:paraId="18E5E95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地    址：吉林省白城市中兴西大路39号</w:t>
      </w:r>
    </w:p>
    <w:p w14:paraId="41E9E0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联系方式：尹东阳0436-3352726（办公电话）</w:t>
      </w:r>
    </w:p>
    <w:p w14:paraId="6301C30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2.采购代理机构信息</w:t>
      </w:r>
    </w:p>
    <w:p w14:paraId="0106C6D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名    称：中博睿工程管理吉林有限公司</w:t>
      </w:r>
    </w:p>
    <w:p w14:paraId="3C96CB1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地    址：长春市绿园区吾悦广场A座</w:t>
      </w:r>
    </w:p>
    <w:p w14:paraId="2804BE6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联系方式：刘晓倩18943184706（办公电话）</w:t>
      </w:r>
    </w:p>
    <w:p w14:paraId="345049C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3.项目联系方式</w:t>
      </w:r>
    </w:p>
    <w:p w14:paraId="6DA8D2B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项目联系人：刘晓倩</w:t>
      </w:r>
    </w:p>
    <w:p w14:paraId="2B42FEC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电      话：18943184706（办公电话）</w:t>
      </w:r>
    </w:p>
    <w:p w14:paraId="17D4B2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zh-CN" w:eastAsia="zh-CN"/>
        </w:rPr>
      </w:pPr>
      <w:r>
        <w:rPr>
          <w:rFonts w:hint="eastAsia" w:ascii="宋体" w:hAnsi="宋体" w:eastAsia="宋体" w:cs="宋体"/>
          <w:sz w:val="24"/>
          <w:szCs w:val="24"/>
          <w:lang w:val="zh-CN" w:eastAsia="zh-CN"/>
        </w:rPr>
        <w:t>4.监督机构：吉林省财政厅政府采购管理处</w:t>
      </w:r>
    </w:p>
    <w:p w14:paraId="25F25FCC">
      <w:pPr>
        <w:spacing w:line="360" w:lineRule="auto"/>
        <w:jc w:val="righ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2026年03月27</w:t>
      </w:r>
      <w:bookmarkStart w:id="0" w:name="_GoBack"/>
      <w:bookmarkEnd w:id="0"/>
      <w:r>
        <w:rPr>
          <w:rFonts w:hint="eastAsia" w:ascii="宋体" w:hAnsi="宋体" w:cs="宋体"/>
          <w:sz w:val="24"/>
          <w:szCs w:val="24"/>
          <w:lang w:val="en-US" w:eastAsia="zh-CN"/>
        </w:rPr>
        <w:t>日</w:t>
      </w:r>
    </w:p>
    <w:sectPr>
      <w:pgSz w:w="11906" w:h="16838"/>
      <w:pgMar w:top="1440" w:right="1800" w:bottom="1440" w:left="151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1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Y2ZjI1MjI5MDlkNjMzOTUxMDhhOWQxNjc1MTNhOWYifQ=="/>
  </w:docVars>
  <w:rsids>
    <w:rsidRoot w:val="00000000"/>
    <w:rsid w:val="05BC63AD"/>
    <w:rsid w:val="067210F4"/>
    <w:rsid w:val="06C673A5"/>
    <w:rsid w:val="07740BAF"/>
    <w:rsid w:val="08F7575F"/>
    <w:rsid w:val="0CE75980"/>
    <w:rsid w:val="119A1C53"/>
    <w:rsid w:val="145D49FC"/>
    <w:rsid w:val="14AA20B4"/>
    <w:rsid w:val="14CA0061"/>
    <w:rsid w:val="15C727F2"/>
    <w:rsid w:val="15CC7E09"/>
    <w:rsid w:val="19BC4FD7"/>
    <w:rsid w:val="19FD48D6"/>
    <w:rsid w:val="1CAE23A9"/>
    <w:rsid w:val="1D126A49"/>
    <w:rsid w:val="20E97AC1"/>
    <w:rsid w:val="224E1232"/>
    <w:rsid w:val="234B63C0"/>
    <w:rsid w:val="25E44CFA"/>
    <w:rsid w:val="2729330D"/>
    <w:rsid w:val="298505A2"/>
    <w:rsid w:val="2A9D0A0A"/>
    <w:rsid w:val="2BCA60F5"/>
    <w:rsid w:val="2BEA4214"/>
    <w:rsid w:val="2BF61A95"/>
    <w:rsid w:val="2C2661CB"/>
    <w:rsid w:val="2D6A01DB"/>
    <w:rsid w:val="2DA62761"/>
    <w:rsid w:val="2E813B43"/>
    <w:rsid w:val="33F16CF2"/>
    <w:rsid w:val="37914F50"/>
    <w:rsid w:val="38356D0B"/>
    <w:rsid w:val="38B02A0E"/>
    <w:rsid w:val="38E70932"/>
    <w:rsid w:val="3C9E57AB"/>
    <w:rsid w:val="3CEF46B0"/>
    <w:rsid w:val="3EB72C41"/>
    <w:rsid w:val="40850B9F"/>
    <w:rsid w:val="42F94AE0"/>
    <w:rsid w:val="457C4AF8"/>
    <w:rsid w:val="47D26C51"/>
    <w:rsid w:val="4DC95567"/>
    <w:rsid w:val="4DFD13A0"/>
    <w:rsid w:val="4EF120B3"/>
    <w:rsid w:val="4FC926E8"/>
    <w:rsid w:val="506E33EF"/>
    <w:rsid w:val="509727E6"/>
    <w:rsid w:val="511A405B"/>
    <w:rsid w:val="561929DA"/>
    <w:rsid w:val="59421300"/>
    <w:rsid w:val="5B4A6AF1"/>
    <w:rsid w:val="5EB86751"/>
    <w:rsid w:val="5F0D314C"/>
    <w:rsid w:val="5F230066"/>
    <w:rsid w:val="5FFE462F"/>
    <w:rsid w:val="60BD44CA"/>
    <w:rsid w:val="623E2002"/>
    <w:rsid w:val="63B93CCC"/>
    <w:rsid w:val="69C85E19"/>
    <w:rsid w:val="6AF03779"/>
    <w:rsid w:val="6CCA4F76"/>
    <w:rsid w:val="717F34BD"/>
    <w:rsid w:val="71DF5CBD"/>
    <w:rsid w:val="72FF629D"/>
    <w:rsid w:val="733125AA"/>
    <w:rsid w:val="7B5E16BB"/>
    <w:rsid w:val="7C4B60B7"/>
    <w:rsid w:val="7E6B6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1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4">
    <w:name w:val="heading 1"/>
    <w:basedOn w:val="1"/>
    <w:next w:val="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5">
    <w:name w:val="heading 2"/>
    <w:basedOn w:val="1"/>
    <w:next w:val="1"/>
    <w:autoRedefine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autoRedefine/>
    <w:qFormat/>
    <w:uiPriority w:val="0"/>
    <w:pPr>
      <w:spacing w:after="120"/>
    </w:pPr>
  </w:style>
  <w:style w:type="paragraph" w:styleId="3">
    <w:name w:val="toc 2"/>
    <w:basedOn w:val="1"/>
    <w:next w:val="1"/>
    <w:qFormat/>
    <w:uiPriority w:val="1"/>
    <w:pPr>
      <w:spacing w:line="272" w:lineRule="exact"/>
      <w:ind w:left="520"/>
    </w:pPr>
    <w:rPr>
      <w:sz w:val="21"/>
      <w:szCs w:val="21"/>
    </w:rPr>
  </w:style>
  <w:style w:type="paragraph" w:styleId="6">
    <w:name w:val="Plain Text"/>
    <w:basedOn w:val="1"/>
    <w:autoRedefine/>
    <w:qFormat/>
    <w:uiPriority w:val="0"/>
    <w:rPr>
      <w:rFonts w:ascii="宋体" w:hAnsi="Courier New" w:cs="Courier New"/>
      <w:szCs w:val="21"/>
    </w:rPr>
  </w:style>
  <w:style w:type="paragraph" w:styleId="7">
    <w:name w:val="Date"/>
    <w:basedOn w:val="1"/>
    <w:next w:val="1"/>
    <w:qFormat/>
    <w:uiPriority w:val="0"/>
    <w:rPr>
      <w:sz w:val="24"/>
      <w:szCs w:val="20"/>
    </w:rPr>
  </w:style>
  <w:style w:type="paragraph" w:customStyle="1" w:styleId="10">
    <w:name w:val="Default"/>
    <w:next w:val="7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323</Words>
  <Characters>429</Characters>
  <Lines>0</Lines>
  <Paragraphs>0</Paragraphs>
  <TotalTime>0</TotalTime>
  <ScaleCrop>false</ScaleCrop>
  <LinksUpToDate>false</LinksUpToDate>
  <CharactersWithSpaces>451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2022-07-28T02:40:00Z</dcterms:created>
  <dc:creator>Administrator</dc:creator>
  <cp:lastModifiedBy>Administrator</cp:lastModifiedBy>
  <cp:lastPrinted>2023-08-07T06:07:00Z</cp:lastPrinted>
  <dcterms:modified xsi:type="dcterms:W3CDTF">2026-03-27T00:38:38Z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13711E8908594B93911F21930E88915A_13</vt:lpwstr>
  </property>
  <property fmtid="{D5CDD505-2E9C-101B-9397-08002B2CF9AE}" pid="4" name="KSOTemplateDocerSaveRecord">
    <vt:lpwstr>eyJoZGlkIjoiODk3ODAyYzBhOTMzZTkzNTIyNDVjNDNlZTY5OWJlYjMiLCJ1c2VySWQiOiIxMjcyMzc4MjUyIn0=</vt:lpwstr>
  </property>
</Properties>
</file>