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项目编号：JS-63    项目名称：溶剂可及表面积(SASA)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输出编号：JSLZ-YYYYMMDD-JS-63-序号（提交后系统自动生成）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溶剂可及表面积(SASA)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