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Design document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FR3: Adapter pattern</w:t>
      </w:r>
    </w:p>
    <w:p>
      <w:pPr>
        <w:bidi w:val="0"/>
        <w:rPr>
          <w:rFonts w:hint="default"/>
          <w:lang w:val="en-US" w:eastAsia="zh-CN"/>
        </w:rPr>
      </w:pPr>
      <w:r>
        <w:rPr>
          <w:rFonts w:hint="default"/>
          <w:lang w:val="en-US" w:eastAsia="zh-CN"/>
        </w:rPr>
        <w:t>PatientManagermentSystem now not only need to load data from database, and also need to try to load patient information through txt file, so I use adapter pattern to try to use PatientFileLoaderAdapter to adapt to the PatientFileLoader. As you can see in Figure 1, not only is Patient</w:t>
      </w:r>
      <w:r>
        <w:rPr>
          <w:rFonts w:hint="eastAsia"/>
          <w:lang w:val="en-US" w:eastAsia="zh-CN"/>
        </w:rPr>
        <w:t>Database</w:t>
      </w:r>
      <w:r>
        <w:rPr>
          <w:rFonts w:hint="default"/>
          <w:lang w:val="en-US" w:eastAsia="zh-CN"/>
        </w:rPr>
        <w:t xml:space="preserve">Loader a subclass of AbstractPatientDatabaseLoader, but PatientFileLoaderAdapter is also a subclass of AbstractPatientDatabaseLoader. </w:t>
      </w:r>
      <w:r>
        <w:rPr>
          <w:rFonts w:hint="eastAsia"/>
          <w:lang w:val="en-US" w:eastAsia="zh-CN"/>
        </w:rPr>
        <w:t>It</w:t>
      </w:r>
      <w:r>
        <w:rPr>
          <w:rFonts w:hint="default"/>
          <w:lang w:val="en-US" w:eastAsia="zh-CN"/>
        </w:rPr>
        <w:t xml:space="preserve"> is used to transform the PatientFileLoader and load data from it.</w:t>
      </w:r>
    </w:p>
    <w:p>
      <w:pPr>
        <w:bidi w:val="0"/>
        <w:rPr>
          <w:rFonts w:hint="default"/>
          <w:lang w:val="en-US" w:eastAsia="zh-CN"/>
        </w:rPr>
      </w:pPr>
    </w:p>
    <w:p>
      <w:pPr>
        <w:bidi w:val="0"/>
        <w:rPr>
          <w:rFonts w:hint="default"/>
          <w:lang w:val="en-US" w:eastAsia="zh-CN"/>
        </w:rPr>
      </w:pPr>
      <w:r>
        <w:rPr>
          <w:rFonts w:hint="default"/>
          <w:lang w:val="en-US" w:eastAsia="zh-CN"/>
        </w:rPr>
        <w:t>How it works:</w:t>
      </w:r>
    </w:p>
    <w:p>
      <w:pPr>
        <w:bidi w:val="0"/>
        <w:rPr>
          <w:rFonts w:hint="default"/>
          <w:lang w:val="en-US" w:eastAsia="zh-CN"/>
        </w:rPr>
      </w:pPr>
      <w:r>
        <w:rPr>
          <w:rFonts w:hint="default"/>
          <w:lang w:val="en-US" w:eastAsia="zh-CN"/>
        </w:rPr>
        <w:t>1. The constructor of PatientFileLoaderAdapter accepts a parameter file_loader which is a pointer</w:t>
      </w:r>
      <w:r>
        <w:rPr>
          <w:rFonts w:hint="eastAsia"/>
          <w:lang w:val="en-US" w:eastAsia="zh-CN"/>
        </w:rPr>
        <w:t xml:space="preserve">of </w:t>
      </w:r>
      <w:r>
        <w:rPr>
          <w:rFonts w:hint="default"/>
          <w:lang w:val="en-US" w:eastAsia="zh-CN"/>
        </w:rPr>
        <w:t>PatientFileLoader of type PatientFileLoader.</w:t>
      </w:r>
      <w:r>
        <w:rPr>
          <w:rFonts w:hint="eastAsia"/>
          <w:lang w:val="en-US" w:eastAsia="zh-CN"/>
        </w:rPr>
        <w:t xml:space="preserve"> </w:t>
      </w:r>
      <w:r>
        <w:rPr>
          <w:rFonts w:hint="default"/>
          <w:lang w:val="en-US" w:eastAsia="zh-CN"/>
        </w:rPr>
        <w:t xml:space="preserve">PatientFileLoaderAdapter itself includes a private variable file_loader Its type is pointer </w:t>
      </w:r>
      <w:r>
        <w:rPr>
          <w:rFonts w:hint="eastAsia"/>
          <w:lang w:val="en-US" w:eastAsia="zh-CN"/>
        </w:rPr>
        <w:t>of</w:t>
      </w:r>
      <w:r>
        <w:rPr>
          <w:rFonts w:hint="default"/>
          <w:lang w:val="en-US" w:eastAsia="zh-CN"/>
        </w:rPr>
        <w:t xml:space="preserve"> PatientFileLoader.</w:t>
      </w:r>
    </w:p>
    <w:p>
      <w:pPr>
        <w:bidi w:val="0"/>
        <w:rPr>
          <w:rFonts w:hint="default"/>
          <w:lang w:val="en-US" w:eastAsia="zh-CN"/>
        </w:rPr>
      </w:pPr>
    </w:p>
    <w:p>
      <w:pPr>
        <w:bidi w:val="0"/>
        <w:rPr>
          <w:rFonts w:hint="default"/>
          <w:lang w:val="en-US" w:eastAsia="zh-CN"/>
        </w:rPr>
      </w:pPr>
      <w:r>
        <w:rPr>
          <w:rFonts w:hint="default"/>
          <w:lang w:val="en-US" w:eastAsia="zh-CN"/>
        </w:rPr>
        <w:t>2. The parameter file_loader is given to the variable file_loader through the constructor to complete the constructor, and there is also a destructor to free the memory of the file_loader pointer.</w:t>
      </w:r>
    </w:p>
    <w:p>
      <w:pPr>
        <w:bidi w:val="0"/>
        <w:rPr>
          <w:rFonts w:hint="default"/>
          <w:lang w:val="en-US" w:eastAsia="zh-CN"/>
        </w:rPr>
      </w:pPr>
    </w:p>
    <w:p>
      <w:pPr>
        <w:bidi w:val="0"/>
        <w:rPr>
          <w:rFonts w:hint="default"/>
          <w:lang w:val="en-US" w:eastAsia="zh-CN"/>
        </w:rPr>
      </w:pPr>
      <w:r>
        <w:rPr>
          <w:rFonts w:hint="default"/>
          <w:lang w:val="en-US" w:eastAsia="zh-CN"/>
        </w:rPr>
        <w:t>3.PatientFileLoaderAdapter will override AbstractPatientDatabaseLoader's method loadPatients(std::vector&lt;Patient*&gt;&amp; patientIn), and in this method will call variable file_loader's loadPatientFile() method</w:t>
      </w:r>
      <w:r>
        <w:rPr>
          <w:rFonts w:hint="eastAsia"/>
          <w:lang w:val="en-US" w:eastAsia="zh-CN"/>
        </w:rPr>
        <w:t>, this method will read infomation from current txt file and then</w:t>
      </w:r>
      <w:r>
        <w:rPr>
          <w:rFonts w:hint="default"/>
          <w:lang w:val="en-US" w:eastAsia="zh-CN"/>
        </w:rPr>
        <w:t xml:space="preserve"> returns a list of pointers of type Patient and gives it to loadPatients' parameter patientIn, thus completing the conversion of the PatientFileLoader into the PatientDatabaseLoader.</w:t>
      </w:r>
    </w:p>
    <w:p>
      <w:pPr>
        <w:bidi w:val="0"/>
        <w:rPr>
          <w:rFonts w:hint="default"/>
          <w:lang w:val="en-US" w:eastAsia="zh-CN"/>
        </w:rPr>
      </w:pPr>
    </w:p>
    <w:p>
      <w:pPr>
        <w:bidi w:val="0"/>
        <w:rPr>
          <w:rFonts w:hint="default"/>
          <w:lang w:val="en-US" w:eastAsia="zh-CN"/>
        </w:rPr>
      </w:pPr>
      <w:r>
        <w:rPr>
          <w:rFonts w:hint="eastAsia"/>
          <w:lang w:val="en-US" w:eastAsia="zh-CN"/>
        </w:rPr>
        <w:t>4.</w:t>
      </w:r>
      <w:r>
        <w:rPr>
          <w:rFonts w:hint="default"/>
          <w:lang w:val="en-US" w:eastAsia="zh-CN"/>
        </w:rPr>
        <w:t xml:space="preserve">Modify the following code in PatientManagementSystem: _patientDatabaseLoader(std::make_unique&lt;PatientDatabaseLoade&gt;(), </w:t>
      </w:r>
    </w:p>
    <w:p>
      <w:pPr>
        <w:bidi w:val="0"/>
        <w:rPr>
          <w:rFonts w:hint="default"/>
          <w:lang w:val="en-US" w:eastAsia="zh-CN"/>
        </w:rPr>
      </w:pPr>
      <w:r>
        <w:rPr>
          <w:rFonts w:hint="default"/>
          <w:lang w:val="en-US" w:eastAsia="zh-CN"/>
        </w:rPr>
        <w:t>to:</w:t>
      </w:r>
    </w:p>
    <w:p>
      <w:pPr>
        <w:bidi w:val="0"/>
        <w:rPr>
          <w:rFonts w:hint="default"/>
          <w:lang w:val="en-US" w:eastAsia="zh-CN"/>
        </w:rPr>
      </w:pPr>
      <w:r>
        <w:rPr>
          <w:rFonts w:hint="default"/>
          <w:lang w:val="en-US" w:eastAsia="zh-CN"/>
        </w:rPr>
        <w:t xml:space="preserve"> _patientDatabaseLoader(std::make_unique&lt;PatientFileLoaderAdapter&gt;(new PatientFileLoader(‘patients.txt’)))</w:t>
      </w:r>
      <w:r>
        <w:rPr>
          <w:rFonts w:hint="eastAsia"/>
          <w:lang w:val="en-US" w:eastAsia="zh-CN"/>
        </w:rPr>
        <w:t>,</w:t>
      </w:r>
    </w:p>
    <w:p>
      <w:pPr>
        <w:bidi w:val="0"/>
        <w:rPr>
          <w:rFonts w:hint="default"/>
          <w:lang w:val="en-US" w:eastAsia="zh-CN"/>
        </w:rPr>
      </w:pPr>
      <w:r>
        <w:rPr>
          <w:rFonts w:hint="default"/>
          <w:lang w:val="en-US" w:eastAsia="zh-CN"/>
        </w:rPr>
        <w:t>We replace &lt;PatientDatabaseLoader&gt; with &lt;PatientFileLoaderAdapter&gt; and add the parameter PatientFileLoader(‘patients.txt’) to initialise a pointer to the PatientFileLoader class and try to open the file ‘patients.txt’</w:t>
      </w:r>
      <w:r>
        <w:rPr>
          <w:rFonts w:hint="eastAsia"/>
          <w:lang w:val="en-US" w:eastAsia="zh-CN"/>
        </w:rPr>
        <w:t xml:space="preserve">, and finally calling </w:t>
      </w:r>
      <w:r>
        <w:rPr>
          <w:rFonts w:hint="eastAsia"/>
        </w:rPr>
        <w:t>loadPatients</w:t>
      </w:r>
      <w:r>
        <w:rPr>
          <w:rFonts w:hint="eastAsia"/>
          <w:lang w:val="en-US" w:eastAsia="zh-CN"/>
        </w:rPr>
        <w:t xml:space="preserve"> mrthod to load the data</w:t>
      </w:r>
      <w:r>
        <w:rPr>
          <w:rFonts w:hint="default"/>
          <w:lang w:val="en-US" w:eastAsia="zh-CN"/>
        </w:rPr>
        <w:t>.</w:t>
      </w:r>
    </w:p>
    <w:p>
      <w:pPr>
        <w:bidi w:val="0"/>
        <w:rPr>
          <w:rFonts w:hint="default"/>
          <w:lang w:val="en-US" w:eastAsia="zh-CN"/>
        </w:rPr>
      </w:pPr>
    </w:p>
    <w:p>
      <w:pPr>
        <w:bidi w:val="0"/>
      </w:pPr>
      <w:r>
        <w:t xml:space="preserve">Git commits: </w:t>
      </w:r>
    </w:p>
    <w:p>
      <w:pPr>
        <w:numPr>
          <w:ilvl w:val="0"/>
          <w:numId w:val="1"/>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 xml:space="preserve">PatientFileLoaderAdapter </w:t>
      </w:r>
      <w:r>
        <w:t xml:space="preserve">in commit </w:t>
      </w:r>
      <w:r>
        <w:rPr>
          <w:rFonts w:hint="eastAsia"/>
          <w:lang w:val="en-US" w:eastAsia="zh-CN"/>
        </w:rPr>
        <w:t>27ee5a</w:t>
      </w:r>
      <w:r>
        <w:t>.</w:t>
      </w:r>
    </w:p>
    <w:p>
      <w:pPr>
        <w:numPr>
          <w:ilvl w:val="0"/>
          <w:numId w:val="1"/>
        </w:numPr>
        <w:bidi w:val="0"/>
        <w:ind w:left="420" w:leftChars="0" w:hanging="420" w:firstLineChars="0"/>
      </w:pPr>
      <w:r>
        <w:t xml:space="preserve">I </w:t>
      </w:r>
      <w:r>
        <w:rPr>
          <w:rFonts w:hint="eastAsia"/>
          <w:lang w:val="en-US" w:eastAsia="zh-CN"/>
        </w:rPr>
        <w:t xml:space="preserve">finished </w:t>
      </w:r>
      <w:r>
        <w:rPr>
          <w:rFonts w:hint="default"/>
          <w:lang w:val="en-US" w:eastAsia="zh-CN"/>
        </w:rPr>
        <w:t>PatientFileLoader</w:t>
      </w:r>
      <w:r>
        <w:rPr>
          <w:rFonts w:hint="eastAsia"/>
          <w:lang w:val="en-US" w:eastAsia="zh-CN"/>
        </w:rPr>
        <w:t xml:space="preserve"> </w:t>
      </w:r>
      <w:r>
        <w:t xml:space="preserve">in commit </w:t>
      </w:r>
      <w:r>
        <w:rPr>
          <w:rFonts w:hint="eastAsia"/>
          <w:lang w:val="en-US" w:eastAsia="zh-CN"/>
        </w:rPr>
        <w:t>d67ae4 af3099</w:t>
      </w:r>
      <w:r>
        <w:t xml:space="preserve">. </w:t>
      </w:r>
    </w:p>
    <w:p>
      <w:pPr>
        <w:numPr>
          <w:ilvl w:val="0"/>
          <w:numId w:val="1"/>
        </w:numPr>
        <w:bidi w:val="0"/>
        <w:ind w:left="420" w:leftChars="0" w:hanging="420" w:firstLineChars="0"/>
        <w:rPr>
          <w:rFonts w:hint="default"/>
          <w:lang w:val="en-US" w:eastAsia="zh-CN"/>
        </w:rPr>
      </w:pPr>
      <w:r>
        <w:t xml:space="preserve">Other commits include: </w:t>
      </w:r>
      <w:r>
        <w:rPr>
          <w:rFonts w:hint="eastAsia"/>
          <w:lang w:val="en-US" w:eastAsia="zh-CN"/>
        </w:rPr>
        <w:t>7990eb</w:t>
      </w:r>
      <w:r>
        <w:t xml:space="preserve">, </w:t>
      </w:r>
      <w:r>
        <w:rPr>
          <w:rFonts w:hint="eastAsia"/>
          <w:lang w:val="en-US" w:eastAsia="zh-CN"/>
        </w:rPr>
        <w:t>3cbf65</w:t>
      </w:r>
      <w:r>
        <w:t>.</w:t>
      </w:r>
    </w:p>
    <w:p>
      <w:pPr>
        <w:numPr>
          <w:numId w:val="0"/>
        </w:numPr>
        <w:bidi w:val="0"/>
      </w:pPr>
    </w:p>
    <w:p>
      <w:pPr>
        <w:numPr>
          <w:numId w:val="0"/>
        </w:numPr>
        <w:bidi w:val="0"/>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FR4: Observer pattern</w:t>
      </w:r>
    </w:p>
    <w:p>
      <w:pPr>
        <w:numPr>
          <w:numId w:val="0"/>
        </w:numPr>
        <w:bidi w:val="0"/>
        <w:rPr>
          <w:rFonts w:hint="default"/>
          <w:lang w:val="en-US" w:eastAsia="zh-CN"/>
        </w:rPr>
      </w:pPr>
      <w:r>
        <w:rPr>
          <w:rFonts w:hint="default"/>
          <w:lang w:val="en-US" w:eastAsia="zh-CN"/>
        </w:rPr>
        <w:t>Whenever the patient's alert level changes, the system will try to notify the hospital (alert level = red) or the gp (alert level &gt;= orange) so here you can design it using observer pattern. The observation object is patient and the observer is HospitalNotificationSystemFacade and GPNotificationSystemFacade. as shown in the figure, I created a new class called PatientObserver now HospitalNotificationSystemFacade and GPNotificationSystemFacade are subclasses of this class to make it easier to call their methods sendAlertForPatient and sendGPNotificationForPatient consistently.</w:t>
      </w:r>
    </w:p>
    <w:p>
      <w:pPr>
        <w:numPr>
          <w:numId w:val="0"/>
        </w:numPr>
        <w:bidi w:val="0"/>
        <w:rPr>
          <w:rFonts w:hint="default"/>
          <w:lang w:val="en-US" w:eastAsia="zh-CN"/>
        </w:rPr>
      </w:pPr>
    </w:p>
    <w:p>
      <w:pPr>
        <w:numPr>
          <w:numId w:val="0"/>
        </w:numPr>
        <w:bidi w:val="0"/>
        <w:rPr>
          <w:rFonts w:hint="default"/>
          <w:lang w:val="en-US" w:eastAsia="zh-CN"/>
        </w:rPr>
      </w:pPr>
      <w:r>
        <w:rPr>
          <w:rFonts w:hint="default"/>
          <w:lang w:val="en-US" w:eastAsia="zh-CN"/>
        </w:rPr>
        <w:t>How it works:</w:t>
      </w:r>
    </w:p>
    <w:p>
      <w:pPr>
        <w:numPr>
          <w:numId w:val="0"/>
        </w:numPr>
        <w:bidi w:val="0"/>
        <w:rPr>
          <w:rFonts w:hint="default"/>
          <w:lang w:val="en-US" w:eastAsia="zh-CN"/>
        </w:rPr>
      </w:pPr>
      <w:r>
        <w:rPr>
          <w:rFonts w:hint="default"/>
          <w:lang w:val="en-US" w:eastAsia="zh-CN"/>
        </w:rPr>
        <w:t>1. Now the Paitent class has an additional public variable subscribers of type PatientObserver, which is used to store each patient's observer. And the Patient class has an additional method addSubscribers to add observers to variable subscribers.</w:t>
      </w:r>
    </w:p>
    <w:p>
      <w:pPr>
        <w:numPr>
          <w:numId w:val="0"/>
        </w:numPr>
        <w:bidi w:val="0"/>
        <w:rPr>
          <w:rFonts w:hint="default"/>
          <w:lang w:val="en-US" w:eastAsia="zh-CN"/>
        </w:rPr>
      </w:pPr>
      <w:r>
        <w:rPr>
          <w:rFonts w:hint="default"/>
          <w:lang w:val="en-US" w:eastAsia="zh-CN"/>
        </w:rPr>
        <w:t>2. The init method in PatientManagementSystem iterates through each patient and adds instances of HospitalNotificationSystemFacade and GPNotificationSystemFacade to each patient.</w:t>
      </w:r>
    </w:p>
    <w:p>
      <w:pPr>
        <w:numPr>
          <w:numId w:val="0"/>
        </w:numPr>
        <w:bidi w:val="0"/>
        <w:rPr>
          <w:rFonts w:hint="default"/>
          <w:lang w:val="en-US" w:eastAsia="zh-CN"/>
        </w:rPr>
      </w:pPr>
      <w:r>
        <w:rPr>
          <w:rFonts w:hint="default"/>
          <w:lang w:val="en-US" w:eastAsia="zh-CN"/>
        </w:rPr>
        <w:t xml:space="preserve">3. Iterate through the list of _subscribers for the current patient in the addVitalsRecord </w:t>
      </w:r>
      <w:r>
        <w:rPr>
          <w:rFonts w:hint="eastAsia"/>
          <w:lang w:val="en-US" w:eastAsia="zh-CN"/>
        </w:rPr>
        <w:t xml:space="preserve">method </w:t>
      </w:r>
      <w:r>
        <w:rPr>
          <w:rFonts w:hint="default"/>
          <w:lang w:val="en-US" w:eastAsia="zh-CN"/>
        </w:rPr>
        <w:t>of the PatientManagementSystem and for each observer in the subscribers call sendAlertForPatient and sendGPNotificationForPatient.</w:t>
      </w:r>
      <w:r>
        <w:rPr>
          <w:rFonts w:hint="eastAsia"/>
          <w:lang w:val="en-US" w:eastAsia="zh-CN"/>
        </w:rPr>
        <w:t xml:space="preserve"> Therefore each time record the vital or the alert level change immediately, the notification will send when equal or greater than orange(GP) or red(hospital). </w:t>
      </w:r>
    </w:p>
    <w:p>
      <w:pPr>
        <w:numPr>
          <w:numId w:val="0"/>
        </w:numPr>
        <w:bidi w:val="0"/>
        <w:rPr>
          <w:rFonts w:hint="default"/>
          <w:lang w:val="en-US" w:eastAsia="zh-CN"/>
        </w:rPr>
      </w:pPr>
    </w:p>
    <w:p>
      <w:pPr>
        <w:bidi w:val="0"/>
      </w:pPr>
      <w:r>
        <w:t xml:space="preserve">Git commits: </w:t>
      </w:r>
    </w:p>
    <w:p>
      <w:pPr>
        <w:numPr>
          <w:ilvl w:val="0"/>
          <w:numId w:val="1"/>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PatientObserver</w:t>
      </w:r>
      <w:r>
        <w:rPr>
          <w:rFonts w:hint="eastAsia"/>
          <w:lang w:val="en-US" w:eastAsia="zh-CN"/>
        </w:rPr>
        <w:t xml:space="preserve"> </w:t>
      </w:r>
      <w:r>
        <w:t xml:space="preserve">in commit </w:t>
      </w:r>
      <w:r>
        <w:rPr>
          <w:rFonts w:hint="eastAsia"/>
          <w:lang w:val="en-US" w:eastAsia="zh-CN"/>
        </w:rPr>
        <w:t>326e66</w:t>
      </w:r>
      <w:r>
        <w:t>.</w:t>
      </w:r>
    </w:p>
    <w:p>
      <w:pPr>
        <w:numPr>
          <w:ilvl w:val="0"/>
          <w:numId w:val="1"/>
        </w:numPr>
        <w:bidi w:val="0"/>
        <w:ind w:left="420" w:leftChars="0" w:hanging="420" w:firstLineChars="0"/>
      </w:pPr>
      <w:r>
        <w:t xml:space="preserve">I </w:t>
      </w:r>
      <w:r>
        <w:rPr>
          <w:rFonts w:hint="eastAsia"/>
          <w:lang w:val="en-US" w:eastAsia="zh-CN"/>
        </w:rPr>
        <w:t xml:space="preserve">finished logic in </w:t>
      </w:r>
      <w:r>
        <w:rPr>
          <w:rFonts w:hint="default"/>
          <w:lang w:val="en-US" w:eastAsia="zh-CN"/>
        </w:rPr>
        <w:t xml:space="preserve">PatientManagementSystem </w:t>
      </w:r>
      <w:r>
        <w:rPr>
          <w:rFonts w:hint="eastAsia"/>
          <w:lang w:val="en-US" w:eastAsia="zh-CN"/>
        </w:rPr>
        <w:t xml:space="preserve"> </w:t>
      </w:r>
      <w:r>
        <w:t xml:space="preserve">in commit </w:t>
      </w:r>
      <w:r>
        <w:rPr>
          <w:rFonts w:hint="eastAsia"/>
          <w:lang w:val="en-US" w:eastAsia="zh-CN"/>
        </w:rPr>
        <w:t>486477</w:t>
      </w:r>
      <w:r>
        <w:t xml:space="preserve">. </w:t>
      </w:r>
    </w:p>
    <w:p>
      <w:pPr>
        <w:numPr>
          <w:ilvl w:val="0"/>
          <w:numId w:val="1"/>
        </w:numPr>
        <w:bidi w:val="0"/>
        <w:ind w:left="420" w:leftChars="0" w:hanging="420" w:firstLineChars="0"/>
        <w:rPr>
          <w:rFonts w:hint="default"/>
          <w:lang w:val="en-US" w:eastAsia="zh-CN"/>
        </w:rPr>
      </w:pPr>
      <w:r>
        <w:t xml:space="preserve">Other commits include: </w:t>
      </w:r>
      <w:r>
        <w:rPr>
          <w:rFonts w:hint="eastAsia"/>
          <w:lang w:val="en-US" w:eastAsia="zh-CN"/>
        </w:rPr>
        <w:t>4aa834</w:t>
      </w:r>
      <w:r>
        <w:t xml:space="preserve">, </w:t>
      </w:r>
      <w:r>
        <w:rPr>
          <w:rFonts w:hint="eastAsia"/>
          <w:lang w:val="en-US" w:eastAsia="zh-CN"/>
        </w:rPr>
        <w:t>96f51f, ad1d80</w:t>
      </w:r>
      <w:bookmarkStart w:id="0" w:name="_GoBack"/>
      <w:bookmarkEnd w:id="0"/>
      <w:r>
        <w:t>.</w:t>
      </w:r>
    </w:p>
    <w:p>
      <w:pPr>
        <w:numPr>
          <w:numId w:val="0"/>
        </w:num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scadia Mono">
    <w:panose1 w:val="020B0609020000020004"/>
    <w:charset w:val="86"/>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91978"/>
    <w:multiLevelType w:val="singleLevel"/>
    <w:tmpl w:val="F75919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B7C31"/>
    <w:rsid w:val="06167B42"/>
    <w:rsid w:val="0CF25F61"/>
    <w:rsid w:val="16E56320"/>
    <w:rsid w:val="5CDD02FA"/>
    <w:rsid w:val="5D5E55A0"/>
    <w:rsid w:val="5F5D7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2024-05-30T09:36:00Z</dcterms:created>
  <dc:creator>19720</dc:creator>
  <cp:lastModifiedBy>19720</cp:lastModifiedBy>
  <cp:lastPrinted>2024-05-30T11:10:38Z</cp:lastPrinted>
  <dcterms:modified xsi:type="dcterms:W3CDTF">2024-05-30T11:11:33Z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8A5DC97077CA4AC7A7C0358A9DAEF9BC_11</vt:lpwstr>
  </property>
</Properties>
</file>