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83" w:rsidRDefault="00626383" w:rsidP="00626383">
      <w:pPr>
        <w:pStyle w:val="1"/>
      </w:pPr>
      <w:r>
        <w:rPr>
          <w:rFonts w:hint="eastAsia"/>
        </w:rPr>
        <w:t>Arango</w:t>
      </w:r>
      <w:r>
        <w:t>DB</w:t>
      </w:r>
      <w:r>
        <w:rPr>
          <w:rFonts w:hint="eastAsia"/>
        </w:rPr>
        <w:t>集群模式测试文档</w:t>
      </w:r>
    </w:p>
    <w:p w:rsidR="00EA2464" w:rsidRDefault="00EA2464" w:rsidP="00EA2464">
      <w:pPr>
        <w:pStyle w:val="2"/>
      </w:pPr>
      <w:r>
        <w:rPr>
          <w:rFonts w:hint="eastAsia"/>
        </w:rPr>
        <w:t>测试环境</w:t>
      </w:r>
      <w:r>
        <w:rPr>
          <w:rFonts w:hint="eastAsia"/>
        </w:rPr>
        <w:t>:</w:t>
      </w:r>
    </w:p>
    <w:p w:rsidR="00981517" w:rsidRDefault="00EA2464">
      <w:r>
        <w:rPr>
          <w:rFonts w:hint="eastAsia"/>
        </w:rPr>
        <w:t>两台服务器</w:t>
      </w:r>
    </w:p>
    <w:p w:rsidR="00A00D99" w:rsidRDefault="001F0ED9">
      <w:r>
        <w:rPr>
          <w:rFonts w:hint="eastAsia"/>
        </w:rPr>
        <w:t>10.61.2.206</w:t>
      </w:r>
    </w:p>
    <w:p w:rsidR="001F0ED9" w:rsidRDefault="001F0ED9">
      <w:r>
        <w:rPr>
          <w:rFonts w:hint="eastAsia"/>
        </w:rPr>
        <w:t>10.61.2.127</w:t>
      </w:r>
    </w:p>
    <w:p w:rsidR="000A5A02" w:rsidRDefault="000A5A02">
      <w:r>
        <w:rPr>
          <w:rFonts w:hint="eastAsia"/>
        </w:rPr>
        <w:t>所用端口</w:t>
      </w:r>
    </w:p>
    <w:p w:rsidR="000A5A02" w:rsidRDefault="000A5A02">
      <w:r>
        <w:rPr>
          <w:rFonts w:hint="eastAsia"/>
        </w:rPr>
        <w:t>协调器层开放三个端口：</w:t>
      </w:r>
      <w:r>
        <w:rPr>
          <w:rFonts w:hint="eastAsia"/>
        </w:rPr>
        <w:t>10.61.2.206</w:t>
      </w:r>
      <w:r>
        <w:rPr>
          <w:rFonts w:hint="eastAsia"/>
        </w:rPr>
        <w:t>：</w:t>
      </w:r>
      <w:r>
        <w:rPr>
          <w:rFonts w:hint="eastAsia"/>
        </w:rPr>
        <w:t>8529</w:t>
      </w:r>
      <w:r>
        <w:rPr>
          <w:rFonts w:hint="eastAsia"/>
        </w:rPr>
        <w:t>、</w:t>
      </w:r>
      <w:r>
        <w:rPr>
          <w:rFonts w:hint="eastAsia"/>
        </w:rPr>
        <w:t>10.61.2.127</w:t>
      </w:r>
      <w:r>
        <w:rPr>
          <w:rFonts w:hint="eastAsia"/>
        </w:rPr>
        <w:t>：</w:t>
      </w:r>
      <w:r>
        <w:rPr>
          <w:rFonts w:hint="eastAsia"/>
        </w:rPr>
        <w:t>8529</w:t>
      </w:r>
      <w:r>
        <w:rPr>
          <w:rFonts w:hint="eastAsia"/>
        </w:rPr>
        <w:t>、</w:t>
      </w:r>
      <w:r>
        <w:rPr>
          <w:rFonts w:hint="eastAsia"/>
        </w:rPr>
        <w:t>10.61.127</w:t>
      </w:r>
      <w:r>
        <w:rPr>
          <w:rFonts w:hint="eastAsia"/>
        </w:rPr>
        <w:t>：</w:t>
      </w:r>
      <w:r>
        <w:rPr>
          <w:rFonts w:hint="eastAsia"/>
        </w:rPr>
        <w:t>8534</w:t>
      </w:r>
    </w:p>
    <w:p w:rsidR="001F0ED9" w:rsidRDefault="001F0ED9"/>
    <w:p w:rsidR="000A5A02" w:rsidRDefault="00F232B7">
      <w:r>
        <w:rPr>
          <w:rFonts w:hint="eastAsia"/>
        </w:rPr>
        <w:t>使用</w:t>
      </w:r>
      <w:r>
        <w:rPr>
          <w:rFonts w:hint="eastAsia"/>
        </w:rPr>
        <w:t>m</w:t>
      </w:r>
      <w:r>
        <w:t>mfile</w:t>
      </w:r>
      <w:r>
        <w:t>存储引擎进行测试</w:t>
      </w:r>
      <w:r w:rsidR="003F29C9">
        <w:t>，结点数为</w:t>
      </w:r>
      <w:r w:rsidR="003F29C9">
        <w:rPr>
          <w:rFonts w:hint="eastAsia"/>
        </w:rPr>
        <w:t>4</w:t>
      </w:r>
      <w:r w:rsidR="003F29C9">
        <w:rPr>
          <w:rFonts w:hint="eastAsia"/>
        </w:rPr>
        <w:t>千万，边集为</w:t>
      </w:r>
      <w:r w:rsidR="003F29C9">
        <w:rPr>
          <w:rFonts w:hint="eastAsia"/>
        </w:rPr>
        <w:t>2</w:t>
      </w:r>
      <w:r w:rsidR="003F29C9">
        <w:rPr>
          <w:rFonts w:hint="eastAsia"/>
        </w:rPr>
        <w:t>亿</w:t>
      </w:r>
    </w:p>
    <w:p w:rsidR="00184140" w:rsidRDefault="00435F96">
      <w:r>
        <w:rPr>
          <w:rFonts w:hint="eastAsia"/>
        </w:rPr>
        <w:t>设计的集群架构为</w:t>
      </w:r>
      <w:r w:rsidR="00013E9D">
        <w:rPr>
          <w:rFonts w:hint="eastAsia"/>
        </w:rPr>
        <w:t>：</w:t>
      </w:r>
    </w:p>
    <w:p w:rsidR="007B5464" w:rsidRDefault="007B5464">
      <w:pPr>
        <w:rPr>
          <w:rFonts w:hint="eastAsia"/>
        </w:rPr>
      </w:pPr>
      <w:r>
        <w:rPr>
          <w:noProof/>
        </w:rPr>
        <w:drawing>
          <wp:inline distT="0" distB="0" distL="0" distR="0" wp14:anchorId="227594D3" wp14:editId="23C1F0B3">
            <wp:extent cx="5274310" cy="2912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140" w:rsidRDefault="001028F3" w:rsidP="00185352">
      <w:pPr>
        <w:pStyle w:val="2"/>
      </w:pPr>
      <w:r>
        <w:rPr>
          <w:rFonts w:hint="eastAsia"/>
        </w:rPr>
        <w:t>MMFILE</w:t>
      </w:r>
      <w:r>
        <w:rPr>
          <w:rFonts w:hint="eastAsia"/>
        </w:rPr>
        <w:t>存储引擎</w:t>
      </w:r>
    </w:p>
    <w:p w:rsidR="00185352" w:rsidRDefault="00185352">
      <w:r>
        <w:t>导入大图后占用内存情况</w:t>
      </w:r>
    </w:p>
    <w:p w:rsidR="00185352" w:rsidRDefault="00BC4E7E">
      <w:r>
        <w:rPr>
          <w:rFonts w:hint="eastAsia"/>
        </w:rPr>
        <w:t>10.61.2.206</w:t>
      </w:r>
      <w:r>
        <w:t xml:space="preserve"> </w:t>
      </w:r>
      <w:r>
        <w:t>占用内存</w:t>
      </w:r>
      <w:r>
        <w:rPr>
          <w:rFonts w:hint="eastAsia"/>
        </w:rPr>
        <w:t>30</w:t>
      </w:r>
      <w:r>
        <w:t>G</w:t>
      </w:r>
      <w:r>
        <w:t>左右</w:t>
      </w:r>
      <w:r w:rsidR="00A15383">
        <w:t>，</w:t>
      </w:r>
      <w:r w:rsidR="00A15383">
        <w:t>10.61.2.127</w:t>
      </w:r>
      <w:r w:rsidR="00A15383">
        <w:t>占用</w:t>
      </w:r>
      <w:r w:rsidR="00A15383">
        <w:t>60G</w:t>
      </w:r>
      <w:r w:rsidR="00A15383">
        <w:t>左右</w:t>
      </w:r>
      <w:r w:rsidR="00777DEE">
        <w:tab/>
      </w:r>
      <w:r w:rsidR="00777DEE">
        <w:tab/>
      </w:r>
    </w:p>
    <w:p w:rsidR="00777DEE" w:rsidRDefault="008059C6">
      <w:r>
        <w:rPr>
          <w:rFonts w:hint="eastAsia"/>
        </w:rPr>
        <w:t>使用</w:t>
      </w:r>
      <w:r>
        <w:rPr>
          <w:rFonts w:hint="eastAsia"/>
        </w:rPr>
        <w:t>AQL</w:t>
      </w:r>
      <w:r>
        <w:rPr>
          <w:rFonts w:hint="eastAsia"/>
        </w:rPr>
        <w:t>的</w:t>
      </w:r>
      <w:r>
        <w:rPr>
          <w:rFonts w:hint="eastAsia"/>
        </w:rPr>
        <w:t>bfs</w:t>
      </w:r>
      <w:r>
        <w:rPr>
          <w:rFonts w:hint="eastAsia"/>
        </w:rPr>
        <w:t>遍历</w:t>
      </w:r>
      <w:r w:rsidR="00E072B9">
        <w:rPr>
          <w:rFonts w:hint="eastAsia"/>
        </w:rPr>
        <w:t>，尝试不用的开始点进行遍历，发现</w:t>
      </w:r>
      <w:r>
        <w:rPr>
          <w:rFonts w:hint="eastAsia"/>
        </w:rPr>
        <w:t>时间收敛于</w:t>
      </w:r>
      <w:r>
        <w:rPr>
          <w:rFonts w:hint="eastAsia"/>
        </w:rPr>
        <w:t>12</w:t>
      </w:r>
      <w:r>
        <w:t>0</w:t>
      </w:r>
      <w:r w:rsidR="00E072B9">
        <w:rPr>
          <w:rFonts w:hint="eastAsia"/>
        </w:rPr>
        <w:t>秒左右</w:t>
      </w:r>
    </w:p>
    <w:p w:rsidR="00B92C50" w:rsidRDefault="00A94F72">
      <w:r>
        <w:rPr>
          <w:rFonts w:hint="eastAsia"/>
        </w:rPr>
        <w:t>BFS</w:t>
      </w:r>
      <w:r w:rsidR="00386CDA">
        <w:rPr>
          <w:rFonts w:hint="eastAsia"/>
        </w:rPr>
        <w:t>具体时间截图</w:t>
      </w:r>
      <w:r w:rsidR="002C435B">
        <w:rPr>
          <w:rFonts w:hint="eastAsia"/>
        </w:rPr>
        <w:t>：</w:t>
      </w:r>
    </w:p>
    <w:p w:rsidR="00A94F72" w:rsidRDefault="00A94F72">
      <w:pPr>
        <w:rPr>
          <w:rFonts w:hint="eastAsia"/>
        </w:rPr>
      </w:pPr>
    </w:p>
    <w:p w:rsidR="00513100" w:rsidRDefault="00513100" w:rsidP="0051310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AQL</w:t>
      </w:r>
      <w:r>
        <w:rPr>
          <w:rFonts w:hint="eastAsia"/>
        </w:rPr>
        <w:t>的</w:t>
      </w:r>
      <w:r w:rsidR="005E4F12">
        <w:rPr>
          <w:rFonts w:hint="eastAsia"/>
        </w:rPr>
        <w:t>D</w:t>
      </w:r>
      <w:r>
        <w:rPr>
          <w:rFonts w:hint="eastAsia"/>
        </w:rPr>
        <w:t>fs</w:t>
      </w:r>
      <w:r>
        <w:rPr>
          <w:rFonts w:hint="eastAsia"/>
        </w:rPr>
        <w:t>遍历，尝试不用的开始点进行深度为</w:t>
      </w:r>
      <w:r>
        <w:rPr>
          <w:rFonts w:hint="eastAsia"/>
        </w:rPr>
        <w:t>10</w:t>
      </w:r>
      <w:r>
        <w:rPr>
          <w:rFonts w:hint="eastAsia"/>
        </w:rPr>
        <w:t>的遍历，发现时间</w:t>
      </w:r>
      <w:r w:rsidR="008F5A47">
        <w:rPr>
          <w:rFonts w:hint="eastAsia"/>
        </w:rPr>
        <w:t>也</w:t>
      </w:r>
      <w:r>
        <w:rPr>
          <w:rFonts w:hint="eastAsia"/>
        </w:rPr>
        <w:t>收敛于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秒左右</w:t>
      </w:r>
      <w:r w:rsidR="008F5A47">
        <w:rPr>
          <w:rFonts w:hint="eastAsia"/>
        </w:rPr>
        <w:t>，</w:t>
      </w:r>
      <w:r w:rsidR="00656569">
        <w:rPr>
          <w:rFonts w:hint="eastAsia"/>
        </w:rPr>
        <w:t>稍微慢于</w:t>
      </w:r>
      <w:r w:rsidR="00656569">
        <w:rPr>
          <w:rFonts w:hint="eastAsia"/>
        </w:rPr>
        <w:t>BFS</w:t>
      </w:r>
    </w:p>
    <w:p w:rsidR="00A94F72" w:rsidRPr="00A94F72" w:rsidRDefault="00A2156D" w:rsidP="00513100">
      <w:r>
        <w:rPr>
          <w:rFonts w:hint="eastAsia"/>
        </w:rPr>
        <w:t>DFS</w:t>
      </w:r>
      <w:r>
        <w:rPr>
          <w:rFonts w:hint="eastAsia"/>
        </w:rPr>
        <w:t>具体时间截图：</w:t>
      </w:r>
    </w:p>
    <w:p w:rsidR="00B92C50" w:rsidRDefault="00B92C50" w:rsidP="00513100"/>
    <w:p w:rsidR="00DF3F18" w:rsidRDefault="004D7FAD" w:rsidP="00513100">
      <w:r>
        <w:rPr>
          <w:rFonts w:hint="eastAsia"/>
        </w:rPr>
        <w:t>进行图遍历时的</w:t>
      </w:r>
      <w:r w:rsidR="00DF3F18">
        <w:t>CPU</w:t>
      </w:r>
      <w:r w:rsidR="00DF3F18">
        <w:rPr>
          <w:rFonts w:hint="eastAsia"/>
        </w:rPr>
        <w:t>占用</w:t>
      </w:r>
      <w:r w:rsidR="00755197">
        <w:rPr>
          <w:rFonts w:hint="eastAsia"/>
        </w:rPr>
        <w:t>（</w:t>
      </w:r>
      <w:r w:rsidR="00755197">
        <w:rPr>
          <w:rFonts w:hint="eastAsia"/>
        </w:rPr>
        <w:t>10.6.2.127</w:t>
      </w:r>
      <w:r w:rsidR="00755197">
        <w:rPr>
          <w:rFonts w:hint="eastAsia"/>
        </w:rPr>
        <w:t>）</w:t>
      </w:r>
      <w:r w:rsidR="004630CA">
        <w:rPr>
          <w:rFonts w:hint="eastAsia"/>
        </w:rPr>
        <w:t>：</w:t>
      </w:r>
    </w:p>
    <w:p w:rsidR="006A7BEC" w:rsidRDefault="00755197" w:rsidP="00513100">
      <w:pPr>
        <w:rPr>
          <w:rFonts w:hint="eastAsia"/>
        </w:rPr>
      </w:pPr>
      <w:r w:rsidRPr="00755197">
        <w:rPr>
          <w:noProof/>
        </w:rPr>
        <w:lastRenderedPageBreak/>
        <w:drawing>
          <wp:inline distT="0" distB="0" distL="0" distR="0">
            <wp:extent cx="5274310" cy="2967524"/>
            <wp:effectExtent l="0" t="0" r="2540" b="4445"/>
            <wp:docPr id="2" name="图片 2" descr="D:\Program Files\QQ的消息记录\452436325\FileRecv\MobileFile\IMG_20171228_114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QQ的消息记录\452436325\FileRecv\MobileFile\IMG_20171228_1145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2E" w:rsidRDefault="00E62B2E" w:rsidP="00513100"/>
    <w:p w:rsidR="00A90916" w:rsidRDefault="00013E0E" w:rsidP="00513100">
      <w:r>
        <w:rPr>
          <w:rFonts w:hint="eastAsia"/>
        </w:rPr>
        <w:t>集群模式下使用</w:t>
      </w:r>
      <w:r>
        <w:t>P</w:t>
      </w:r>
      <w:r>
        <w:rPr>
          <w:rFonts w:hint="eastAsia"/>
        </w:rPr>
        <w:t>regel</w:t>
      </w:r>
      <w:r>
        <w:rPr>
          <w:rFonts w:hint="eastAsia"/>
        </w:rPr>
        <w:t>框架跑图算法需要对图事先做划分，划分方法为将</w:t>
      </w:r>
      <w:r w:rsidR="00E00884">
        <w:rPr>
          <w:rFonts w:hint="eastAsia"/>
        </w:rPr>
        <w:t>链接到同一个结点的所有出度</w:t>
      </w:r>
      <w:r w:rsidR="00D752CC">
        <w:rPr>
          <w:rFonts w:hint="eastAsia"/>
        </w:rPr>
        <w:t>边</w:t>
      </w:r>
      <w:r w:rsidR="00BE2547">
        <w:rPr>
          <w:rFonts w:hint="eastAsia"/>
        </w:rPr>
        <w:t>存储到这个结点的同一个分片上</w:t>
      </w:r>
    </w:p>
    <w:p w:rsidR="006A2729" w:rsidRDefault="006A2729" w:rsidP="00513100">
      <w:r>
        <w:rPr>
          <w:rFonts w:hint="eastAsia"/>
        </w:rPr>
        <w:t>本次测试按照官方文档的方法进行划分，原文如下：</w:t>
      </w:r>
    </w:p>
    <w:p w:rsidR="00C811F3" w:rsidRDefault="00C811F3" w:rsidP="00C811F3">
      <w:pPr>
        <w:pStyle w:val="a5"/>
        <w:rPr>
          <w:lang w:val="en"/>
        </w:rPr>
      </w:pPr>
      <w:r>
        <w:rPr>
          <w:lang w:val="en"/>
        </w:rPr>
        <w:t>To enable iterative graph processing for your data, you will need to ensure that your vertex and edge collections are sharded in a specific way.</w:t>
      </w:r>
    </w:p>
    <w:p w:rsidR="00C811F3" w:rsidRDefault="00C811F3" w:rsidP="00C811F3">
      <w:pPr>
        <w:pStyle w:val="a5"/>
        <w:rPr>
          <w:lang w:val="en"/>
        </w:rPr>
      </w:pPr>
      <w:r>
        <w:rPr>
          <w:lang w:val="en"/>
        </w:rPr>
        <w:t xml:space="preserve">The pregel computing model requires all edges to be present on the DB Server where the vertex document identified by the </w:t>
      </w:r>
      <w:r>
        <w:rPr>
          <w:rStyle w:val="HTML"/>
          <w:lang w:val="en"/>
        </w:rPr>
        <w:t>_from</w:t>
      </w:r>
      <w:r>
        <w:rPr>
          <w:lang w:val="en"/>
        </w:rPr>
        <w:t xml:space="preserve"> value is located. This means the vertex collections need to be sharded by '_key' and the edge collection will need to be sharded after an attribute which always contains the '_key' of the vertex.</w:t>
      </w:r>
    </w:p>
    <w:p w:rsidR="00C811F3" w:rsidRDefault="00C811F3" w:rsidP="00C811F3">
      <w:pPr>
        <w:pStyle w:val="a5"/>
        <w:rPr>
          <w:lang w:val="en"/>
        </w:rPr>
      </w:pPr>
      <w:r>
        <w:rPr>
          <w:lang w:val="en"/>
        </w:rPr>
        <w:t xml:space="preserve">Our implementation currently requires every edge collection to be sharded after a "vertex" attributes, additionally you will need to specify the key </w:t>
      </w:r>
      <w:r>
        <w:rPr>
          <w:rStyle w:val="HTML"/>
          <w:lang w:val="en"/>
        </w:rPr>
        <w:t>distributeShardsLike</w:t>
      </w:r>
      <w:r>
        <w:rPr>
          <w:lang w:val="en"/>
        </w:rPr>
        <w:t xml:space="preserve"> and an </w:t>
      </w:r>
      <w:r>
        <w:rPr>
          <w:rStyle w:val="a6"/>
          <w:lang w:val="en"/>
        </w:rPr>
        <w:t>equal</w:t>
      </w:r>
      <w:r>
        <w:rPr>
          <w:lang w:val="en"/>
        </w:rPr>
        <w:t xml:space="preserve"> number of shards on every collection. Only if these requirements are met can ArangoDB place the edges and vertices correctly.</w:t>
      </w:r>
    </w:p>
    <w:p w:rsidR="00C811F3" w:rsidRPr="00C811F3" w:rsidRDefault="00C811F3" w:rsidP="00513100">
      <w:pPr>
        <w:rPr>
          <w:rFonts w:hint="eastAsia"/>
          <w:lang w:val="en"/>
        </w:rPr>
      </w:pPr>
    </w:p>
    <w:p w:rsidR="0057104A" w:rsidRDefault="0057104A" w:rsidP="0057104A">
      <w:r>
        <w:rPr>
          <w:rFonts w:hint="eastAsia"/>
        </w:rPr>
        <w:t>使用</w:t>
      </w:r>
      <w:r>
        <w:rPr>
          <w:rFonts w:hint="eastAsia"/>
        </w:rPr>
        <w:t>arangodb</w:t>
      </w:r>
      <w:r>
        <w:rPr>
          <w:rFonts w:hint="eastAsia"/>
        </w:rPr>
        <w:t>中集成的</w:t>
      </w:r>
      <w:r>
        <w:rPr>
          <w:rFonts w:hint="eastAsia"/>
        </w:rPr>
        <w:t>pregel</w:t>
      </w:r>
      <w:r>
        <w:rPr>
          <w:rFonts w:hint="eastAsia"/>
        </w:rPr>
        <w:t>框架运行</w:t>
      </w:r>
      <w:r>
        <w:t>P</w:t>
      </w:r>
      <w:r>
        <w:rPr>
          <w:rFonts w:hint="eastAsia"/>
        </w:rPr>
        <w:t>agerank</w:t>
      </w:r>
      <w:r>
        <w:rPr>
          <w:rFonts w:hint="eastAsia"/>
        </w:rPr>
        <w:t>算法迭代一次时间开销</w:t>
      </w:r>
      <w:r w:rsidR="00DB1E4A">
        <w:rPr>
          <w:rFonts w:hint="eastAsia"/>
        </w:rPr>
        <w:t>超过</w:t>
      </w:r>
      <w:r w:rsidR="00DB1E4A">
        <w:rPr>
          <w:rFonts w:hint="eastAsia"/>
        </w:rPr>
        <w:t>40</w:t>
      </w:r>
      <w:r w:rsidR="00DB1E4A">
        <w:rPr>
          <w:rFonts w:hint="eastAsia"/>
        </w:rPr>
        <w:t>分钟</w:t>
      </w:r>
      <w:r>
        <w:rPr>
          <w:rFonts w:hint="eastAsia"/>
        </w:rPr>
        <w:t>，</w:t>
      </w:r>
      <w:r w:rsidR="00DB1E4A">
        <w:rPr>
          <w:rFonts w:hint="eastAsia"/>
        </w:rPr>
        <w:t>并未能跑出具体时间，</w:t>
      </w:r>
      <w:r w:rsidR="007E5A56">
        <w:rPr>
          <w:rFonts w:hint="eastAsia"/>
        </w:rPr>
        <w:t>慢于单机模式，</w:t>
      </w:r>
      <w:r>
        <w:rPr>
          <w:rFonts w:hint="eastAsia"/>
        </w:rPr>
        <w:t>其中阈值设置为</w:t>
      </w:r>
      <w:r>
        <w:rPr>
          <w:rFonts w:hint="eastAsia"/>
        </w:rPr>
        <w:t>0.000001</w:t>
      </w:r>
    </w:p>
    <w:p w:rsidR="002C37B5" w:rsidRDefault="002C37B5" w:rsidP="0057104A">
      <w:r w:rsidRPr="002C37B5">
        <w:rPr>
          <w:noProof/>
        </w:rPr>
        <w:lastRenderedPageBreak/>
        <w:drawing>
          <wp:inline distT="0" distB="0" distL="0" distR="0">
            <wp:extent cx="5274310" cy="2967524"/>
            <wp:effectExtent l="0" t="0" r="2540" b="4445"/>
            <wp:docPr id="1" name="图片 1" descr="D:\Program Files\QQ的消息记录\452436325\FileRecv\MobileFile\IMG_20171228_122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QQ的消息记录\452436325\FileRecv\MobileFile\IMG_20171228_1221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2E" w:rsidRDefault="006A7BEC" w:rsidP="00513100">
      <w:r>
        <w:rPr>
          <w:rFonts w:hint="eastAsia"/>
        </w:rPr>
        <w:t>进行</w:t>
      </w:r>
      <w:r>
        <w:rPr>
          <w:rFonts w:hint="eastAsia"/>
        </w:rPr>
        <w:t>pagerank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占用</w:t>
      </w:r>
      <w:r w:rsidR="002C37B5">
        <w:rPr>
          <w:rFonts w:hint="eastAsia"/>
        </w:rPr>
        <w:t>情况</w:t>
      </w:r>
      <w:r w:rsidR="002C37B5">
        <w:rPr>
          <w:rFonts w:hint="eastAsia"/>
        </w:rPr>
        <w:t>,</w:t>
      </w:r>
      <w:r w:rsidR="002766AE">
        <w:rPr>
          <w:rFonts w:hint="eastAsia"/>
        </w:rPr>
        <w:t>初始时刻</w:t>
      </w:r>
      <w:r w:rsidR="002766AE">
        <w:rPr>
          <w:rFonts w:hint="eastAsia"/>
        </w:rPr>
        <w:t>CPU</w:t>
      </w:r>
      <w:r w:rsidR="002766AE">
        <w:rPr>
          <w:rFonts w:hint="eastAsia"/>
        </w:rPr>
        <w:t>有明显占用率升高，但</w:t>
      </w:r>
      <w:r w:rsidR="002766AE">
        <w:rPr>
          <w:rFonts w:hint="eastAsia"/>
        </w:rPr>
        <w:t>20</w:t>
      </w:r>
      <w:r w:rsidR="002766AE">
        <w:rPr>
          <w:rFonts w:hint="eastAsia"/>
        </w:rPr>
        <w:t>秒左右之后</w:t>
      </w:r>
      <w:r w:rsidR="002766AE">
        <w:rPr>
          <w:rFonts w:hint="eastAsia"/>
        </w:rPr>
        <w:t>CPU</w:t>
      </w:r>
      <w:r w:rsidR="002766AE">
        <w:rPr>
          <w:rFonts w:hint="eastAsia"/>
        </w:rPr>
        <w:t>占用率为</w:t>
      </w:r>
      <w:r w:rsidR="002766AE">
        <w:rPr>
          <w:rFonts w:hint="eastAsia"/>
        </w:rPr>
        <w:t>1%</w:t>
      </w:r>
      <w:r w:rsidR="002766AE">
        <w:rPr>
          <w:rFonts w:hint="eastAsia"/>
        </w:rPr>
        <w:t>以下</w:t>
      </w:r>
    </w:p>
    <w:p w:rsidR="009376B9" w:rsidRPr="0057104A" w:rsidRDefault="009376B9" w:rsidP="00513100">
      <w:pPr>
        <w:rPr>
          <w:rFonts w:hint="eastAsia"/>
        </w:rPr>
      </w:pPr>
    </w:p>
    <w:p w:rsidR="00E072B9" w:rsidRPr="00013E0E" w:rsidRDefault="00E072B9">
      <w:pPr>
        <w:rPr>
          <w:rFonts w:hint="eastAsia"/>
        </w:rPr>
      </w:pPr>
    </w:p>
    <w:p w:rsidR="000A5A02" w:rsidRPr="00EA2464" w:rsidRDefault="000A5A02">
      <w:pPr>
        <w:rPr>
          <w:rFonts w:hint="eastAsia"/>
        </w:rPr>
      </w:pPr>
    </w:p>
    <w:sectPr w:rsidR="000A5A02" w:rsidRPr="00EA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E5" w:rsidRDefault="003A29E5" w:rsidP="00626383">
      <w:r>
        <w:separator/>
      </w:r>
    </w:p>
  </w:endnote>
  <w:endnote w:type="continuationSeparator" w:id="0">
    <w:p w:rsidR="003A29E5" w:rsidRDefault="003A29E5" w:rsidP="006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E5" w:rsidRDefault="003A29E5" w:rsidP="00626383">
      <w:r>
        <w:separator/>
      </w:r>
    </w:p>
  </w:footnote>
  <w:footnote w:type="continuationSeparator" w:id="0">
    <w:p w:rsidR="003A29E5" w:rsidRDefault="003A29E5" w:rsidP="0062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7"/>
    <w:rsid w:val="00013E0E"/>
    <w:rsid w:val="00013E9D"/>
    <w:rsid w:val="000A5A02"/>
    <w:rsid w:val="001028F3"/>
    <w:rsid w:val="00184140"/>
    <w:rsid w:val="00185352"/>
    <w:rsid w:val="001F0ED9"/>
    <w:rsid w:val="002766AE"/>
    <w:rsid w:val="002A376A"/>
    <w:rsid w:val="002C37B5"/>
    <w:rsid w:val="002C435B"/>
    <w:rsid w:val="00311B92"/>
    <w:rsid w:val="00344435"/>
    <w:rsid w:val="00386CDA"/>
    <w:rsid w:val="003A29E5"/>
    <w:rsid w:val="003F29C9"/>
    <w:rsid w:val="00435F96"/>
    <w:rsid w:val="004630CA"/>
    <w:rsid w:val="004B6C2C"/>
    <w:rsid w:val="004D7FAD"/>
    <w:rsid w:val="00513100"/>
    <w:rsid w:val="0057104A"/>
    <w:rsid w:val="005C61FA"/>
    <w:rsid w:val="005E4F12"/>
    <w:rsid w:val="00626383"/>
    <w:rsid w:val="00643069"/>
    <w:rsid w:val="00656569"/>
    <w:rsid w:val="00675AA2"/>
    <w:rsid w:val="006A2729"/>
    <w:rsid w:val="006A7BEC"/>
    <w:rsid w:val="006F03B1"/>
    <w:rsid w:val="00755197"/>
    <w:rsid w:val="00777DEE"/>
    <w:rsid w:val="007B5464"/>
    <w:rsid w:val="007E5A56"/>
    <w:rsid w:val="008059C6"/>
    <w:rsid w:val="008169FE"/>
    <w:rsid w:val="00833472"/>
    <w:rsid w:val="008437CD"/>
    <w:rsid w:val="00851DB7"/>
    <w:rsid w:val="00892E37"/>
    <w:rsid w:val="008A517E"/>
    <w:rsid w:val="008F5A47"/>
    <w:rsid w:val="009376B9"/>
    <w:rsid w:val="00A00D99"/>
    <w:rsid w:val="00A15383"/>
    <w:rsid w:val="00A2156D"/>
    <w:rsid w:val="00A90916"/>
    <w:rsid w:val="00A94F72"/>
    <w:rsid w:val="00B92C50"/>
    <w:rsid w:val="00BC4E7E"/>
    <w:rsid w:val="00BE2547"/>
    <w:rsid w:val="00C811F3"/>
    <w:rsid w:val="00D752CC"/>
    <w:rsid w:val="00DB1E4A"/>
    <w:rsid w:val="00DB25E6"/>
    <w:rsid w:val="00DF3F18"/>
    <w:rsid w:val="00E00884"/>
    <w:rsid w:val="00E072B9"/>
    <w:rsid w:val="00E62B2E"/>
    <w:rsid w:val="00E72464"/>
    <w:rsid w:val="00EA2464"/>
    <w:rsid w:val="00F2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D4381-3F0B-4EFA-8102-EE1A185C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3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3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2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81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11F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81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chuyang gao</dc:creator>
  <cp:keywords/>
  <dc:description/>
  <cp:lastModifiedBy>chuyang gao</cp:lastModifiedBy>
  <cp:revision>113</cp:revision>
  <dcterms:created xsi:type="dcterms:W3CDTF">2017-12-28T04:55:00Z</dcterms:created>
  <dcterms:modified xsi:type="dcterms:W3CDTF">2017-12-29T05:08:00Z</dcterms:modified>
</cp:coreProperties>
</file>