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360" w:lineRule="auto"/>
        <w:jc w:val="center"/>
      </w:pPr>
      <w:r>
        <w:rPr>
          <w:lang w:eastAsia="zh-CN"/>
        </w:rPr>
        <w:drawing>
          <wp:inline distT="0" distB="0" distL="0" distR="0">
            <wp:extent cx="6172200" cy="2496185"/>
            <wp:effectExtent l="0" t="0" r="0" b="0"/>
            <wp:docPr id="2" name="图片 2" descr="C:\Users\ADMINI~1\AppData\Local\Temp\WeChat Files\494072969272422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4940729692724226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center"/>
      </w:pPr>
    </w:p>
    <w:p>
      <w:pPr>
        <w:spacing w:before="120" w:line="360" w:lineRule="auto"/>
        <w:jc w:val="center"/>
        <w:rPr>
          <w:rFonts w:ascii="Arial" w:hAnsi="Arial" w:cs="Arial"/>
          <w:b/>
          <w:bCs/>
          <w:sz w:val="72"/>
          <w:szCs w:val="72"/>
          <w:lang w:eastAsia="zh-CN"/>
        </w:rPr>
      </w:pPr>
      <w:r>
        <w:rPr>
          <w:rFonts w:hint="eastAsia" w:ascii="Arial" w:hAnsi="Arial" w:cs="Arial"/>
          <w:b/>
          <w:bCs/>
          <w:sz w:val="72"/>
          <w:szCs w:val="72"/>
          <w:lang w:eastAsia="zh-CN"/>
        </w:rPr>
        <w:t>井通科技</w:t>
      </w:r>
    </w:p>
    <w:p>
      <w:pPr>
        <w:spacing w:before="120" w:line="360" w:lineRule="auto"/>
        <w:jc w:val="center"/>
        <w:rPr>
          <w:rFonts w:ascii="Arial" w:hAnsi="Arial" w:cs="Arial"/>
          <w:b/>
          <w:bCs/>
          <w:sz w:val="40"/>
          <w:szCs w:val="40"/>
          <w:lang w:eastAsia="zh-CN"/>
        </w:rPr>
      </w:pPr>
    </w:p>
    <w:p>
      <w:pPr>
        <w:spacing w:before="120" w:line="360" w:lineRule="auto"/>
        <w:jc w:val="center"/>
        <w:rPr>
          <w:rFonts w:hint="eastAsia" w:ascii="Arial" w:hAnsi="Arial" w:cs="Arial"/>
          <w:b/>
          <w:bCs/>
          <w:sz w:val="48"/>
          <w:szCs w:val="48"/>
          <w:lang w:eastAsia="zh-CN"/>
        </w:rPr>
      </w:pP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jingtum-lib</w:t>
      </w:r>
      <w:r>
        <w:rPr>
          <w:rFonts w:ascii="Arial" w:hAnsi="Arial" w:cs="Arial"/>
          <w:b/>
          <w:bCs/>
          <w:sz w:val="48"/>
          <w:szCs w:val="48"/>
          <w:lang w:eastAsia="zh-CN"/>
        </w:rPr>
        <w:t>接口</w:t>
      </w:r>
      <w:r>
        <w:rPr>
          <w:rFonts w:hint="eastAsia" w:ascii="Arial" w:hAnsi="Arial" w:cs="Arial"/>
          <w:b/>
          <w:bCs/>
          <w:sz w:val="48"/>
          <w:szCs w:val="48"/>
          <w:lang w:val="en-US" w:eastAsia="zh-CN"/>
        </w:rPr>
        <w:t>说明</w:t>
      </w:r>
    </w:p>
    <w:p>
      <w:pPr>
        <w:spacing w:before="120" w:line="360" w:lineRule="auto"/>
        <w:jc w:val="center"/>
        <w:rPr>
          <w:rFonts w:hint="default" w:ascii="Arial" w:hAnsi="Arial" w:cs="Arial"/>
          <w:bCs/>
          <w:sz w:val="36"/>
          <w:szCs w:val="48"/>
          <w:lang w:val="en-US" w:eastAsia="zh-CN"/>
        </w:rPr>
      </w:pPr>
      <w:r>
        <w:rPr>
          <w:rFonts w:hint="eastAsia" w:ascii="Arial" w:hAnsi="Arial" w:cs="Arial"/>
          <w:bCs/>
          <w:sz w:val="36"/>
          <w:szCs w:val="48"/>
          <w:lang w:eastAsia="zh-CN"/>
        </w:rPr>
        <w:t>V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2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1</w:t>
      </w:r>
      <w:r>
        <w:rPr>
          <w:rFonts w:ascii="Arial" w:hAnsi="Arial" w:cs="Arial"/>
          <w:bCs/>
          <w:sz w:val="36"/>
          <w:szCs w:val="48"/>
          <w:lang w:eastAsia="zh-CN"/>
        </w:rPr>
        <w:t>.</w:t>
      </w:r>
      <w:r>
        <w:rPr>
          <w:rFonts w:hint="eastAsia" w:ascii="Arial" w:hAnsi="Arial" w:cs="Arial"/>
          <w:bCs/>
          <w:sz w:val="36"/>
          <w:szCs w:val="48"/>
          <w:lang w:val="en-US" w:eastAsia="zh-CN"/>
        </w:rPr>
        <w:t>6</w:t>
      </w:r>
      <w:bookmarkStart w:id="89" w:name="_GoBack"/>
      <w:bookmarkEnd w:id="89"/>
    </w:p>
    <w:p>
      <w:pPr>
        <w:spacing w:before="120" w:line="360" w:lineRule="auto"/>
        <w:rPr>
          <w:sz w:val="20"/>
          <w:lang w:eastAsia="zh-CN"/>
        </w:rPr>
      </w:pPr>
    </w:p>
    <w:p>
      <w:pPr>
        <w:autoSpaceDE/>
        <w:autoSpaceDN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autoSpaceDE/>
        <w:autoSpaceDN/>
        <w:jc w:val="center"/>
        <w:rPr>
          <w:rFonts w:ascii="Arial" w:hAnsi="Arial" w:cs="Arial"/>
          <w:b/>
          <w:caps/>
        </w:rPr>
      </w:pPr>
      <w:r>
        <w:rPr>
          <w:rFonts w:hint="eastAsia" w:ascii="Arial" w:hAnsi="Arial" w:cs="Arial"/>
          <w:b/>
          <w:caps/>
        </w:rPr>
        <w:t>版本历史</w:t>
      </w:r>
    </w:p>
    <w:tbl>
      <w:tblPr>
        <w:tblStyle w:val="48"/>
        <w:tblW w:w="9630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5580"/>
        <w:gridCol w:w="1530"/>
        <w:gridCol w:w="13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版本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简介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>作者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sz w:val="20"/>
                <w:szCs w:val="20"/>
              </w:rPr>
              <w:t xml:space="preserve"> 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初版主要接口说明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>/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整体接口说明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Remote类增加返回结果说明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2018/3/15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Remote类增加合约方法(Lua版)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2018/5/31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2.0.3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Remote类增加设置和获取挂单佣金的方法；挂单可选传入自己的应用来源标记；utils.processTx()方法过滤交易记录时，成交的effect中增加费率，且got是去除挂单手续费的结果；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2018/8/15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2.1.0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增加合约类接口(solidity版)，文档最后附solidity ERC20源码；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2019/3/5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2.1.1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文档最后增加solidity ERC721源码；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2.1.2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solidity调用合约新增amount字段;删除 ERC721源码(版本老);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2.1.3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instrText xml:space="preserve"> HYPERLINK "http://git.jingtum.com/root/jingtum-lib/commit/407cfcbb1939414b755efaa7fefd1b33bb8b08bf" </w:instrTex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utils.processTx方法返回结果增加挂单价格及多方撮合数量、价格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2.1.4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支付amount解决41000变成40999精度不准问题；采用bignumber.js最新版，支持整数+小数20位数字；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2019/5/30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2.1.5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新增工具类说明；lua版合约函数名foo改为func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2.1.6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设置挂单佣金接口(buildBrokerageTx)增加收费账号feeAccount字段；获取挂单佣金及获取用户挂单接口返回增加应用来源AppType、收费币种FeeCurrency、手续费分母OfferFeeRateDen、手续费分子OfferFeeRateNum四个字段；processTx方法增加变动币种余额balances、总共收取的挂单手续费</w:t>
            </w:r>
            <w:r>
              <w:rPr>
                <w:rFonts w:hint="eastAsia"/>
                <w:szCs w:val="21"/>
                <w:lang w:val="en-US" w:eastAsia="zh-CN"/>
              </w:rPr>
              <w:t>total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Rate(成交的单子才有此字段)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字段；effects中增加应用来源app、挂单费率rate字段；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吴丹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120" w:line="36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2019/06/12</w:t>
            </w:r>
          </w:p>
        </w:tc>
      </w:tr>
    </w:tbl>
    <w:p>
      <w:pPr>
        <w:spacing w:before="120" w:line="360" w:lineRule="auto"/>
        <w:rPr>
          <w:sz w:val="20"/>
          <w:lang w:eastAsia="zh-CN"/>
        </w:rPr>
      </w:pPr>
      <w:r>
        <w:rPr>
          <w:sz w:val="20"/>
          <w:lang w:eastAsia="zh-CN"/>
        </w:rPr>
        <w:br w:type="page"/>
      </w:r>
    </w:p>
    <w:p>
      <w:pPr>
        <w:pStyle w:val="28"/>
        <w:tabs>
          <w:tab w:val="right" w:leader="dot" w:pos="9720"/>
        </w:tabs>
      </w:pPr>
      <w:r>
        <w:rPr>
          <w:sz w:val="20"/>
          <w:lang w:eastAsia="zh-CN"/>
        </w:rPr>
        <w:fldChar w:fldCharType="begin"/>
      </w:r>
      <w:r>
        <w:rPr>
          <w:sz w:val="20"/>
          <w:lang w:eastAsia="zh-CN"/>
        </w:rPr>
        <w:instrText xml:space="preserve">TOC \o "1-3" \h \u </w:instrText>
      </w:r>
      <w:r>
        <w:rPr>
          <w:sz w:val="20"/>
          <w:lang w:eastAsia="zh-CN"/>
        </w:rPr>
        <w:fldChar w:fldCharType="separate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_Toc699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_Toc699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_Toc27316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项目文件结构</w:t>
      </w:r>
      <w:r>
        <w:tab/>
      </w:r>
      <w:r>
        <w:fldChar w:fldCharType="begin"/>
      </w:r>
      <w:r>
        <w:instrText xml:space="preserve"> PAGEREF _Toc27316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_Toc25677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创建钱包</w:t>
      </w:r>
      <w:r>
        <w:tab/>
      </w:r>
      <w:r>
        <w:fldChar w:fldCharType="begin"/>
      </w:r>
      <w:r>
        <w:instrText xml:space="preserve"> PAGEREF _Toc25677 </w:instrText>
      </w:r>
      <w:r>
        <w:fldChar w:fldCharType="separate"/>
      </w:r>
      <w:r>
        <w:t>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_Toc5349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4 </w:t>
      </w:r>
      <w:r>
        <w:rPr>
          <w:rFonts w:hint="eastAsia"/>
          <w:lang w:val="en-US" w:eastAsia="zh-CN"/>
        </w:rPr>
        <w:t>Remote类</w:t>
      </w:r>
      <w:r>
        <w:tab/>
      </w:r>
      <w:r>
        <w:fldChar w:fldCharType="begin"/>
      </w:r>
      <w:r>
        <w:instrText xml:space="preserve"> PAGEREF _Toc5349 </w:instrText>
      </w:r>
      <w:r>
        <w:fldChar w:fldCharType="separate"/>
      </w:r>
      <w:r>
        <w:t>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_Toc21791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 创建Remote对象</w:t>
      </w:r>
      <w:r>
        <w:tab/>
      </w:r>
      <w:r>
        <w:fldChar w:fldCharType="begin"/>
      </w:r>
      <w:r>
        <w:instrText xml:space="preserve"> PAGEREF _Toc21791 </w:instrText>
      </w:r>
      <w:r>
        <w:fldChar w:fldCharType="separate"/>
      </w:r>
      <w:r>
        <w:t>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_Toc24541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 创建连接</w:t>
      </w:r>
      <w:r>
        <w:tab/>
      </w:r>
      <w:r>
        <w:fldChar w:fldCharType="begin"/>
      </w:r>
      <w:r>
        <w:instrText xml:space="preserve"> PAGEREF _Toc24541 </w:instrText>
      </w:r>
      <w:r>
        <w:fldChar w:fldCharType="separate"/>
      </w:r>
      <w:r>
        <w:t>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_Toc22801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4.3 关闭连接</w:t>
      </w:r>
      <w:r>
        <w:tab/>
      </w:r>
      <w:r>
        <w:fldChar w:fldCharType="begin"/>
      </w:r>
      <w:r>
        <w:instrText xml:space="preserve"> PAGEREF _Toc22801 </w:instrText>
      </w:r>
      <w:r>
        <w:fldChar w:fldCharType="separate"/>
      </w:r>
      <w:r>
        <w:t>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_Toc28186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4.4 请求底层服务器信息</w:t>
      </w:r>
      <w:r>
        <w:tab/>
      </w:r>
      <w:r>
        <w:fldChar w:fldCharType="begin"/>
      </w:r>
      <w:r>
        <w:instrText xml:space="preserve"> PAGEREF _Toc28186 </w:instrText>
      </w:r>
      <w:r>
        <w:fldChar w:fldCharType="separate"/>
      </w:r>
      <w:r>
        <w:t>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4.5 获取最新账本信息</w:t>
      </w:r>
      <w:r>
        <w:tab/>
      </w:r>
      <w:r>
        <w:fldChar w:fldCharType="begin"/>
      </w:r>
      <w:r>
        <w:instrText xml:space="preserve"> PAGEREF _Toc1602 </w:instrText>
      </w:r>
      <w:r>
        <w:fldChar w:fldCharType="separate"/>
      </w:r>
      <w:r>
        <w:t>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_Toc27763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4.6 获取某一账本具体信息</w:t>
      </w:r>
      <w:r>
        <w:tab/>
      </w:r>
      <w:r>
        <w:fldChar w:fldCharType="begin"/>
      </w:r>
      <w:r>
        <w:instrText xml:space="preserve"> PAGEREF _Toc27763 </w:instrText>
      </w:r>
      <w:r>
        <w:fldChar w:fldCharType="separate"/>
      </w:r>
      <w:r>
        <w:t>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_Toc20628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4.7 查询某一交易具体信息</w:t>
      </w:r>
      <w:r>
        <w:tab/>
      </w:r>
      <w:r>
        <w:fldChar w:fldCharType="begin"/>
      </w:r>
      <w:r>
        <w:instrText xml:space="preserve"> PAGEREF _Toc20628 </w:instrText>
      </w:r>
      <w:r>
        <w:fldChar w:fldCharType="separate"/>
      </w:r>
      <w:r>
        <w:t>11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_Toc14337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4.8 请求账号信息</w:t>
      </w:r>
      <w:r>
        <w:tab/>
      </w:r>
      <w:r>
        <w:fldChar w:fldCharType="begin"/>
      </w:r>
      <w:r>
        <w:instrText xml:space="preserve"> PAGEREF _Toc14337 </w:instrText>
      </w:r>
      <w:r>
        <w:fldChar w:fldCharType="separate"/>
      </w:r>
      <w:r>
        <w:t>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_Toc32378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4.9 获得账号可接收和发送的货币</w:t>
      </w:r>
      <w:r>
        <w:tab/>
      </w:r>
      <w:r>
        <w:fldChar w:fldCharType="begin"/>
      </w:r>
      <w:r>
        <w:instrText xml:space="preserve"> PAGEREF _Toc32378 </w:instrText>
      </w:r>
      <w:r>
        <w:fldChar w:fldCharType="separate"/>
      </w:r>
      <w:r>
        <w:t>16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_Toc19521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4.10 获得账号关系</w:t>
      </w:r>
      <w:r>
        <w:tab/>
      </w:r>
      <w:r>
        <w:fldChar w:fldCharType="begin"/>
      </w:r>
      <w:r>
        <w:instrText xml:space="preserve"> PAGEREF _Toc19521 </w:instrText>
      </w:r>
      <w:r>
        <w:fldChar w:fldCharType="separate"/>
      </w:r>
      <w:r>
        <w:t>19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_Toc30982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4.11 获得账号挂单</w:t>
      </w:r>
      <w:r>
        <w:tab/>
      </w:r>
      <w:r>
        <w:fldChar w:fldCharType="begin"/>
      </w:r>
      <w:r>
        <w:instrText xml:space="preserve"> PAGEREF _Toc30982 </w:instrText>
      </w:r>
      <w:r>
        <w:fldChar w:fldCharType="separate"/>
      </w:r>
      <w:r>
        <w:t>22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_Toc863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4.12 获得账号交易列表</w:t>
      </w:r>
      <w:r>
        <w:tab/>
      </w:r>
      <w:r>
        <w:fldChar w:fldCharType="begin"/>
      </w:r>
      <w:r>
        <w:instrText xml:space="preserve"> PAGEREF _Toc863 </w:instrText>
      </w:r>
      <w:r>
        <w:fldChar w:fldCharType="separate"/>
      </w:r>
      <w:r>
        <w:t>25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_Toc31116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4.13 获得市场挂单列表</w:t>
      </w:r>
      <w:r>
        <w:tab/>
      </w:r>
      <w:r>
        <w:fldChar w:fldCharType="begin"/>
      </w:r>
      <w:r>
        <w:instrText xml:space="preserve"> PAGEREF _Toc31116 </w:instrText>
      </w:r>
      <w:r>
        <w:fldChar w:fldCharType="separate"/>
      </w:r>
      <w:r>
        <w:t>27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_Toc16844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4.14 获得挂单佣金设置信息</w:t>
      </w:r>
      <w:r>
        <w:tab/>
      </w:r>
      <w:r>
        <w:fldChar w:fldCharType="begin"/>
      </w:r>
      <w:r>
        <w:instrText xml:space="preserve"> PAGEREF _Toc16844 </w:instrText>
      </w:r>
      <w:r>
        <w:fldChar w:fldCharType="separate"/>
      </w:r>
      <w:r>
        <w:t>30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_Toc26978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4.15 支付</w:t>
      </w:r>
      <w:r>
        <w:tab/>
      </w:r>
      <w:r>
        <w:fldChar w:fldCharType="begin"/>
      </w:r>
      <w:r>
        <w:instrText xml:space="preserve"> PAGEREF _Toc26978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_Toc12172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4.15.1 </w:t>
      </w:r>
      <w:r>
        <w:rPr>
          <w:rFonts w:hint="eastAsia"/>
          <w:lang w:val="en-US" w:eastAsia="zh-CN"/>
        </w:rPr>
        <w:t>创建支付对象</w:t>
      </w:r>
      <w:r>
        <w:tab/>
      </w:r>
      <w:r>
        <w:fldChar w:fldCharType="begin"/>
      </w:r>
      <w:r>
        <w:instrText xml:space="preserve"> PAGEREF _Toc12172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_Toc11386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_Toc11386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_Toc29916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4.15.3 </w:t>
      </w:r>
      <w:r>
        <w:rPr>
          <w:rFonts w:hint="eastAsia"/>
          <w:lang w:val="en-US" w:eastAsia="zh-CN"/>
        </w:rPr>
        <w:t>设置备注</w:t>
      </w:r>
      <w:r>
        <w:tab/>
      </w:r>
      <w:r>
        <w:fldChar w:fldCharType="begin"/>
      </w:r>
      <w:r>
        <w:instrText xml:space="preserve"> PAGEREF _Toc29916 </w:instrText>
      </w:r>
      <w:r>
        <w:fldChar w:fldCharType="separate"/>
      </w:r>
      <w:r>
        <w:t>33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_Toc5608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4.15.4 </w:t>
      </w:r>
      <w:r>
        <w:rPr>
          <w:rFonts w:hint="eastAsia"/>
          <w:lang w:val="en-US" w:eastAsia="zh-CN"/>
        </w:rPr>
        <w:t>提交支付</w:t>
      </w:r>
      <w:r>
        <w:tab/>
      </w:r>
      <w:r>
        <w:fldChar w:fldCharType="begin"/>
      </w:r>
      <w:r>
        <w:instrText xml:space="preserve"> PAGEREF _Toc5608 </w:instrText>
      </w:r>
      <w:r>
        <w:fldChar w:fldCharType="separate"/>
      </w:r>
      <w:r>
        <w:t>34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_Toc23837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4.16 设置关系</w:t>
      </w:r>
      <w:r>
        <w:tab/>
      </w:r>
      <w:r>
        <w:fldChar w:fldCharType="begin"/>
      </w:r>
      <w:r>
        <w:instrText xml:space="preserve"> PAGEREF _Toc23837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_Toc32156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4.16.1 </w:t>
      </w:r>
      <w:r>
        <w:rPr>
          <w:rFonts w:hint="eastAsia"/>
          <w:lang w:val="en-US" w:eastAsia="zh-CN"/>
        </w:rPr>
        <w:t>创建关系对象</w:t>
      </w:r>
      <w:r>
        <w:tab/>
      </w:r>
      <w:r>
        <w:fldChar w:fldCharType="begin"/>
      </w:r>
      <w:r>
        <w:instrText xml:space="preserve"> PAGEREF _Toc32156 </w:instrText>
      </w:r>
      <w:r>
        <w:fldChar w:fldCharType="separate"/>
      </w:r>
      <w:r>
        <w:t>36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_Toc6711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_Toc6711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_Toc26830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4.16.3 </w:t>
      </w:r>
      <w:r>
        <w:rPr>
          <w:rFonts w:hint="eastAsia"/>
          <w:lang w:val="en-US" w:eastAsia="zh-CN"/>
        </w:rPr>
        <w:t>关系设置</w:t>
      </w:r>
      <w:r>
        <w:tab/>
      </w:r>
      <w:r>
        <w:fldChar w:fldCharType="begin"/>
      </w:r>
      <w:r>
        <w:instrText xml:space="preserve"> PAGEREF _Toc26830 </w:instrText>
      </w:r>
      <w:r>
        <w:fldChar w:fldCharType="separate"/>
      </w:r>
      <w:r>
        <w:t>37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_Toc29633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4.17 设置账号属性 -----------待完善</w:t>
      </w:r>
      <w:r>
        <w:tab/>
      </w:r>
      <w:r>
        <w:fldChar w:fldCharType="begin"/>
      </w:r>
      <w:r>
        <w:instrText xml:space="preserve"> PAGEREF _Toc29633 </w:instrText>
      </w:r>
      <w:r>
        <w:fldChar w:fldCharType="separate"/>
      </w:r>
      <w:r>
        <w:t>40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_Toc754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4.17.1 </w:t>
      </w:r>
      <w:r>
        <w:rPr>
          <w:rFonts w:hint="eastAsia"/>
          <w:lang w:val="en-US" w:eastAsia="zh-CN"/>
        </w:rPr>
        <w:t>创建属性对象</w:t>
      </w:r>
      <w:r>
        <w:tab/>
      </w:r>
      <w:r>
        <w:fldChar w:fldCharType="begin"/>
      </w:r>
      <w:r>
        <w:instrText xml:space="preserve"> PAGEREF _Toc754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_Toc18608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_Toc18608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_Toc21299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4.17.3 </w:t>
      </w:r>
      <w:r>
        <w:rPr>
          <w:rFonts w:hint="eastAsia"/>
          <w:lang w:val="en-US" w:eastAsia="zh-CN"/>
        </w:rPr>
        <w:t>属性设置</w:t>
      </w:r>
      <w:r>
        <w:tab/>
      </w:r>
      <w:r>
        <w:fldChar w:fldCharType="begin"/>
      </w:r>
      <w:r>
        <w:instrText xml:space="preserve"> PAGEREF _Toc21299 </w:instrText>
      </w:r>
      <w:r>
        <w:fldChar w:fldCharType="separate"/>
      </w:r>
      <w:r>
        <w:t>41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_Toc16233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4.18 挂单</w:t>
      </w:r>
      <w:r>
        <w:tab/>
      </w:r>
      <w:r>
        <w:fldChar w:fldCharType="begin"/>
      </w:r>
      <w:r>
        <w:instrText xml:space="preserve"> PAGEREF _Toc16233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_Toc15033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4.18.1 </w:t>
      </w:r>
      <w:r>
        <w:rPr>
          <w:rFonts w:hint="eastAsia"/>
          <w:lang w:val="en-US" w:eastAsia="zh-CN"/>
        </w:rPr>
        <w:t>创建挂单对象</w:t>
      </w:r>
      <w:r>
        <w:tab/>
      </w:r>
      <w:r>
        <w:fldChar w:fldCharType="begin"/>
      </w:r>
      <w:r>
        <w:instrText xml:space="preserve"> PAGEREF _Toc15033 </w:instrText>
      </w:r>
      <w:r>
        <w:fldChar w:fldCharType="separate"/>
      </w:r>
      <w:r>
        <w:t>42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_Toc8032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_Toc8032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_Toc27220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4.18.3 </w:t>
      </w:r>
      <w:r>
        <w:rPr>
          <w:rFonts w:hint="eastAsia"/>
          <w:lang w:val="en-US" w:eastAsia="zh-CN"/>
        </w:rPr>
        <w:t>提交挂单</w:t>
      </w:r>
      <w:r>
        <w:tab/>
      </w:r>
      <w:r>
        <w:fldChar w:fldCharType="begin"/>
      </w:r>
      <w:r>
        <w:instrText xml:space="preserve"> PAGEREF _Toc27220 </w:instrText>
      </w:r>
      <w:r>
        <w:fldChar w:fldCharType="separate"/>
      </w:r>
      <w:r>
        <w:t>43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_Toc26796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4.19 取消挂单</w:t>
      </w:r>
      <w:r>
        <w:tab/>
      </w:r>
      <w:r>
        <w:fldChar w:fldCharType="begin"/>
      </w:r>
      <w:r>
        <w:instrText xml:space="preserve"> PAGEREF _Toc26796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_Toc12860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4.19.1 </w:t>
      </w:r>
      <w:r>
        <w:rPr>
          <w:rFonts w:hint="eastAsia"/>
          <w:lang w:val="en-US" w:eastAsia="zh-CN"/>
        </w:rPr>
        <w:t>创建取消挂单对象</w:t>
      </w:r>
      <w:r>
        <w:tab/>
      </w:r>
      <w:r>
        <w:fldChar w:fldCharType="begin"/>
      </w:r>
      <w:r>
        <w:instrText xml:space="preserve"> PAGEREF _Toc12860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_Toc8500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_Toc8500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_Toc25858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4.19.3 </w:t>
      </w:r>
      <w:r>
        <w:rPr>
          <w:rFonts w:hint="eastAsia"/>
          <w:lang w:val="en-US" w:eastAsia="zh-CN"/>
        </w:rPr>
        <w:t>取消挂单</w:t>
      </w:r>
      <w:r>
        <w:tab/>
      </w:r>
      <w:r>
        <w:fldChar w:fldCharType="begin"/>
      </w:r>
      <w:r>
        <w:instrText xml:space="preserve"> PAGEREF _Toc25858 </w:instrText>
      </w:r>
      <w:r>
        <w:fldChar w:fldCharType="separate"/>
      </w:r>
      <w:r>
        <w:t>47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_Toc19561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4.20 部署合约（Lua版）</w:t>
      </w:r>
      <w:r>
        <w:tab/>
      </w:r>
      <w:r>
        <w:fldChar w:fldCharType="begin"/>
      </w:r>
      <w:r>
        <w:instrText xml:space="preserve"> PAGEREF _Toc19561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_Toc3821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4.20.1 </w:t>
      </w:r>
      <w:r>
        <w:rPr>
          <w:rFonts w:hint="eastAsia"/>
          <w:lang w:val="en-US" w:eastAsia="zh-CN"/>
        </w:rPr>
        <w:t>创建部署合约对象</w:t>
      </w:r>
      <w:r>
        <w:tab/>
      </w:r>
      <w:r>
        <w:fldChar w:fldCharType="begin"/>
      </w:r>
      <w:r>
        <w:instrText xml:space="preserve"> PAGEREF _Toc3821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_Toc27048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_Toc27048 </w:instrText>
      </w:r>
      <w:r>
        <w:fldChar w:fldCharType="separate"/>
      </w:r>
      <w:r>
        <w:t>50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_Toc3412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4.20.3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_Toc3412 </w:instrText>
      </w:r>
      <w:r>
        <w:fldChar w:fldCharType="separate"/>
      </w:r>
      <w:r>
        <w:t>51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_Toc30382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4.21 执行合约（Lua版）</w:t>
      </w:r>
      <w:r>
        <w:tab/>
      </w:r>
      <w:r>
        <w:fldChar w:fldCharType="begin"/>
      </w:r>
      <w:r>
        <w:instrText xml:space="preserve"> PAGEREF _Toc30382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_Toc11700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4.21.1 </w:t>
      </w:r>
      <w:r>
        <w:rPr>
          <w:rFonts w:hint="eastAsia"/>
          <w:lang w:val="en-US" w:eastAsia="zh-CN"/>
        </w:rPr>
        <w:t>创建执行合约对象</w:t>
      </w:r>
      <w:r>
        <w:tab/>
      </w:r>
      <w:r>
        <w:fldChar w:fldCharType="begin"/>
      </w:r>
      <w:r>
        <w:instrText xml:space="preserve"> PAGEREF _Toc11700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_Toc7889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_Toc7889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_Toc31385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4.21.3 </w:t>
      </w:r>
      <w:r>
        <w:rPr>
          <w:rFonts w:hint="eastAsia"/>
          <w:lang w:val="en-US" w:eastAsia="zh-CN"/>
        </w:rPr>
        <w:t>执行合约</w:t>
      </w:r>
      <w:r>
        <w:tab/>
      </w:r>
      <w:r>
        <w:fldChar w:fldCharType="begin"/>
      </w:r>
      <w:r>
        <w:instrText xml:space="preserve"> PAGEREF _Toc31385 </w:instrText>
      </w:r>
      <w:r>
        <w:fldChar w:fldCharType="separate"/>
      </w:r>
      <w:r>
        <w:t>54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_Toc17624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4.22 设置挂单佣金</w:t>
      </w:r>
      <w:r>
        <w:tab/>
      </w:r>
      <w:r>
        <w:fldChar w:fldCharType="begin"/>
      </w:r>
      <w:r>
        <w:instrText xml:space="preserve"> PAGEREF _Toc17624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_Toc19591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4.22.1 </w:t>
      </w:r>
      <w:r>
        <w:rPr>
          <w:rFonts w:hint="eastAsia"/>
          <w:lang w:val="en-US" w:eastAsia="zh-CN"/>
        </w:rPr>
        <w:t>创建挂单佣金对象</w:t>
      </w:r>
      <w:r>
        <w:tab/>
      </w:r>
      <w:r>
        <w:fldChar w:fldCharType="begin"/>
      </w:r>
      <w:r>
        <w:instrText xml:space="preserve"> PAGEREF _Toc19591 </w:instrText>
      </w:r>
      <w:r>
        <w:fldChar w:fldCharType="separate"/>
      </w:r>
      <w:r>
        <w:t>57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_Toc17569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_Toc17569 </w:instrText>
      </w:r>
      <w:r>
        <w:fldChar w:fldCharType="separate"/>
      </w:r>
      <w:r>
        <w:t>58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_Toc10128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4.22.3 </w:t>
      </w:r>
      <w:r>
        <w:rPr>
          <w:rFonts w:hint="eastAsia"/>
          <w:lang w:val="en-US" w:eastAsia="zh-CN"/>
        </w:rPr>
        <w:t>设置挂单佣金</w:t>
      </w:r>
      <w:r>
        <w:tab/>
      </w:r>
      <w:r>
        <w:fldChar w:fldCharType="begin"/>
      </w:r>
      <w:r>
        <w:instrText xml:space="preserve"> PAGEREF _Toc10128 </w:instrText>
      </w:r>
      <w:r>
        <w:fldChar w:fldCharType="separate"/>
      </w:r>
      <w:r>
        <w:t>58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_Toc29436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4.23 部署合约（Solidity版）</w:t>
      </w:r>
      <w:r>
        <w:tab/>
      </w:r>
      <w:r>
        <w:fldChar w:fldCharType="begin"/>
      </w:r>
      <w:r>
        <w:instrText xml:space="preserve"> PAGEREF _Toc29436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_Toc29243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4.23.1 </w:t>
      </w:r>
      <w:r>
        <w:rPr>
          <w:rFonts w:hint="eastAsia"/>
          <w:lang w:val="en-US" w:eastAsia="zh-CN"/>
        </w:rPr>
        <w:t>创建合约部署对象</w:t>
      </w:r>
      <w:r>
        <w:tab/>
      </w:r>
      <w:r>
        <w:fldChar w:fldCharType="begin"/>
      </w:r>
      <w:r>
        <w:instrText xml:space="preserve"> PAGEREF _Toc29243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_Toc21863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_Toc21863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_Toc14556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4.23.3 </w:t>
      </w:r>
      <w:r>
        <w:rPr>
          <w:rFonts w:hint="eastAsia"/>
          <w:lang w:val="en-US" w:eastAsia="zh-CN"/>
        </w:rPr>
        <w:t>部署合约</w:t>
      </w:r>
      <w:r>
        <w:tab/>
      </w:r>
      <w:r>
        <w:fldChar w:fldCharType="begin"/>
      </w:r>
      <w:r>
        <w:instrText xml:space="preserve"> PAGEREF _Toc14556 </w:instrText>
      </w:r>
      <w:r>
        <w:fldChar w:fldCharType="separate"/>
      </w:r>
      <w:r>
        <w:t>62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_Toc6278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4.24 调用合约（Solidity版）</w:t>
      </w:r>
      <w:r>
        <w:tab/>
      </w:r>
      <w:r>
        <w:fldChar w:fldCharType="begin"/>
      </w:r>
      <w:r>
        <w:instrText xml:space="preserve"> PAGEREF _Toc6278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_Toc2202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4.24.1 </w:t>
      </w:r>
      <w:r>
        <w:rPr>
          <w:rFonts w:hint="eastAsia"/>
          <w:lang w:val="en-US" w:eastAsia="zh-CN"/>
        </w:rPr>
        <w:t>创建合约调用对象</w:t>
      </w:r>
      <w:r>
        <w:tab/>
      </w:r>
      <w:r>
        <w:fldChar w:fldCharType="begin"/>
      </w:r>
      <w:r>
        <w:instrText xml:space="preserve"> PAGEREF _Toc2202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_Toc17301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4.24.2 </w:t>
      </w:r>
      <w:r>
        <w:rPr>
          <w:rFonts w:hint="eastAsia"/>
          <w:lang w:val="en-US" w:eastAsia="zh-CN"/>
        </w:rPr>
        <w:t>传入密钥</w:t>
      </w:r>
      <w:r>
        <w:tab/>
      </w:r>
      <w:r>
        <w:fldChar w:fldCharType="begin"/>
      </w:r>
      <w:r>
        <w:instrText xml:space="preserve"> PAGEREF _Toc17301 </w:instrText>
      </w:r>
      <w:r>
        <w:fldChar w:fldCharType="separate"/>
      </w:r>
      <w:r>
        <w:t>79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1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_Toc1970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lang w:val="en-US" w:eastAsia="zh-CN"/>
        </w:rPr>
        <w:t xml:space="preserve">4.24.3 </w:t>
      </w:r>
      <w:r>
        <w:rPr>
          <w:rFonts w:hint="eastAsia"/>
          <w:lang w:val="en-US" w:eastAsia="zh-CN"/>
        </w:rPr>
        <w:t>调用合约</w:t>
      </w:r>
      <w:r>
        <w:tab/>
      </w:r>
      <w:r>
        <w:fldChar w:fldCharType="begin"/>
      </w:r>
      <w:r>
        <w:instrText xml:space="preserve"> PAGEREF _Toc1970 </w:instrText>
      </w:r>
      <w:r>
        <w:fldChar w:fldCharType="separate"/>
      </w:r>
      <w:r>
        <w:t>80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_Toc22560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4.25 监听事件</w:t>
      </w:r>
      <w:r>
        <w:tab/>
      </w:r>
      <w:r>
        <w:fldChar w:fldCharType="begin"/>
      </w:r>
      <w:r>
        <w:instrText xml:space="preserve"> PAGEREF _Toc22560 </w:instrText>
      </w:r>
      <w:r>
        <w:fldChar w:fldCharType="separate"/>
      </w:r>
      <w:r>
        <w:t>88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_Toc23733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5 </w:t>
      </w:r>
      <w:r>
        <w:rPr>
          <w:rFonts w:hint="eastAsia"/>
          <w:lang w:val="en-US" w:eastAsia="zh-CN"/>
        </w:rPr>
        <w:t>Request类</w:t>
      </w:r>
      <w:r>
        <w:tab/>
      </w:r>
      <w:r>
        <w:fldChar w:fldCharType="begin"/>
      </w:r>
      <w:r>
        <w:instrText xml:space="preserve"> PAGEREF _Toc23733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_Toc18630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5.1 指定账本</w:t>
      </w:r>
      <w:r>
        <w:tab/>
      </w:r>
      <w:r>
        <w:fldChar w:fldCharType="begin"/>
      </w:r>
      <w:r>
        <w:instrText xml:space="preserve"> PAGEREF _Toc18630 </w:instrText>
      </w:r>
      <w:r>
        <w:fldChar w:fldCharType="separate"/>
      </w:r>
      <w:r>
        <w:t>89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_Toc17621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5.2 提交请求</w:t>
      </w:r>
      <w:r>
        <w:tab/>
      </w:r>
      <w:r>
        <w:fldChar w:fldCharType="begin"/>
      </w:r>
      <w:r>
        <w:instrText xml:space="preserve"> PAGEREF _Toc17621 </w:instrText>
      </w:r>
      <w:r>
        <w:fldChar w:fldCharType="separate"/>
      </w:r>
      <w:r>
        <w:t>90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_Toc18134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</w:rPr>
        <w:t xml:space="preserve">6 </w:t>
      </w:r>
      <w:r>
        <w:rPr>
          <w:rFonts w:hint="eastAsia"/>
          <w:lang w:val="en-US" w:eastAsia="zh-CN"/>
        </w:rPr>
        <w:t>Transaction类</w:t>
      </w:r>
      <w:r>
        <w:tab/>
      </w:r>
      <w:r>
        <w:fldChar w:fldCharType="begin"/>
      </w:r>
      <w:r>
        <w:instrText xml:space="preserve"> PAGEREF _Toc18134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_Toc31100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6.1 获得交易账号</w:t>
      </w:r>
      <w:r>
        <w:tab/>
      </w:r>
      <w:r>
        <w:fldChar w:fldCharType="begin"/>
      </w:r>
      <w:r>
        <w:instrText xml:space="preserve"> PAGEREF _Toc31100 </w:instrText>
      </w:r>
      <w:r>
        <w:fldChar w:fldCharType="separate"/>
      </w:r>
      <w:r>
        <w:t>91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_Toc9727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6.2 获得交易类型</w:t>
      </w:r>
      <w:r>
        <w:tab/>
      </w:r>
      <w:r>
        <w:fldChar w:fldCharType="begin"/>
      </w:r>
      <w:r>
        <w:instrText xml:space="preserve"> PAGEREF _Toc9727 </w:instrText>
      </w:r>
      <w:r>
        <w:fldChar w:fldCharType="separate"/>
      </w:r>
      <w:r>
        <w:t>92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_Toc18372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6.3 传入私钥</w:t>
      </w:r>
      <w:r>
        <w:tab/>
      </w:r>
      <w:r>
        <w:fldChar w:fldCharType="begin"/>
      </w:r>
      <w:r>
        <w:instrText xml:space="preserve"> PAGEREF _Toc18372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_Toc20087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6.4 添加备注</w:t>
      </w:r>
      <w:r>
        <w:tab/>
      </w:r>
      <w:r>
        <w:fldChar w:fldCharType="begin"/>
      </w:r>
      <w:r>
        <w:instrText xml:space="preserve"> PAGEREF _Toc20087 </w:instrText>
      </w:r>
      <w:r>
        <w:fldChar w:fldCharType="separate"/>
      </w:r>
      <w:r>
        <w:t>93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_Toc4235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6.5 提交请求</w:t>
      </w:r>
      <w:r>
        <w:tab/>
      </w:r>
      <w:r>
        <w:fldChar w:fldCharType="begin"/>
      </w:r>
      <w:r>
        <w:instrText xml:space="preserve"> PAGEREF _Toc4235 </w:instrText>
      </w:r>
      <w:r>
        <w:fldChar w:fldCharType="separate"/>
      </w:r>
      <w:r>
        <w:t>94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_Toc14645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_Toc14645 </w:instrText>
      </w:r>
      <w:r>
        <w:fldChar w:fldCharType="separate"/>
      </w:r>
      <w:r>
        <w:t>95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_Toc24113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 16进制转字符串</w:t>
      </w:r>
      <w:r>
        <w:tab/>
      </w:r>
      <w:r>
        <w:fldChar w:fldCharType="begin"/>
      </w:r>
      <w:r>
        <w:instrText xml:space="preserve"> PAGEREF _Toc24113 </w:instrText>
      </w:r>
      <w:r>
        <w:fldChar w:fldCharType="separate"/>
      </w:r>
      <w:r>
        <w:t>95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_Toc3902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7.2 字符串转16进制</w:t>
      </w:r>
      <w:r>
        <w:tab/>
      </w:r>
      <w:r>
        <w:fldChar w:fldCharType="begin"/>
      </w:r>
      <w:r>
        <w:instrText xml:space="preserve"> PAGEREF _Toc3902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_Toc25927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7.3 判断amount是否有效</w:t>
      </w:r>
      <w:r>
        <w:tab/>
      </w:r>
      <w:r>
        <w:fldChar w:fldCharType="begin"/>
      </w:r>
      <w:r>
        <w:instrText xml:space="preserve"> PAGEREF _Toc25927 </w:instrText>
      </w:r>
      <w:r>
        <w:fldChar w:fldCharType="separate"/>
      </w:r>
      <w:r>
        <w:t>96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_Toc3088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7.4 判断市场挂单的货币对是否有效</w:t>
      </w:r>
      <w:r>
        <w:tab/>
      </w:r>
      <w:r>
        <w:fldChar w:fldCharType="begin"/>
      </w:r>
      <w:r>
        <w:instrText xml:space="preserve"> PAGEREF _Toc3088 </w:instrText>
      </w:r>
      <w:r>
        <w:fldChar w:fldCharType="separate"/>
      </w:r>
      <w:r>
        <w:t>97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_Toc12214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7.5 统一基础货币SWT的amount格式</w:t>
      </w:r>
      <w:r>
        <w:tab/>
      </w:r>
      <w:r>
        <w:fldChar w:fldCharType="begin"/>
      </w:r>
      <w:r>
        <w:instrText xml:space="preserve"> PAGEREF _Toc12214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_Toc1201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7.6 判断currency是否合法</w:t>
      </w:r>
      <w:r>
        <w:tab/>
      </w:r>
      <w:r>
        <w:fldChar w:fldCharType="begin"/>
      </w:r>
      <w:r>
        <w:instrText xml:space="preserve"> PAGEREF _Toc1201 </w:instrText>
      </w:r>
      <w:r>
        <w:fldChar w:fldCharType="separate"/>
      </w:r>
      <w:r>
        <w:t>98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_Toc28202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7.7 判断hash是否合法</w:t>
      </w:r>
      <w:r>
        <w:tab/>
      </w:r>
      <w:r>
        <w:fldChar w:fldCharType="begin"/>
      </w:r>
      <w:r>
        <w:instrText xml:space="preserve"> PAGEREF _Toc28202 </w:instrText>
      </w:r>
      <w:r>
        <w:fldChar w:fldCharType="separate"/>
      </w:r>
      <w:r>
        <w:t>99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_Toc16367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7.8 判断address是否合法</w:t>
      </w:r>
      <w:r>
        <w:tab/>
      </w:r>
      <w:r>
        <w:fldChar w:fldCharType="begin"/>
      </w:r>
      <w:r>
        <w:instrText xml:space="preserve"> PAGEREF _Toc16367 </w:instrText>
      </w:r>
      <w:r>
        <w:fldChar w:fldCharType="separate"/>
      </w:r>
      <w:r>
        <w:t>99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_Toc2500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7.9 判断secret是否合法</w:t>
      </w:r>
      <w:r>
        <w:tab/>
      </w:r>
      <w:r>
        <w:fldChar w:fldCharType="begin"/>
      </w:r>
      <w:r>
        <w:instrText xml:space="preserve"> PAGEREF _Toc2500 </w:instrText>
      </w:r>
      <w:r>
        <w:fldChar w:fldCharType="separate"/>
      </w:r>
      <w:r>
        <w:t>100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_Toc29130 </w:instrText>
      </w:r>
      <w:r>
        <w:rPr>
          <w:lang w:eastAsia="zh-CN"/>
        </w:rPr>
        <w:fldChar w:fldCharType="separate"/>
      </w:r>
      <w:r>
        <w:rPr>
          <w:rFonts w:hint="eastAsia"/>
          <w:lang w:val="en-US" w:eastAsia="zh-CN"/>
        </w:rPr>
        <w:t>7.10 从账号角度过滤交易信息</w:t>
      </w:r>
      <w:r>
        <w:tab/>
      </w:r>
      <w:r>
        <w:fldChar w:fldCharType="begin"/>
      </w:r>
      <w:r>
        <w:instrText xml:space="preserve"> PAGEREF _Toc29130 </w:instrText>
      </w:r>
      <w:r>
        <w:fldChar w:fldCharType="separate"/>
      </w:r>
      <w:r>
        <w:t>101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39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_Toc8283 </w:instrText>
      </w:r>
      <w:r>
        <w:rPr>
          <w:lang w:eastAsia="zh-CN"/>
        </w:rPr>
        <w:fldChar w:fldCharType="separate"/>
      </w:r>
      <w:r>
        <w:rPr>
          <w:rFonts w:hint="eastAsia"/>
          <w:lang w:eastAsia="zh-CN"/>
        </w:rPr>
        <w:t>7.11 交易效果effects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_Toc8283 </w:instrText>
      </w:r>
      <w:r>
        <w:fldChar w:fldCharType="separate"/>
      </w:r>
      <w:r>
        <w:t>109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_Toc31532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底层常见错误附录</w:t>
      </w:r>
      <w:r>
        <w:tab/>
      </w:r>
      <w:r>
        <w:fldChar w:fldCharType="begin"/>
      </w:r>
      <w:r>
        <w:instrText xml:space="preserve"> PAGEREF _Toc31532 </w:instrText>
      </w:r>
      <w:r>
        <w:fldChar w:fldCharType="separate"/>
      </w:r>
      <w:r>
        <w:t>114</w:t>
      </w:r>
      <w:r>
        <w:fldChar w:fldCharType="end"/>
      </w:r>
      <w:r>
        <w:rPr>
          <w:lang w:eastAsia="zh-CN"/>
        </w:rPr>
        <w:fldChar w:fldCharType="end"/>
      </w:r>
    </w:p>
    <w:p>
      <w:pPr>
        <w:pStyle w:val="28"/>
        <w:tabs>
          <w:tab w:val="right" w:leader="dot" w:pos="9720"/>
        </w:tabs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\l _Toc10204 </w:instrText>
      </w:r>
      <w:r>
        <w:rPr>
          <w:lang w:eastAsia="zh-CN"/>
        </w:rPr>
        <w:fldChar w:fldCharType="separate"/>
      </w:r>
      <w:r>
        <w:rPr>
          <w:rFonts w:hint="default" w:ascii="Arial" w:hAnsi="Arial"/>
          <w:i w:val="0"/>
          <w:lang w:eastAsia="zh-CN"/>
        </w:rPr>
        <w:t xml:space="preserve">9 </w:t>
      </w:r>
      <w:r>
        <w:rPr>
          <w:rFonts w:hint="eastAsia"/>
          <w:lang w:val="en-US" w:eastAsia="zh-CN"/>
        </w:rPr>
        <w:t>Solidity ERC20源码</w:t>
      </w:r>
      <w:r>
        <w:tab/>
      </w:r>
      <w:r>
        <w:fldChar w:fldCharType="begin"/>
      </w:r>
      <w:r>
        <w:instrText xml:space="preserve"> PAGEREF _Toc10204 </w:instrText>
      </w:r>
      <w:r>
        <w:fldChar w:fldCharType="separate"/>
      </w:r>
      <w:r>
        <w:t>118</w:t>
      </w:r>
      <w:r>
        <w:fldChar w:fldCharType="end"/>
      </w:r>
      <w:r>
        <w:rPr>
          <w:lang w:eastAsia="zh-CN"/>
        </w:rPr>
        <w:fldChar w:fldCharType="end"/>
      </w:r>
    </w:p>
    <w:p>
      <w:pPr>
        <w:spacing w:before="120" w:line="360" w:lineRule="auto"/>
        <w:rPr>
          <w:sz w:val="20"/>
          <w:lang w:eastAsia="zh-CN"/>
        </w:rPr>
        <w:sectPr>
          <w:footerReference r:id="rId3" w:type="first"/>
          <w:type w:val="evenPage"/>
          <w:pgSz w:w="12240" w:h="15840"/>
          <w:pgMar w:top="1440" w:right="1080" w:bottom="1440" w:left="1440" w:header="3175" w:footer="720" w:gutter="0"/>
          <w:pgNumType w:fmt="decimal"/>
          <w:cols w:space="720" w:num="1"/>
          <w:docGrid w:linePitch="326" w:charSpace="0"/>
        </w:sectPr>
      </w:pPr>
      <w:r>
        <w:rPr>
          <w:lang w:eastAsia="zh-CN"/>
        </w:rPr>
        <w:fldChar w:fldCharType="end"/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0" w:name="_Toc699"/>
      <w:r>
        <w:rPr>
          <w:rFonts w:hint="eastAsia"/>
          <w:lang w:val="en-US" w:eastAsia="zh-CN"/>
        </w:rPr>
        <w:t>安装</w:t>
      </w:r>
      <w:bookmarkEnd w:id="0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npm install --save jingtum-lib</w:t>
      </w:r>
      <w:r>
        <w:rPr>
          <w:rFonts w:ascii="Consolas" w:hAnsi="Consolas" w:cs="Consolas"/>
          <w:color w:val="333333"/>
          <w:sz w:val="24"/>
          <w:szCs w:val="24"/>
        </w:rPr>
        <w:t xml:space="preserve"> </w:t>
      </w: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1" w:name="_Toc27316"/>
      <w:r>
        <w:rPr>
          <w:rFonts w:hint="eastAsia"/>
          <w:lang w:val="en-US" w:eastAsia="zh-CN"/>
        </w:rPr>
        <w:t>项目文件结构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gtum-lib库基于ws协议跟底层交互，其中ws封装到Server类中，Server类是一个内部类，不对外开放；Server类封装在Remote类中，Remote类提供对外访问接口并可创建两类对象：Get方式请求的Request对象和Post方式请求的Transaction对象，这两类对象都通过submit()方法提交数据到底层。文件结构图如下：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165100</wp:posOffset>
                </wp:positionV>
                <wp:extent cx="410845" cy="1000125"/>
                <wp:effectExtent l="5080" t="4445" r="2222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6155" y="4685665"/>
                          <a:ext cx="41084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WS通讯协议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pt;height:78.75pt;width:32.35pt;z-index:251658240;mso-width-relative:page;mso-height-relative:page;" fillcolor="#FFFFFF [3201]" filled="t" stroked="t" coordsize="21600,21600" o:gfxdata="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oJ3ATVAAAACQEAAA8AAAAAAAAA&#10;AQAgAAAAIgAAAGRycy9kb3ducmV2LnhtbFBLAQIUABQAAAAIAIdO4kAq7nQUTQIAAHYEAAAOAAAA&#10;AAAAAAEAIAAAAC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WS通讯协议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146050</wp:posOffset>
                </wp:positionV>
                <wp:extent cx="428625" cy="1085850"/>
                <wp:effectExtent l="4445" t="4445" r="508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4723765"/>
                          <a:ext cx="42862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Server(内部类)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5pt;margin-top:11.5pt;height:85.5pt;width:33.75pt;z-index:251659264;mso-width-relative:page;mso-height-relative:page;" fillcolor="#FFFFFF [3201]" filled="t" stroked="t" coordsize="21600,21600" o:gfxdata="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scEPfWAAAACgEAAA8AAAAAAAAA&#10;AQAgAAAAIgAAAGRycy9kb3ducmV2LnhtbFBLAQIUABQAAAAIAIdO4kD6wg65TAIAAHc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Server(内部类)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127000</wp:posOffset>
                </wp:positionV>
                <wp:extent cx="428625" cy="1076960"/>
                <wp:effectExtent l="4445" t="4445" r="5080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Remote类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65pt;margin-top:10pt;height:84.8pt;width:33.75pt;z-index:251661312;mso-width-relative:page;mso-height-relative:page;" fillcolor="#FFFFFF [3201]" filled="t" stroked="t" coordsize="21600,21600" o:gfxdata="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JmjPNYAAAAKAQAADwAAAAAAAAABACAAAAAiAAAA&#10;ZHJzL2Rvd25yZXYueG1sUEsBAhQAFAAAAAgAh07iQDWqIVRCAgAAawQAAA4AAAAAAAAAAQAgAAAA&#10;JQ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240" w:firstLineChars="100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Remote类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146050</wp:posOffset>
                </wp:positionV>
                <wp:extent cx="1723390" cy="353060"/>
                <wp:effectExtent l="4445" t="4445" r="5715" b="2349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7980" y="4628515"/>
                          <a:ext cx="172339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Request对象(GET请求)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pt;margin-top:11.5pt;height:27.8pt;width:135.7pt;z-index:251662336;mso-width-relative:page;mso-height-relative:page;" fillcolor="#FFFFFF [3201]" filled="t" stroked="t" coordsize="21600,21600" o:gfxdata="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/ZeL1gAAAAkBAAAPAAAAAAAAAAEA&#10;IAAAACIAAABkcnMvZG93bnJldi54bWxQSwECFAAUAAAACACHTuJAQUaul0oCAAB1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Request对象(GET请求)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102870</wp:posOffset>
                </wp:positionV>
                <wp:extent cx="495300" cy="128905"/>
                <wp:effectExtent l="1270" t="26035" r="17780" b="165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8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15pt;margin-top:8.1pt;height:10.15pt;width:39pt;z-index:251702272;mso-width-relative:page;mso-height-relative:page;" filled="f" stroked="t" coordsize="21600,21600" o:gfxdata="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l92/jXAAAACQEAAA8AAAAAAAAAAQAgAAAAIgAAAGRycy9kb3ducmV2LnhtbFBL&#10;AQIUABQAAAAIAIdO4kAf/dVe9wEAAKA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226695</wp:posOffset>
                </wp:positionV>
                <wp:extent cx="504825" cy="99695"/>
                <wp:effectExtent l="635" t="4445" r="8890" b="482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5pt;margin-top:17.85pt;height:7.85pt;width:39.75pt;z-index:251691008;mso-width-relative:page;mso-height-relative:page;" filled="f" stroked="t" coordsize="21600,21600" o:gfxdata="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C+emtYAAAAJAQAADwAAAAAAAAABACAAAAAiAAAAZHJzL2Rvd25yZXYueG1sUEsBAhQAFAAA&#10;AAgAh07iQCf/2vzxAQAAl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212090</wp:posOffset>
                </wp:positionV>
                <wp:extent cx="2037080" cy="353060"/>
                <wp:effectExtent l="4445" t="4445" r="15875" b="2349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Transaction对象(POST请求)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8.65pt;margin-top:16.7pt;height:27.8pt;width:160.4pt;z-index:251667456;mso-width-relative:page;mso-height-relative:page;" fillcolor="#FFFFFF [3201]" filled="t" stroked="t" coordsize="21600,21600" o:gfxdata="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LGvbNcAAAAJAQAADwAAAAAAAAABACAAAAAiAAAAZHJz&#10;L2Rvd25yZXYueG1sUEsBAhQAFAAAAAgAh07iQNg2zcQ+AgAAaw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Transaction对象(POST请求)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64770</wp:posOffset>
                </wp:positionV>
                <wp:extent cx="476250" cy="4445"/>
                <wp:effectExtent l="0" t="45720" r="0" b="641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15pt;margin-top:5.1pt;height:0.35pt;width:37.5pt;z-index:251679744;mso-width-relative:page;mso-height-relative:page;" filled="f" stroked="t" coordsize="21600,21600" o:gfxdata="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Lujg9YAAAAJAQAADwAAAAAAAAABACAAAAAiAAAAZHJzL2Rvd25yZXYueG1sUEsBAhQAFAAAAAgA&#10;h07iQPr0NXTuAQAAlAMAAA4AAAAAAAAAAQAgAAAAJQ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83820</wp:posOffset>
                </wp:positionV>
                <wp:extent cx="476250" cy="4445"/>
                <wp:effectExtent l="0" t="45720" r="0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2430" y="5147945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4pt;margin-top:6.6pt;height:0.35pt;width:37.5pt;z-index:251668480;mso-width-relative:page;mso-height-relative:page;" filled="f" stroked="t" coordsize="21600,21600" o:gfxdata="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vkClTVAAAACQEAAA8AAAAAAAAAAQAgAAAAIgAAAGRycy9kb3ducmV2Lnht&#10;bFBLAQIUABQAAAAIAIdO4kAvH7l2/AEAAKA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2" w:name="_Toc25677"/>
      <w:r>
        <w:rPr>
          <w:rFonts w:hint="eastAsia"/>
          <w:lang w:val="en-US" w:eastAsia="zh-CN"/>
        </w:rPr>
        <w:t>创建钱包</w:t>
      </w:r>
      <w:bookmarkEnd w:id="2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首先引入jingtum-lib库的Wallet对象，然后使用以下两种方法创建钱包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方法1：</w:t>
      </w:r>
      <w:r>
        <w:rPr>
          <w:rFonts w:hint="eastAsia" w:ascii="Consolas" w:hAnsi="Consolas" w:cs="Consolas"/>
          <w:color w:val="333333"/>
          <w:sz w:val="24"/>
          <w:szCs w:val="24"/>
        </w:rPr>
        <w:t>Wallet.generate()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方法2：Wallet.fromSecret(secret);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//创建Wallet对象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Wallet = jlib.Wallet;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w1 = Wallet.generate();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console.log(w1);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//方式二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w2 = Wallet.fromSecret('ss2A7yahPhoduQjmG7z9BHu3uReDk');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console.log(w2);</w:t>
      </w:r>
    </w:p>
    <w:p>
      <w:pPr>
        <w:rPr>
          <w:szCs w:val="21"/>
        </w:rPr>
      </w:pPr>
    </w:p>
    <w:p>
      <w:pPr>
        <w:pStyle w:val="94"/>
        <w:ind w:left="0"/>
      </w:pPr>
      <w:r>
        <w:rPr>
          <w:rFonts w:hint="eastAsia"/>
        </w:rPr>
        <w:t>返回的结果信息：</w:t>
      </w:r>
    </w:p>
    <w:tbl>
      <w:tblPr>
        <w:tblStyle w:val="48"/>
        <w:tblW w:w="9625" w:type="dxa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447"/>
        <w:gridCol w:w="1843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8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both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secret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9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pStyle w:val="94"/>
        <w:ind w:left="0"/>
        <w:rPr>
          <w:lang w:eastAsia="zh-CN"/>
        </w:rPr>
      </w:pPr>
    </w:p>
    <w:p>
      <w:pPr>
        <w:pStyle w:val="2"/>
        <w:spacing w:line="240" w:lineRule="auto"/>
      </w:pPr>
      <w:bookmarkStart w:id="3" w:name="_Toc5349"/>
      <w:r>
        <w:rPr>
          <w:rFonts w:hint="eastAsia"/>
          <w:lang w:val="en-US" w:eastAsia="zh-CN"/>
        </w:rPr>
        <w:t>Remote类</w:t>
      </w:r>
      <w:bookmarkEnd w:id="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Remote是跟井通底层交互最主要的类，它可以组装交易发送到底层、订阅事件及从底层拉取数据。提供以下方法：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Remote(options)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connect(callback)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disconnect()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requestServerInfo()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requestLedgerClosed()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requestLedger(options)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requestAccountInfo(options)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requestAccountTums(options)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requestAccountRelations(options)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requestAccountOffers(options)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requestAccountTx(options)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requestOrderBook(options)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requestBrokerage(options)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buildPaymentTx(options)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buildRelationTx(options)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buildAccountSetTx(options)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buildOfferCreateTx(options)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buildOfferCancelTx(options)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deployContractTx(options)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callContractTx(options)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buildBrokerageTx(options)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initContract(options)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invokeContract(options)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on('transactions',callback)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on('ledger_closed',callback)</w:t>
      </w:r>
    </w:p>
    <w:p>
      <w:pPr>
        <w:rPr>
          <w:rFonts w:hint="eastAsia"/>
          <w:szCs w:val="21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" w:name="_Toc21791"/>
      <w:r>
        <w:rPr>
          <w:rFonts w:hint="eastAsia"/>
          <w:lang w:val="en-US" w:eastAsia="zh-CN"/>
        </w:rPr>
        <w:t>创建Remote对象</w:t>
      </w:r>
      <w:bookmarkEnd w:id="4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方法：new Remote(options);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底层服务地址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local_sign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交易是否以本地签名的方式发送给底层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" w:name="_Toc24541"/>
      <w:r>
        <w:rPr>
          <w:rFonts w:hint="eastAsia"/>
          <w:lang w:val="en-US" w:eastAsia="zh-CN"/>
        </w:rPr>
        <w:t>创建连接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每个Remote对象都应该首先手动连接底层，然后才可以请求底层的数据。请求结果在回调函数callback中。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方法：connect(callback)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参数：回调函数callback(err, result)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fee_base: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fee_ref: 10,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hostid: 'CARE',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'E39CD0668FF2647FD930B1E446E7861EF7B6D194737275A1101B6AF2C4D392EB',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9074471,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ledger_time: 573902570,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load_base: 256,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load_factor: 256,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pubkey_node: 'n9J1qmabAVgRfQ2DPXRzt58odeGsb5FiGCeg2iUCbZ5nRnWuMncc',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random: 'AD8112448B3B114880D8F65F3309654A4A6FE4590839D10A5C1E8AF602338F5D',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reserve_base: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reserve_inc: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server_status: 'full',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validated_ledgers: '266955-9074471'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fee_ref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引用费用(手续费计算公式因子)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hostid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pubkey_node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reserve_base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账号保留值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reserve_inc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用户每次挂单或信任冻结数量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server_status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validated_ledgers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" w:name="_Toc22801"/>
      <w:r>
        <w:rPr>
          <w:rFonts w:hint="eastAsia"/>
          <w:lang w:val="en-US" w:eastAsia="zh-CN"/>
        </w:rPr>
        <w:t>关闭连接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每个Remote对象可以手动关闭连接。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szCs w:val="21"/>
          <w:lang w:val="en-US" w:eastAsia="zh-CN"/>
        </w:rPr>
        <w:t>disconnect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}else{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remote.disconnect(); //关闭连接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" w:name="_Toc28186"/>
      <w:r>
        <w:rPr>
          <w:rFonts w:hint="eastAsia"/>
          <w:lang w:val="en-US" w:eastAsia="zh-CN"/>
        </w:rPr>
        <w:t>请求底层服务器信息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井通底层的服务器信息，包含服务程序版本号version、该服务器缓存的账本区间ledgers、节点公钥node、服务器当前状态state。其中服务器当前状态包含可提供服务状态full和验证节点状态propos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方法：requestServerInfo()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remote.requestServerInfo();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console.log('serverInfo:',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version: '0.29.60',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ledgers: '4685487-8642747',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node: 'n94PahMpVKEBUGPn7ymoowELiXD1QWBuMUh7DpyCzJn5hzHMiqoj',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state: 'full   122:58:24'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version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服务器部署项目版本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节点公钥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服务器状态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8" w:name="_Toc1602"/>
      <w:r>
        <w:rPr>
          <w:rFonts w:hint="eastAsia"/>
          <w:lang w:val="en-US" w:eastAsia="zh-CN"/>
        </w:rPr>
        <w:t>获取最新账本信息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首先通过本方法返回一个Request对象，然后通过submit方法获得最新账本信息，包括区块高度(ledger_index)与区块hash(ledger_hash)。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方法：requestLedgerClosed()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var req = remote.</w:t>
      </w:r>
      <w:r>
        <w:rPr>
          <w:rFonts w:hint="eastAsia"/>
          <w:lang w:val="en-US" w:eastAsia="zh-CN"/>
        </w:rPr>
        <w:t>requestLedgerClosed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();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req.submit(function 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console.log('err:', 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else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console.log('ledgerInfo:',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ledger_hash: '945DA5D61F9AA986C784B6353C7169BC981315CDBC05922C4F34E41B8A45B19F',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ledger_index: 8642794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9" w:name="_Toc27763"/>
      <w:r>
        <w:rPr>
          <w:rFonts w:hint="eastAsia"/>
          <w:lang w:val="en-US" w:eastAsia="zh-CN"/>
        </w:rPr>
        <w:t>获取某一账本具体信息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首先通过本方法返回一个Request对象，然后通过submit方法获得某一账本的具体信息。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方法：remote.requestLedger({ledger_index: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8488670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,transactions:true});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ledger_index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ledger_hash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区块hash(与上面ledger_index二选其一)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transactions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是否返回账本上的交易记录hash，默认false</w:t>
            </w:r>
          </w:p>
        </w:tc>
      </w:tr>
    </w:tbl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注：整体参数是Object类型，当参数都不填时，默认返回最新账本信息。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//var req = remote.requestLedger({});//将默认返回最新账本信息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remote.requestLedger({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ledger_index: '8488670',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transactions: true 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accepted: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account_hash: 'E64648702393BD4AEEEAEBFA5144030874070C83D3079A5367FDF8282C45E1EB',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close_time: 572790860,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close_time_human: '2018-Feb-24 12:34:20',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close_time_resolution: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closed: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'BBFE0C3F25EE707F79A0E4B361A00B2F9254C7DC7AB6B8FED3A804B51F864392',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'BBFE0C3F25EE707F79A0E4B361A00B2F9254C7DC7AB6B8FED3A804B51F864392',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'8488670',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parent_hash: 'AB78480BDA1B6BA3E328713FD477209D35D3665DC13F5AD38E3AA58CD9CA0DCA',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seqNum: '8488670',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totalCoins: '599999999996231320',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total_coins: '599999999996231320',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transaction_hash: 'B0E15F21E416E2C720E2F5C4FD2B0B9B6A3EA619ADA3461BDB1242D022273336',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'4D09192722D460C29458E401EA7023855521EF3FF8564825474AC6E0EB9CB9A6'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1425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accepted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区块是否已经产生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account_hash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close_time_human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close_time_resolution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关闭周期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closed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账本是否已经关闭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上一区块hash值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seqNum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账本高度/区块高度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total_coins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swt总量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transaction_hash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交易hash树根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4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该账本里的交易列表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0" w:name="_Toc20628"/>
      <w:r>
        <w:rPr>
          <w:rFonts w:hint="eastAsia"/>
          <w:lang w:val="en-US" w:eastAsia="zh-CN"/>
        </w:rPr>
        <w:t>查询某一交易具体信息</w:t>
      </w:r>
      <w:bookmarkEnd w:id="1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首先通过本方法返回一个Request对象，然后通过submit方法获得某一交易的具体信息。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方法：remote.requestTx({hash: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remote.requestTx({hash: '084C7823C318B8921A362E39C67A6FB15ADA5BCCD0C7E9A3B13485B1EF2A4313'});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var fee = result.Fee/1000000;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console.log('关键信息：【 交易费:', fee, '】');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Amount: '3000000',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Destination: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Memos: [ { Memo: [Object]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Sequence: 12938,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SigningPubKey: '021EAF8D79442EF3C27B6398DB39D37F9593F2E5953CF39E57E9A109D4875A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7017',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Timestamp: 572980620,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TxnSignature: '30440220256C52A2C921D1D13FEC048BBFCB1F638470125244F848495E43C99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0590269FD02206B0D0D2CB465DB367DD3677C8BA3713DFD47BAA94D630573218DA707AA9310A5',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date: 572980630,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hash: '084C7823C318B8921A362E39C67A6FB15ADA5BCCD0C7E9A3B13485B1EF2A4313',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inLedger: 8507647,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8507647,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AffectedNodes: [ [Object], [Object],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TransactionIndex: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110"/>
        <w:gridCol w:w="6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06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应用来源（正整数，挂单中设置了app时，此参数才有）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  <w:lang w:val="en-US" w:eastAsia="zh-CN"/>
              </w:rPr>
              <w:t>/Object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自身账号的交易号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交易提交时间戳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交易进账本时间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inLedger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AffectedNodes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受影响的节点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TransactionIndex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606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lang w:val="en-US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1" w:name="_Toc14337"/>
      <w:r>
        <w:rPr>
          <w:rFonts w:hint="eastAsia"/>
          <w:lang w:val="en-US" w:eastAsia="zh-CN"/>
        </w:rPr>
        <w:t>请求账号信息</w:t>
      </w:r>
      <w:bookmarkEnd w:id="11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方法：remote.requestAccountInfo({account: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account_data: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Balance: '10884068241',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Domain: '687474703A2F2F7777772E6A696E6774756D2E636F6D2F',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MessageKey: '736574206D657373616765206B65792074657374',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OwnerCount: 43,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PreviousTxnID: 'AE11268454C05B4A2FFFBEC53FFC8FC92118DE387B2911A00879E6BD76C27D96',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PreviousTxnLgrSeq: 8642907,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RegularKey: 'jp53tPyrQLoFriTJhtm8Z9iLUXUDucnwVk',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TransferRate: 1800000000,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index: 'E80FF91725E82A623ADC46B458D37FB270651A76A07CD6C8115F1202856342E6'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'79F1CB1EEF303E8928635AA68E4E0319898B7C113AC4C183CD591F274F0FE2D4',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account_data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swt数量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Domain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域名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MessageKey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公共密钥，用于发送加密的邮件到这个帐户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用户拥有的挂单数和信任线数量的总和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操作该帐号的上一笔交易hash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该帐号上一笔交易所在的账本号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RegularKey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账号当前序列号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TransferRate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手续费汇率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2" w:name="_Toc32378"/>
      <w:r>
        <w:rPr>
          <w:rFonts w:hint="eastAsia"/>
          <w:lang w:val="en-US" w:eastAsia="zh-CN"/>
        </w:rPr>
        <w:t>获得账号可接收和发送的货币</w:t>
      </w:r>
      <w:bookmarkEnd w:id="12"/>
    </w:p>
    <w:p>
      <w:pPr>
        <w:rPr>
          <w:lang w:val="en-US"/>
        </w:rPr>
      </w:pPr>
      <w:r>
        <w:rPr>
          <w:rFonts w:hint="eastAsia"/>
          <w:lang w:val="en-US" w:eastAsia="zh-CN"/>
        </w:rPr>
        <w:t>首先通过本方法返回一个Request对象，然后通过submit方法获得某一账号可发送和接收的货币种类。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方法：remote.requestAccountTums({account: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remote.requestAccountTums(options);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'870FD292E341D25CEEC919E68FAE4C0E40F6E46045226EED3793B34F08030688',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8643336,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receive_currencies: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'8100000001000020160022000000000020000001',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'8300000001000020160021201600240020000001',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'830000000B000020160004000000000020000001'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send_currencies: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'8100000001000020160022000000000020000001',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'8300000001000020160021201600240020000001',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'830000000B000020160004000000000020000001'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receive_currencies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可接收的货币列表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send_currencies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可发送的货币列表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3" w:name="_Toc19521"/>
      <w:r>
        <w:rPr>
          <w:rFonts w:hint="eastAsia"/>
          <w:lang w:val="en-US" w:eastAsia="zh-CN"/>
        </w:rPr>
        <w:t>获得账号关系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井通账户之间会建立各种不同的关系。这些关系由井通后台的关系（relations）机制来处理，</w:t>
      </w:r>
      <w:r>
        <w:rPr>
          <w:rFonts w:hint="eastAsia"/>
          <w:lang w:val="en-US" w:eastAsia="zh-CN"/>
        </w:rPr>
        <w:t>目前支持以下关系：信任(trust)、授权(authorize)、冻结(freeze)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首先通过本方法返回一个Request对象，然后通过submit方法获得某一账号指定关系的信息。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方法：remote.requestAccountRelations({account: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,type: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关系类型，固定的三个值：trust、</w:t>
            </w:r>
            <w:r>
              <w:rPr>
                <w:rFonts w:hint="eastAsia"/>
                <w:lang w:val="en-US" w:eastAsia="zh-CN"/>
              </w:rPr>
              <w:t>authorize、freeze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'jB7rxgh43ncbTX4WeMoeadiGMfmfqY2xLZ',type:'trust'};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remote.requestAccountRelations(options);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'EFC95414F74F4DFC27703E68FAB28186818A5F596D5CD105EC295B34C7E5A70D',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8643385,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lines: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'7.00193333333334',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'jGRqbsiAf2vgdbet5z31hNLEt8hdBjfPUk',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'-10',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'AAA',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no_skywell_peer: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'133454.4061014615',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'999984',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'8100000036000020160622201606300120000002',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'jMcCACcfG37xHy7FgqHerzovjLM5FCk7tT',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balance: '0.04995',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limit: '10000000000',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limit_peer: '0',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no_skywell: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quality_in: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quality_out: 0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lines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该账户的信任线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信任的银关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limit_peer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对方设置的信任额度，默认0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quality_out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兑换比例，默认0，暂时未用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4" w:name="_Toc30982"/>
      <w:r>
        <w:rPr>
          <w:rFonts w:hint="eastAsia"/>
          <w:lang w:val="en-US" w:eastAsia="zh-CN"/>
        </w:rPr>
        <w:t>获得账号挂单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首先通过本方法返回一个Request对象，然后通过submit方法获得某一账号的挂单信息。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方法：remote.requestAccountOffers({account: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remote.requestAccountOffers(options);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'A88647AE9459F2E9538190D857D82437003C21769DE22D6A2F041A33F83E2753',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8643476,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AppType: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206,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'10000000' 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AppType: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FeeCurrency: 'VCC',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131072,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1859,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taker_gets: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1200" w:firstLineChars="5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currency: 'USD',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value: '0.5'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taker_pays: '1000000'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该账户的挂单列表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AppType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应用来源序号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买卖类型（131072表示卖，否则是买）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taket_pays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信任额度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5" w:name="_Toc863"/>
      <w:r>
        <w:rPr>
          <w:rFonts w:hint="eastAsia"/>
          <w:lang w:val="en-US" w:eastAsia="zh-CN"/>
        </w:rPr>
        <w:t>获得账号交易列表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首先通过本方法返回一个Request对象，然后通过submit方法获得某一账号的交易列表信息。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方法：remote.requestAccountTx({account: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xxx</w:t>
      </w:r>
      <w:r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  <w:t>’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限定返回多少条记录，默认200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'jB7rxgh43ncbTX4WeMoeadiGMfmfqY2xLZ'};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remote.requestAccountTx(options);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ledger_index_max: 8643603,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ledger_index_min: 4685487,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marker: { ledger: 8478562, seq: 60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transactions: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date: 1521021610,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'EDC7497E0E7FF3ED79F6A3829401B71F4446C3521E17AC40A937DC3DC9023CF6',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type: 'received',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memos: [Array],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counterparty: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amount: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effects: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balances: [Object]},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100 more items 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ledger_index_max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ledger_index_min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当前节点缓存的账本区间最小值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marker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查到的当前记录标记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交易记录列表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counterparty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交易效果，详见后面effects说明。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每笔交易后变化的币种余额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6" w:name="_Toc31116"/>
      <w:r>
        <w:rPr>
          <w:rFonts w:hint="eastAsia"/>
          <w:lang w:val="en-US" w:eastAsia="zh-CN"/>
        </w:rPr>
        <w:t>获得市场挂单列表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方法：remote.requestOrderBook({});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对家想要获得的货币信息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对家想要支付的货币信息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gets: {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pays: { currency: 'CNY', issuer: 'jBciDE8Q3uJjf111VeiUNM775AMKHEbBLS' }};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remote.requestOrderBook(options);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ledger_current_index: 8649275,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Account: 'j9eM8GiBb4QFRZZsrsde6XTPDenXEFnrkm',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'61EF253552DDD8E9D5A1071C81591086E0132391F92311BB5B03BD5CE35839AA',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'547266B62E7B0931F829C58B89541BCFE94ECB1EA78E712D8DAD071D40A1EDB9',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8574138,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'1028266745029520',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'CDD0F0DE4D63DB7F208B6EF5A84D2FE5A8CDD53DB68B876A17E9EE357EFC877B',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'988270574.4452997',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'1052631.578982826'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'jKog7BTbU7wzDDDH3FPPmveszWQnZSeP5W',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BookDirectory: '61EF253552DDD8E9D5A1071C81591086E0132391F92311BB5B03C78C2C91CEFB',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PreviousTxnID: 'BBB6A770A818427EC3B3778F94EF1577704EFCAD0C7602740E304207E9FC4943',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PreviousTxnLgrSeq: 1352529,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Sequence: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TakerGets: [Object],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TakerPays: '100000000',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index: '9EDE0EDF25FA1AAC26B11DB38F90095AC8A84351B4B83773162A5B76BFF98674',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owner_funds: '1001841.261900998',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quality: '1063829.787234043'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... 200 more items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false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193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ledger_current_index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市场挂单列表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BookDirectory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LedgerEntryType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账本数据结构类型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OwnerNode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PreviousTxnID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PreviousTxnLgrSeq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上一笔交易所在账本号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对方得到的。（买卖双方，当货币是swt时，数据类型为对象；否则为string）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9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该数据所在索引hash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owner_funds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用户swt资产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quality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价格或价格的倒数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7" w:name="_Toc16844"/>
      <w:r>
        <w:rPr>
          <w:rFonts w:hint="eastAsia"/>
          <w:lang w:val="en-US" w:eastAsia="zh-CN"/>
        </w:rPr>
        <w:t>获得挂单佣金设置信息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首先通过本方法返回一个Request对象，然后通过submit方法获得市场挂单列表信息。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方法：remote.requestBrokerage({});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tabs>
                <w:tab w:val="left" w:pos="517"/>
              </w:tabs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返回：Request对象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app: 1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currency: 'TES'};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remote.requestBrokerage(options);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AppType: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FeeCurrency: 'TES',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FeeCurrencyIssuer: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OfferFeeRateDen: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OfferFeeRateNum: '3',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ledger_hash: 'EEEECA6766A17D4113CDF2FC6DA05C2B735EDFB437EF2546DEDBA127AF63B2BE',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ledger_index: 1633,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rate_den: '1000',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rate_num: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validated: true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AppType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应用来源序号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FeeCurrency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FeeCurrencyIssuer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OfferFeeRateNum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ledger_index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当前账本号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rate_den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rate_num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validated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Boolean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交易是否通过验证</w:t>
            </w:r>
          </w:p>
        </w:tc>
      </w:tr>
    </w:tbl>
    <w:p>
      <w:pPr>
        <w:rPr>
          <w:szCs w:val="21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18" w:name="_Toc26978"/>
      <w:r>
        <w:rPr>
          <w:rFonts w:hint="eastAsia"/>
          <w:lang w:val="en-US" w:eastAsia="zh-CN"/>
        </w:rPr>
        <w:t>支付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buildPaymentTx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setSecret传入密钥，addMemo添加备注为可选项，最后通过</w:t>
      </w:r>
      <w:r>
        <w:rPr>
          <w:rFonts w:hint="eastAsia"/>
          <w:lang w:val="en-US" w:eastAsia="zh-CN"/>
        </w:rPr>
        <w:t>submit方法提交支付信息。</w:t>
      </w:r>
    </w:p>
    <w:p>
      <w:pPr>
        <w:pStyle w:val="4"/>
        <w:rPr>
          <w:rFonts w:hint="eastAsia"/>
          <w:lang w:val="en-US" w:eastAsia="zh-CN"/>
        </w:rPr>
      </w:pPr>
      <w:bookmarkStart w:id="19" w:name="_Toc12172"/>
      <w:r>
        <w:rPr>
          <w:rFonts w:hint="eastAsia"/>
          <w:lang w:val="en-US" w:eastAsia="zh-CN"/>
        </w:rPr>
        <w:t>创建支付对象</w:t>
      </w:r>
      <w:bookmarkEnd w:id="1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方法：remote.buildPaymentTx({});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发起账号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目标账号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0" w:name="_Toc11386"/>
      <w:r>
        <w:rPr>
          <w:rFonts w:hint="eastAsia"/>
          <w:lang w:val="en-US" w:eastAsia="zh-CN"/>
        </w:rPr>
        <w:t>传入密钥</w:t>
      </w:r>
      <w:bookmarkEnd w:id="2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29916"/>
      <w:r>
        <w:rPr>
          <w:rFonts w:hint="eastAsia"/>
          <w:lang w:val="en-US" w:eastAsia="zh-CN"/>
        </w:rPr>
        <w:t>设置备注</w:t>
      </w:r>
      <w:bookmarkEnd w:id="2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5608"/>
      <w:r>
        <w:rPr>
          <w:rFonts w:hint="eastAsia"/>
          <w:lang w:val="en-US" w:eastAsia="zh-CN"/>
        </w:rPr>
        <w:t>提交支付</w:t>
      </w:r>
      <w:bookmarkEnd w:id="2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支付完整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remote.buildPaymentTx({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to: 'jDUjqoDZLhzx4DCf6pvSivjkjgtRESY62c',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0.5,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"SWT",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""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tx.addMemo('给jDUjqoDZLhzx4DCf6pvSivjkjgtRESY62c支付0.5swt.');//可选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br w:type="textWrapping"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1200002200000000240000079261400000000007A120684000000000002710732102FE64E0C20F0058F22F3742EDC15F49F318C04F88B130742C68BAF3B1C89FD1677446304402202EC74EFA5D3AAA663B49610B45E92438C5FD206376CB23323726180656C9EFF9022038577D38CA50296A198A4CD2BE06BCFD8916A64E40D68F5C91C12110A9246698811472F05993EBA9858291D364EBF6EEC3D851BD3792831485B6C98BAD6DBF7805D3C5CCC1B4F989E0CE6749F9EA7D32E7BB996A44556A716F445A4C687A78344443663670765369766A6B6A677452455359363263E694AFE4BB98302E357377742E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'500000',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Memos: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'Payment',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'304402202EC74EFA5D3AAA663B49610B45E92438C5FD206376CB23323726180656C9EFF9022038577D38CA50296A198A4CD2BE06BCFD8916A64E40D68F5C91C12110A9246698',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'FA886D470C6B3A96FBBD57639325AEFB9104B56D912AE8AE9E385914EA63E6B6'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179"/>
        <w:gridCol w:w="1320"/>
        <w:gridCol w:w="58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8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17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85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3" w:name="_Toc23837"/>
      <w:r>
        <w:rPr>
          <w:rFonts w:hint="eastAsia"/>
          <w:lang w:val="en-US" w:eastAsia="zh-CN"/>
        </w:rPr>
        <w:t>设置关系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buildRelationTx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submit方法提交支付信息。目前支持的关系类型：信任(trust)、授权(authorize)、冻结(freeze)。</w:t>
      </w:r>
    </w:p>
    <w:p>
      <w:pPr>
        <w:pStyle w:val="4"/>
        <w:rPr>
          <w:rFonts w:hint="eastAsia"/>
          <w:lang w:val="en-US" w:eastAsia="zh-CN"/>
        </w:rPr>
      </w:pPr>
      <w:bookmarkStart w:id="24" w:name="_Toc32156"/>
      <w:r>
        <w:rPr>
          <w:rFonts w:hint="eastAsia"/>
          <w:lang w:val="en-US" w:eastAsia="zh-CN"/>
        </w:rPr>
        <w:t>创建关系对象</w:t>
      </w:r>
      <w:bookmarkEnd w:id="2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方法：remote.buildRelationTx({});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关系种类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设置关系的源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目标账号，授权和冻结才有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</w:t>
            </w:r>
            <w:r>
              <w:rPr>
                <w:rFonts w:hint="eastAsia"/>
                <w:szCs w:val="21"/>
                <w:lang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货币种类，</w:t>
            </w:r>
            <w:r>
              <w:rPr>
                <w:rFonts w:hint="eastAsia"/>
                <w:szCs w:val="21"/>
                <w:lang w:eastAsia="zh-CN"/>
              </w:rPr>
              <w:t>三</w:t>
            </w:r>
            <w:r>
              <w:rPr>
                <w:rFonts w:hint="eastAsia"/>
                <w:szCs w:val="21"/>
                <w:lang w:val="en-US" w:eastAsia="zh-CN"/>
              </w:rPr>
              <w:t>到六个</w:t>
            </w:r>
            <w:r>
              <w:rPr>
                <w:rFonts w:hint="eastAsia"/>
                <w:szCs w:val="21"/>
                <w:lang w:eastAsia="zh-CN"/>
              </w:rPr>
              <w:t>字母或</w:t>
            </w:r>
            <w:r>
              <w:rPr>
                <w:rFonts w:hint="eastAsia"/>
                <w:szCs w:val="21"/>
                <w:lang w:val="en-US" w:eastAsia="zh-CN"/>
              </w:rPr>
              <w:t>20字节的自定义货币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5" w:name="_Toc6711"/>
      <w:r>
        <w:rPr>
          <w:rFonts w:hint="eastAsia"/>
          <w:lang w:val="en-US" w:eastAsia="zh-CN"/>
        </w:rPr>
        <w:t>传入密钥</w:t>
      </w:r>
      <w:bookmarkEnd w:id="2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26830"/>
      <w:r>
        <w:rPr>
          <w:rFonts w:hint="eastAsia"/>
          <w:lang w:val="en-US" w:eastAsia="zh-CN"/>
        </w:rPr>
        <w:t>关系设置</w:t>
      </w:r>
      <w:bookmarkEnd w:id="2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设置关系完整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target: 'jDUjqoDZLhzx4DCf6pvSivjkjgtRESY62c',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limit:{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"0.01",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'js7M6x28mYDiZVJJtfJ84ydrv2PthY9W9u'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type:'authorize'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remote.buildRelationTx(options);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120015220000000024000007932F223CA4FC20230000000163D4038D7EA4C6800000000000000000000000000043434100000000001B1CC46616D04D5A8EB8397A7C60B623521336DA684000000000002710732102FE64E0C20F0058F22F3742EDC15F49F318C04F88B130742C68BAF3B1C89FD16774463044022064FE815BAB29F691BC5515AB409AF5866A75FA474C0018F33B0D2CF1500170BE02202EA9CA5DAD91922A9785C8837C9C1037E0BEB1E0818EA63FA102F558C6ED126C811472F05993EBA9858291D364EBF6EEC3D851BD3792871485B6C98BAD6DBF7805D3C5CCC1B4F989E0CE6749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LimitAmount: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'CCA',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'js7M6x28mYDiZVJJtfJ84ydrv2PthY9W9u',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'0.01'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RelationType: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1939,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Target: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574399740,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'RelationSet',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'3044022064FE815BAB29F691BC5515AB409AF5866A75FA474C0018F33B0D2CF1500170BE02202EA9CA5DAD91922A9785C8837C9C1037E0BEB1E0818EA63FA102F558C6ED126C',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'2BC2051D97999852E515A0E5733F3C0FCC21E0270D93C5CEB43D80BDC175735A'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LimitAmount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关系的额度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RelationType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关系类型：0信任；1授权；3冻结/解冻；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Target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关系对家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27" w:name="_Toc29633"/>
      <w:r>
        <w:rPr>
          <w:rFonts w:hint="eastAsia"/>
          <w:lang w:val="en-US" w:eastAsia="zh-CN"/>
        </w:rPr>
        <w:t xml:space="preserve">设置账号属性 </w:t>
      </w:r>
      <w:r>
        <w:rPr>
          <w:rFonts w:hint="eastAsia"/>
          <w:color w:val="FF0000"/>
          <w:lang w:val="en-US" w:eastAsia="zh-CN"/>
        </w:rPr>
        <w:t>-----------待完善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buildAccountSetTx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submit方法设置账号属性。目前支持的三类：`property`、 `delegate` 、`signer`。property用于设置账号一般属性；delegate用于某账号设置委托帐户；signer用于设置签名。</w:t>
      </w:r>
    </w:p>
    <w:p>
      <w:pPr>
        <w:pStyle w:val="4"/>
        <w:rPr>
          <w:rFonts w:hint="eastAsia"/>
          <w:lang w:val="en-US" w:eastAsia="zh-CN"/>
        </w:rPr>
      </w:pPr>
      <w:bookmarkStart w:id="28" w:name="_Toc754"/>
      <w:r>
        <w:rPr>
          <w:rFonts w:hint="eastAsia"/>
          <w:lang w:val="en-US" w:eastAsia="zh-CN"/>
        </w:rPr>
        <w:t>创建属性对象</w:t>
      </w:r>
      <w:bookmarkEnd w:id="2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方法：remote.buildAccountSetTx({});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属性种类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设置属性的源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set_flag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属性编号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29" w:name="_Toc18608"/>
      <w:r>
        <w:rPr>
          <w:rFonts w:hint="eastAsia"/>
          <w:lang w:val="en-US" w:eastAsia="zh-CN"/>
        </w:rPr>
        <w:t>传入密钥</w:t>
      </w:r>
      <w:bookmarkEnd w:id="2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21299"/>
      <w:r>
        <w:rPr>
          <w:rFonts w:hint="eastAsia"/>
          <w:lang w:val="en-US" w:eastAsia="zh-CN"/>
        </w:rPr>
        <w:t>属性设置</w:t>
      </w:r>
      <w:bookmarkEnd w:id="3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设置属性完整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type:'property'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remote.buildAccountSetTx(options);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1" w:name="_Toc16233"/>
      <w:r>
        <w:rPr>
          <w:rFonts w:hint="eastAsia"/>
          <w:lang w:val="en-US" w:eastAsia="zh-CN"/>
        </w:rPr>
        <w:t>挂单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buildOfferCreateTx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submit方法提交挂单。</w:t>
      </w:r>
    </w:p>
    <w:p>
      <w:pPr>
        <w:pStyle w:val="4"/>
        <w:rPr>
          <w:rFonts w:hint="eastAsia"/>
          <w:lang w:val="en-US" w:eastAsia="zh-CN"/>
        </w:rPr>
      </w:pPr>
      <w:bookmarkStart w:id="32" w:name="_Toc15033"/>
      <w:r>
        <w:rPr>
          <w:rFonts w:hint="eastAsia"/>
          <w:lang w:val="en-US" w:eastAsia="zh-CN"/>
        </w:rPr>
        <w:t>创建挂单对象</w:t>
      </w:r>
      <w:bookmarkEnd w:id="3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方法：remote.buildOfferCreateTx({});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type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挂单类型，固定的两个值：Buy、Sell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应用来源序号（正整数），可选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taker_gets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对方得到的，即挂单方支付的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taker_pays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对方支付的，即挂单方获得的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3" w:name="_Toc8032"/>
      <w:r>
        <w:rPr>
          <w:rFonts w:hint="eastAsia"/>
          <w:lang w:val="en-US" w:eastAsia="zh-CN"/>
        </w:rPr>
        <w:t>传入密钥</w:t>
      </w:r>
      <w:bookmarkEnd w:id="3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27220"/>
      <w:r>
        <w:rPr>
          <w:rFonts w:hint="eastAsia"/>
          <w:lang w:val="en-US" w:eastAsia="zh-CN"/>
        </w:rPr>
        <w:t>提交挂单</w:t>
      </w:r>
      <w:bookmarkEnd w:id="3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taker_gets: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'jBciDE8Q3uJjf111VeiUNM775AMKHEbBLS'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taker_pays: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currency: 'SWT',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remote.buildOfferCreateTx(options);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120007220008000024000007982F223CAB026440000000000F424065D4038D7EA4C68000000000000000000000000000434E5900000000007478E561645059399B334448F7544F2EF308ED32684000000000002710732102FE64E0C20F0058F22F3742EDC15F49F318C04F88B130742C68BAF3B1C89FD1677446304402205E9C26D6F0C4ECC043FAC2D7ADA9740763C89B999857C56047BD3AD3F758976A0220501A401B89560B1F4FA2E9E7727674C0882AA4935748B3A4CBC5BA63F17CCE40811472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'0.01'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TakerPays: '1000000',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574401282,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'304402205E9C26D6F0C4ECC043FAC2D7ADA9740763C89B999857C56047BD3AD3F758976A0220501A401B89560B1F4FA2E9E7727674C0882AA4935748B3A4CBC5BA63F17CCE40',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'F6B113B1513CE6F5B7CB130028FD06E564E35CC7E83876460E9A9F0038365424'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02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3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应用来源标记（正整数，当挂单中设置了app时，此参数才有）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对家得到的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额度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TakerPays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对家支付的；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TrustSet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信任;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RelationDel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解冻；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RelationSet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授权/冻结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5" w:name="_Toc26796"/>
      <w:r>
        <w:rPr>
          <w:rFonts w:hint="eastAsia"/>
          <w:lang w:val="en-US" w:eastAsia="zh-CN"/>
        </w:rPr>
        <w:t>取消挂单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buildOfferCancelTx</w:t>
      </w:r>
      <w:r>
        <w:rPr>
          <w:rFonts w:hint="eastAsia"/>
          <w:lang w:val="en-US" w:eastAsia="zh-CN"/>
        </w:rPr>
        <w:t>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submit方法取消挂单。</w:t>
      </w:r>
    </w:p>
    <w:p>
      <w:pPr>
        <w:pStyle w:val="4"/>
        <w:rPr>
          <w:rFonts w:hint="eastAsia"/>
          <w:lang w:val="en-US" w:eastAsia="zh-CN"/>
        </w:rPr>
      </w:pPr>
      <w:bookmarkStart w:id="36" w:name="_Toc12860"/>
      <w:r>
        <w:rPr>
          <w:rFonts w:hint="eastAsia"/>
          <w:lang w:val="en-US" w:eastAsia="zh-CN"/>
        </w:rPr>
        <w:t>创建取消挂单对象</w:t>
      </w:r>
      <w:bookmarkEnd w:id="3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方法：remote.buildOfferCancelTx({});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挂单方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37" w:name="_Toc8500"/>
      <w:r>
        <w:rPr>
          <w:rFonts w:hint="eastAsia"/>
          <w:lang w:val="en-US" w:eastAsia="zh-CN"/>
        </w:rPr>
        <w:t>传入密钥</w:t>
      </w:r>
      <w:bookmarkEnd w:id="3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" w:name="_Toc25858"/>
      <w:r>
        <w:rPr>
          <w:rFonts w:hint="eastAsia"/>
          <w:lang w:val="en-US" w:eastAsia="zh-CN"/>
        </w:rPr>
        <w:t>取消挂单</w:t>
      </w:r>
      <w:bookmarkEnd w:id="3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取消挂单完整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tx.setSecret('sn37nYrQ6KPJvTFmaBYokS3FjXUWd');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tx_blob: '1200082200000000240000079A2F223CADE8201900000798684000000000002710732102FE64E0C20F0058F22F3742EDC15F49F318C04F88B130742C68BAF3B1C89FD1677446304402207233C0103866BE592885745BDCD7EB501A49B704EAE21DBF5F2EC3106252F12C022003DFB50DD42F0F82BA1532C977853929615690A7261986903301CF15611CEEA0811472F05993EBA9858291D364EBF6EEC3D851BD3792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OfferSequence: 1944,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1946,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'02FE64E0C20F0058F22F3742EDC15F49F318C04F88B130742C68BAF3B1C89FD167',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Timestamp: 574402024,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'OfferCancel',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'304402207233C0103866BE592885745BDCD7EB501A49B704EAE21DBF5F2EC3106252F12C022003DFB50DD42F0F82BA1532C977853929615690A7261986903301CF15611CEEA0',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'44BD366DF7BDE52C52FB37B7653564BF685B84B5E51A70E23B0BDCB26D4BA90F'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取消的单子号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Timestamp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OfferCancel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39" w:name="_Toc19561"/>
      <w:r>
        <w:rPr>
          <w:rFonts w:hint="eastAsia"/>
          <w:lang w:val="en-US" w:eastAsia="zh-CN"/>
        </w:rPr>
        <w:t>部署合约（Lua版）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首先通过deployContractTx方法返回一个Transaction对象，然后通过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submit方法部署合约。</w:t>
      </w:r>
    </w:p>
    <w:p>
      <w:pPr>
        <w:pStyle w:val="4"/>
        <w:rPr>
          <w:rFonts w:hint="eastAsia"/>
          <w:lang w:val="en-US" w:eastAsia="zh-CN"/>
        </w:rPr>
      </w:pPr>
      <w:bookmarkStart w:id="40" w:name="_Toc3821"/>
      <w:r>
        <w:rPr>
          <w:rFonts w:hint="eastAsia"/>
          <w:lang w:val="en-US" w:eastAsia="zh-CN"/>
        </w:rPr>
        <w:t>创建部署合约对象</w:t>
      </w:r>
      <w:bookmarkEnd w:id="4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方法：remote.deployContractTx({});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String/Number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支付金额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(最多支持六位小数)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智能合约代码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(16进制字符串)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1" w:name="_Toc27048"/>
      <w:r>
        <w:rPr>
          <w:rFonts w:hint="eastAsia"/>
          <w:lang w:val="en-US" w:eastAsia="zh-CN"/>
        </w:rPr>
        <w:t>传入密钥</w:t>
      </w:r>
      <w:bookmarkEnd w:id="4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2" w:name="_Toc3412"/>
      <w:r>
        <w:rPr>
          <w:rFonts w:hint="eastAsia"/>
          <w:lang w:val="en-US" w:eastAsia="zh-CN"/>
        </w:rPr>
        <w:t>部署合约</w:t>
      </w:r>
      <w:bookmarkEnd w:id="4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 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amount: 10,payload: utils.stringToHex('result={};  function Init(t)  result=scGetAccountBalance(t)  return result  end;  function foo(t)  result=scGetAccountBalance(t)  return result  end'),params: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remote.deployContractTx(options);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'jQUzfdE2ZnQLz3AbxuSbyyyQhuoXAxUn3A',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A20240000000061400000000098968068400000000000271073210330E7FC9D56BB25D6893BA3F317AE5BCF33B3291BD63DB32654A313222F7FD02074473045022100E53D151ED6EEC46124CB75C0ED0DCACC7D4458B56109252431DAA80D11D1099802207FE4C2987AFBBD7F1FEC6DBFBD9A32C35D2F82CEC44E5AA6EE3DE0E58F1D8B627F94726573756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648114B5F762798A53D543A014CAF8B297CFF8F2F937E8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726573756C743D7B7D3B202066756E6374696F6E20496E69742874292020726573756C743D73634765744163636F756E7442616C616E6365287429202072657475726E20726573756C742020656E643B202066756E6374696F6E20666F6F2874292020726573756C743D73634765744163636F756E7442616C616E6365287429202072657475726E20726573756C742020656E64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'3045022100E53D151ED6EEC46124CB75C0ED0DCACC7D4458B56109252431DAA80D11D1099802207FE4C2987AFBBD7F1FEC6DBFBD9A32C35D2F82CEC44E5AA6EE3DE0E58F1D8B62',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'D7E40A7164C11BFA81C05117010631EA5BCBD8A1A0B3B2FF343D9FB3F3575936'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生成的合约地址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16进制合约代码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部署合约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3" w:name="_Toc30382"/>
      <w:r>
        <w:rPr>
          <w:rFonts w:hint="eastAsia"/>
          <w:lang w:val="en-US" w:eastAsia="zh-CN"/>
        </w:rPr>
        <w:t>执行合约（Lua版）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首先通过callContractTx方法返回一个Transaction对象，然后通过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submit方法执行合约。</w:t>
      </w:r>
    </w:p>
    <w:p>
      <w:pPr>
        <w:pStyle w:val="4"/>
        <w:rPr>
          <w:rFonts w:hint="eastAsia"/>
          <w:lang w:val="en-US" w:eastAsia="zh-CN"/>
        </w:rPr>
      </w:pPr>
      <w:bookmarkStart w:id="44" w:name="_Toc11700"/>
      <w:r>
        <w:rPr>
          <w:rFonts w:hint="eastAsia"/>
          <w:lang w:val="en-US" w:eastAsia="zh-CN"/>
        </w:rPr>
        <w:t>创建执行合约对象</w:t>
      </w:r>
      <w:bookmarkEnd w:id="4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方法：remote.callContractTx({});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合约交易源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可选参数：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5" w:name="_Toc7889"/>
      <w:r>
        <w:rPr>
          <w:rFonts w:hint="eastAsia"/>
          <w:lang w:val="en-US" w:eastAsia="zh-CN"/>
        </w:rPr>
        <w:t>传入密钥</w:t>
      </w:r>
      <w:bookmarkEnd w:id="45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6" w:name="_Toc31385"/>
      <w:r>
        <w:rPr>
          <w:rFonts w:hint="eastAsia"/>
          <w:lang w:val="en-US" w:eastAsia="zh-CN"/>
        </w:rPr>
        <w:t>执行合约</w:t>
      </w:r>
      <w:bookmarkEnd w:id="4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options = {account: 'jHb9***tyTh', destination: 'j4YVQxCxaRRQ6gCVUvi9MoiTfWyPRnHwej',func: 'foo',params: ['jHb9***tyTh']};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tx = remote.callContractTx(options);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tx.setSecret('s**');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ContractState: '599868797812411271',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E220000000024000004FC20240000000168400000000000271073210330E7FC9D56BB25D6893BA3F317AE5BCF33B3291BD63DB32654A313222F7FD02074473045022100835BEDFD6794F3B95A31971EDBF1865F9190D1A66FFC9515883B15107B368894022052F44E0E16B6A3BC3C8CF2A3881E35687060EB73B6B0503611CEF58781A512EA701103666F6F8114B5F762798A53D543A014CAF8B297CFF8F2F937E88314EC4F411C3B37C3E451D462C27489B0549650572CFAEB7012226A486239434A41577942346A7239315652576E3936446B756B473462776474795468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'jHb9***tyTh',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[Object]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ContractMethod: '666F6F',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'j4YVQxCxaRRQ6gCVUvi9MoiTfWyPRnHwej',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1276,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'ConfigContract',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'3045022100835BEDFD6794F3B95A31971EDBF1865F9190D1A66FFC9515883B15107B368894022052F44E0E16B6A3BC3C8CF2A3881E35687060EB73B6B0503611CEF58781A512EA',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'8DE51A01F6FA55F5FDBB196A39A1F4220772E19835C81CE2E8A44B487BCD961C'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合约传入的参数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ContractMethod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合约交易方法：0表示部署；1表示调用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ConfigContract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47" w:name="_Toc17624"/>
      <w:r>
        <w:rPr>
          <w:rFonts w:hint="eastAsia"/>
          <w:lang w:val="en-US" w:eastAsia="zh-CN"/>
        </w:rPr>
        <w:t>设置挂单佣金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首先通过buildBrokerageTx方法返回一个Transaction对象，然后通过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submit方法设置平台手续费。</w:t>
      </w:r>
    </w:p>
    <w:p>
      <w:pPr>
        <w:pStyle w:val="4"/>
        <w:rPr>
          <w:rFonts w:hint="eastAsia"/>
          <w:lang w:val="en-US" w:eastAsia="zh-CN"/>
        </w:rPr>
      </w:pPr>
      <w:bookmarkStart w:id="48" w:name="_Toc19591"/>
      <w:r>
        <w:rPr>
          <w:rFonts w:hint="eastAsia"/>
          <w:lang w:val="en-US" w:eastAsia="zh-CN"/>
        </w:rPr>
        <w:t>创建挂单佣金对象</w:t>
      </w:r>
      <w:bookmarkEnd w:id="4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方法：remote.buildBrokerageTx({});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56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</w:t>
            </w:r>
            <w:r>
              <w:rPr>
                <w:rFonts w:hint="eastAsia"/>
                <w:szCs w:val="21"/>
                <w:lang w:eastAsia="zh-CN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mol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分子（0和正整数）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应用来源序号（正整数）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数量，这里只是占位，没有实际意义。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49" w:name="_Toc17569"/>
      <w:r>
        <w:rPr>
          <w:rFonts w:hint="eastAsia"/>
          <w:lang w:val="en-US" w:eastAsia="zh-CN"/>
        </w:rPr>
        <w:t>传入密钥</w:t>
      </w:r>
      <w:bookmarkEnd w:id="49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0" w:name="_Toc10128"/>
      <w:r>
        <w:rPr>
          <w:rFonts w:hint="eastAsia"/>
          <w:lang w:val="en-US" w:eastAsia="zh-CN"/>
        </w:rPr>
        <w:t>设置挂单佣金</w:t>
      </w:r>
      <w:bookmarkEnd w:id="50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设置挂单佣金完整</w:t>
      </w: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remote.buildBrokerageTx({account: v.address, mol: 1, den: 1000, app:1,feeAccount:'jzTx4CRUZJT1ZsBhGHi7Wqikada63xRVv',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"value": "3",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"currency": "TES",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"issuer": "jBciDE8Q3uJjf111VeiUNM775AMKHEbBLS"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CD220000000024000000012025000000013900000000000000013A00000000000003E861D38AA87BEE53800000000000000000000000005445535400000000007478E561645059399B334448F7544F2EF308ED3268400000000000271073210330E7FC9D56BB25D6893BA3F317AE5BCF33B3291BD63DB32654A313222F7FD02074473045022100FE513087425A863D1FB0004B29C6656E1B4C237F57F193FC5707317257926787022070AA7125CB5383F5B53000903BDAF9926CBE74F732DF7E09BE3EC581FEF5E7C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{ currency: 'TEST',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'jBciDE8Q3uJjf111VeiUNM775AMKHEbBLS',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AppType: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FeeAccountID: 'jzTx4CRUZJT1ZsBhGHi7Wqikada63xRVv',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OfferFeeRateDen: '00000000000003E8',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OfferFeeRateNum: '0000000000000001',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'Brokerage',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'3045022100FE513087425A863D1FB0004B29C6656E1B4C237F57F193FC5707317257926787022070AA7125CB5383F5B53000903BDAF9926CBE74F732DF7E09BE3EC581FEF5E7C0',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'3260743D0233EA5B8E2963F00D35B4198BA9EC6BE7638E84C9375A3CBE2172A3' }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管理员账号地址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AppType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应用来源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feeAccountID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收费账号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OfferFeeRateDen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OfferFeeRateNum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Brokerage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设置交易手续费类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1" w:name="_Toc29436"/>
      <w:r>
        <w:rPr>
          <w:rFonts w:hint="eastAsia"/>
          <w:lang w:val="en-US" w:eastAsia="zh-CN"/>
        </w:rPr>
        <w:t>部署合约（Solidity版）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首先通过initContract方法返回一个Transaction对象，然后通过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submit方法完成合约的部署。</w:t>
      </w:r>
    </w:p>
    <w:p>
      <w:pPr>
        <w:pStyle w:val="4"/>
        <w:rPr>
          <w:rFonts w:hint="eastAsia"/>
          <w:lang w:val="en-US" w:eastAsia="zh-CN"/>
        </w:rPr>
      </w:pPr>
      <w:bookmarkStart w:id="52" w:name="_Toc29243"/>
      <w:r>
        <w:rPr>
          <w:rFonts w:hint="eastAsia"/>
          <w:lang w:val="en-US" w:eastAsia="zh-CN"/>
        </w:rPr>
        <w:t>创建合约部署对象</w:t>
      </w:r>
      <w:bookmarkEnd w:id="52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方法：remote.initContract({});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params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可选，合约初始化参数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3" w:name="_Toc21863"/>
      <w:r>
        <w:rPr>
          <w:rFonts w:hint="eastAsia"/>
          <w:lang w:val="en-US" w:eastAsia="zh-CN"/>
        </w:rPr>
        <w:t>传入密钥</w:t>
      </w:r>
      <w:bookmarkEnd w:id="53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合约发布者账号私钥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4" w:name="_Toc14556"/>
      <w:r>
        <w:rPr>
          <w:rFonts w:hint="eastAsia"/>
          <w:lang w:val="en-US" w:eastAsia="zh-CN"/>
        </w:rPr>
        <w:t>部署合约</w:t>
      </w:r>
      <w:bookmarkEnd w:id="54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部署合约完整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remote.initContract({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payload: '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ffffffffffffffffffffff1673ffffffffffffffffffffffffffffffffffffffff1681526020019081526020016000206000828254039250508190555081600460008573ffffffffffffffffffffffffffffffffffffffff1673ffffffffffffffffffffffffffffffffffffffff1681526020019081526020016000206000828254019250508190555080600460008573ffffffffffffffffffffffffffffffffffffffff1673ffffffffffffffffffffffffffffffffffffffff16815260200190815260200160002054600460008773ffffffffffffffffffffffffffffffffffffffff1673ffffffffffffffffffffffffffffffffffffffff168152602001908152602001600020540114151561074e57fe5b505050505600a165627a7a72305820b2665df0d8d8522803a19ac6bc98ff010121e11c16d0342eaced01d94100ce180029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params:[2000, 'TestCurrency', 'TEST1']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D2F2410A4D520240000000061400000000098968068400000000000271073210330E7FC9D56BB25D6893BA3F317AE5BCF33B3291BD63DB32654A313222F7FD0207446304402206C941CF3355094C5E85C2410FBB131288802094B790C399639A543A9DD64DDB1022059EEA991A946A28EA9695AEB2F5F724831C371BB0F9C72D50DD6855BCDF5C07D7FD44D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8114B5F762798A53D543A014CAF8B297CFF8F2F937E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'jHb9....tyTh',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Amount: '10000000',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Payload: '3630363036303430353236303132363030323630303036313031303030613831353438313630666630323139313639303833363066663136303231373930353535303334313536313030326235373630303038306664356236303430353136313039323733383033383036313039323738333339383130313630343035323830383035313930363032303031393039313930383035313832303139313930363032303031383035313832303139313930353035303630303236303030393035343930363130313030306139303034363066663136363066663136363030613061383330323630303338313930353535303630303335343630303436303030333337336666666666666666666666666666666666666666666666666666666666666666666666666666666631363733666666666666666666666666666666666666666666666666666666666666666666666666666666663136383135323630323030313930383135323630323030313630303032303831393035353530383136303030393038303531393036303230303139303631303064333932393139303631303066333536356235303830363030313930383035313930363032303031393036313030656139323931393036313030663335363562353035303530353036313031393835363562383238303534363030313831363030313136313536313031303030323033313636303032393030343930363030303532363032303630303032303930363031663031363032303930303438313031393238323630316631303631303133343537383035313630666631393136383338303031313738353535363130313632353635623832383030313630303130313835353538323135363130313632353739313832303135623832383131313135363130313631353738323531383235353931363032303031393139303630303130313930363130313436353635623562353039303530363130313666393139303631303137333536356235303930353635623631303139353931393035623830383231313135363130313931353736303030383136303030393035353530363030313031363130313739353635623530393035363562393035363562363130373830383036313031613736303030333936303030663330303630363036303430353236303034333631303631303038333537363030303335376330313030303030303030303030303030303030303030303030303030303030303030303030303030303030303030303030303030303030303030393030343633666666666666666631363830363330366664646530333134363130303933353738303633313831363064646431343631303132313537383036333331336365353637313436313031346135373830363337306130383233313134363130313739353738303633393564383962343131343631303163363537383036336139303539636262313436313032353435373830363364643632656433653134363130323936353735623334313536313030386535373630303038306664356236303030383066643562333431353631303039653537363030303830666435623631303061363631303330323536356236303430353138303830363032303031383238313033383235323833383138313531383135323630323030313931353038303531393036303230303139303830383338333630303035623833383131303135363130306536353738303832303135313831383430313532363032303831303139303530363130306362353635623530353035303530393035303930383130313930363031663136383031353631303131333537383038323033383035313630303138333630323030333631303130303061303331393136383135323630323030313931353035623530393235303530353036303430353138303931303339306633356233343135363130313263353736303030383066643562363130313334363130336130353635623630343035313830383238313532363032303031393135303530363034303531383039313033393066333562333431353631303135353537363030303830666435623631303135643631303361363536356236303430353138303832363066663136363066663136383135323630323030313931353035303630343035313830393130333930663335623334313536313031383435373630303038306664356236313031623036303034383038303335373366666666666666666666666666666666666666666666666666666666666666666666666666666666313639303630323030313930393139303530353036313033623935363562363034303531383038323831353236303230303139313530353036303430353138303931303339306633356233343135363130316431353736303030383066643562363130316439363130336431353635623630343035313830383036303230303138323831303338323532383338313831353138313532363032303031393135303830353139303630323030313930383038333833363030303562383338313130313536313032313935373830383230313531383138343031353236303230383130313930353036313031666535363562353035303530353039303530393038313031393036303166313638303135363130323436353738303832303338303531363030313833363032303033363130313030306130333139313638313532363032303031393135303562353039323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5303530353036303430353138303931303339306633356233343135363130323566353736303030383066643562363130323934363030343830383033353733666666666666666666666666666666666666666666666666666666666666666666666666666666663136393036303230303139303931393038303335393036303230303139303931393035303530363130343666353635623030356233343135363130326131353736303030383066643562363130326563363030343830383033353733666666666666666666666666666666666666666666666666666666666666666666666666666666663136393036303230303139303931393038303335373366666666666666666666666666666666666666666666666666666666666666666666666666666666313639303630323030313930393139303530353036313034376535363562363034303531383038323831353236303230303139313530353036303430353138303931303339306633356236303030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33938353738303630316631303631303336643537363130313030383038333534303430323833353239313630323030313931363130333938353635623832303139313930363030303532363032303630303032303930356238313534383135323930363030313031393036303230303138303833313136313033376235373832393030333630316631363832303139313562353035303530353035303831353635623630303335343831353635623630303236303030393035343930363130313030306139303034363066663136383135363562363030343630323035323830363030303532363034303630303032303630303039313530393035303534383135363562363030313830353436303031383136303031313631353631303130303032303331363630303239303034383036303166303136303230383039313034303236303230303136303430353139303831303136303430353238303932393139303831383135323630323030313832383035343630303138313630303131363135363130313030303230333136363030323930303438303135363130343637353738303630316631303631303433633537363130313030383038333534303430323833353239313630323030313931363130343637353635623832303139313930363030303532363032303630303032303930356238313534383135323930363030313031393036303230303138303833313136313034346135373832393030333630316631363832303139313562353035303530353035303831353635623631303437613333383338333631303461333536356235303530353635623630303536303230353238313630303035323630343036303030323036303230353238303630303035323630343036303030323036303030393135303931353035303534383135363562363030303830383337336666666666666666666666666666666666666666666666666666666666666666666666666666666631363134313531353135363130346361353736303030383066643562383136303034363030303836373366666666666666666666666666666666666666666666666666666666666666666666666666666666313637336666666666666666666666666666666666666666666666666666666666666666666666666666666631363831353236303230303139303831353236303230303136303030323035343130313531353135363130353138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832363030343630303038363733666666666666666666666666666666666666666666666666666666666666666666666666666666663136373366666666666666666666666666666666666666666666666666666666666666666666666666666666313638313532363032303031393038313532363032303031363030303230353430313131313531353631303561363537363030303830666435623630303436303030383437336666666666666666666666666666666666666666666666666666666666666666666666666666666631363733666666666666666666666666666666666666666666666666666666666666666666666666666666663136383135323630323030313930383135323630323030313630303032303534363030343630303038363733666666666666666666666666666666666666666666666666666666666666666666666666666666663136373366666666666666666666666666666666666666666666666666666666666666666666666666666666313638313532363032303031393038313532363032303031363030303230353430313930353038313630303436303030383637336666666666666666666666666666666666666666666666666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6666666666666666666666666666663136373366666666666666666666666666666666666666666666666666666666666666666666666666666666313638313532363032303031393038313532363032303031363030303230363030303832383235343033393235303530383139303535353038313630303436303030383537336666666666666666666666666666666666666666666666666666666666666666666666666666666631363733666666666666666666666666666666666666666666666666666666666666666666666666666666663136383135323630323030313930383135323630323030313630303032303630303038323832353430313932353035303831393035353530383036303034363030303835373366666666666666666666666666666666666666666666666666666666666666666666666666666666313637336666666666666666666666666666666666666666666666666666666666666666666666666666666631363831353236303230303139303831353236303230303136303030323035343630303436303030383737336666666666666666666666666666666666666666666666666666666666666666666666666666666631363733666666666666666666666666666666666666666666666666666666666666666666666666666666663136383135323630323030313930383135323630323030313630303032303534303131343135313536313037346535376665356235303530353035303536303061313635363237613761373233303538323062323636356466306438643835323238303361313961633662633938666630313031323165313163313664303334326561636564303164393431303063653138303032393030303030303030303030303030303030303030303030303030303030303030303030303030303030303030303030303030303030303030303030303037643030303030303030303030303030303030303030303030303030303030303030303030303030303030303030303030303030303030303030303030303030303630303030303030303030303030303030303030303030303030303030303030303030303030303030303030303030303030303030303030303030303030303061303030303030303030303030303030303030303030303030303030303030303030303030303030303030303030303030303030303030303030303030303030306335343635373337343433373537323732363536653633373930303030303030303030303030303030303030303030303030303030303030303030303030303030303030303030303030303030303030303030303030303030303030303030303030303030303030303030303030303030303030303030303030303030303030353534343535333534333130303030303030303030303030303030303030303030303030303030303030303030303030303030303030303030303030303030303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'304402206C941CF3355094C5E85C2410FBB131288802094B790C399639A543A9DD64DDB1022059EEA991A946A28EA9695AEB2F5F724831C371BB0F9C72D50DD6855BCDF5C07D',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'7BAAF8543E5E5761500CB21F5BCBCB9CA7A786704E82153481A7944E8F6E97F9'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Payload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合约编译后的16进制字节码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5" w:name="_Toc6278"/>
      <w:r>
        <w:rPr>
          <w:rFonts w:hint="eastAsia"/>
          <w:lang w:val="en-US" w:eastAsia="zh-CN"/>
        </w:rPr>
        <w:t>调用合约（Solidity版）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首先通过invokeContract方法返回一个Transaction对象，然后通过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setSecret传入密钥，最后通过</w:t>
      </w:r>
      <w:r>
        <w:rPr>
          <w:rFonts w:hint="eastAsia"/>
          <w:lang w:val="en-US" w:eastAsia="zh-CN"/>
        </w:rPr>
        <w:t>submit方法完成合约的调用。</w:t>
      </w:r>
    </w:p>
    <w:p>
      <w:pPr>
        <w:pStyle w:val="4"/>
        <w:rPr>
          <w:rFonts w:hint="eastAsia"/>
          <w:lang w:val="en-US" w:eastAsia="zh-CN"/>
        </w:rPr>
      </w:pPr>
      <w:bookmarkStart w:id="56" w:name="_Toc2202"/>
      <w:r>
        <w:rPr>
          <w:rFonts w:hint="eastAsia"/>
          <w:lang w:val="en-US" w:eastAsia="zh-CN"/>
        </w:rPr>
        <w:t>创建合约调用对象</w:t>
      </w:r>
      <w:bookmarkEnd w:id="56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方法：remote.invokeContract({});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abi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合约abi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func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合约函数名及参数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Number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可选，合约中msg.value的值。只有payable修饰的合约函数，才可以设置该值，默认为0。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pStyle w:val="4"/>
        <w:rPr>
          <w:rFonts w:hint="eastAsia"/>
          <w:lang w:val="en-US" w:eastAsia="zh-CN"/>
        </w:rPr>
      </w:pPr>
      <w:bookmarkStart w:id="57" w:name="_Toc17301"/>
      <w:r>
        <w:rPr>
          <w:rFonts w:hint="eastAsia"/>
          <w:lang w:val="en-US" w:eastAsia="zh-CN"/>
        </w:rPr>
        <w:t>传入密钥</w:t>
      </w:r>
      <w:bookmarkEnd w:id="57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合约调用者账号私钥</w:t>
            </w:r>
          </w:p>
        </w:tc>
      </w:tr>
    </w:tbl>
    <w:p>
      <w:pPr>
        <w:rPr>
          <w:rFonts w:hint="eastAsia" w:eastAsia="宋体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8" w:name="_Toc1970"/>
      <w:r>
        <w:rPr>
          <w:rFonts w:hint="eastAsia"/>
          <w:lang w:val="en-US" w:eastAsia="zh-CN"/>
        </w:rPr>
        <w:t>调用合约</w:t>
      </w:r>
      <w:bookmarkEnd w:id="58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方法：tx.submit(callback);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  <w:lang w:val="en-US" w:eastAsia="zh-CN"/>
        </w:rPr>
        <w:t>调用合约完整</w:t>
      </w:r>
      <w:r>
        <w:rPr>
          <w:rFonts w:hint="eastAsia"/>
          <w:szCs w:val="21"/>
        </w:rPr>
        <w:t>例子</w:t>
      </w:r>
      <w:r>
        <w:rPr>
          <w:rFonts w:hint="eastAsia"/>
          <w:szCs w:val="21"/>
          <w:lang w:val="en-US" w:eastAsia="zh-CN"/>
        </w:rPr>
        <w:t>(solidity源码见文件最后[Solidity ERC20源码])</w:t>
      </w:r>
      <w:r>
        <w:rPr>
          <w:rFonts w:hint="eastAsia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var v =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secret: 's...UTb',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address: 'j...yTh'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const abi =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"totalSupply",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"decimals",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"uint8"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"balanceOf",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"_to",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"_value",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"transfer",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"constant": true,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"address"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"name": "allowance",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"outputs":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"view",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"function"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"inputs": [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"initialSupply",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"uint256"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"tokenName",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"name": "tokenSymbol",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"type": "string"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"constructor"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"payable": false,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"stateMutability": "nonpayable",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"type": "fallback"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remote.invokeContract({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account: v.address,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abi: abi,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func:"transfer('jPZ1....9Kkh', 15)"});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tx.setSecret(v.secret);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tx.submit(function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 (result)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240" w:firstLineChars="10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ContractState: '',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engine_result_code: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engine_result_message: 'The transaction was applied. Only final in a validated ledger.',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tx_blob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tx_json: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{ Account: 'jHb9CJAWyB4jr91VRWn96DkukG4bwdtyTh',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Args: [ { Arg: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ContractParamsType: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Parameter: '61393035396362623030303030303030303030303030303030303030303030306637386136396463643533303864623330633431373234663034656638366361336163373461623330303030303030303030303030303030303030303030303030303030303030303030303030303030303030303030303030303030303030303030303030303066'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Destination: 'jPZ1....9Kkh',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Method: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Sequence: 414,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SigningPubKey: '0330E7FC9D56BB25D6893BA3F317AE5BCF33B3291BD63DB32654A313222F7FD020',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TransactionType: 'AlethContract',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TxnSignature: '3045022100C44640B21BF99C1764042A87FCAE6877BF1188F9F8DD887969EEF735333E584002204A2158F843021522FF7F93940BA4C1A933E21F03B6B9E5A3F3A54C217428CDDC',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hash: '561190424A8325FE6A93A2E3D1E16852B67CCC46354DA766F63C60A73403377A'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ContractState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调用的合约方法返回值，没有返回值显示空字符串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engine_result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engine_result_code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engine_result_message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请求结果message信息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tx_blob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16进制签名后的交易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tx_json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Account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合约发起者账号地址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收交易手续费的币种信息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Destination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网络费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Flags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交易标记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Method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合约方法：0表示部署，1表示调用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Sequence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单子序列号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SigningPubKey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TransactionType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交易类型：AlethContract合约类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TxnSignature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59" w:name="_Toc22560"/>
      <w:r>
        <w:rPr>
          <w:rFonts w:hint="eastAsia"/>
          <w:lang w:val="en-US" w:eastAsia="zh-CN"/>
        </w:rPr>
        <w:t>监听事件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Remote有两个监听事件：监听所有交易(transactions)和监听所有账本(ledger_closed)，监听结果放到回调函数中，回调中只有一个参数，为监听到的消息。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方法：remote.on('transactions',callback);</w:t>
      </w: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方法：remote.on('ledger_closed',callback);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remote.on('transactions',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console.log('tx: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remote.on('ledger_closed', function (msg)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console.log('ledger: ',msg);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0" w:name="_Toc23733"/>
      <w:r>
        <w:rPr>
          <w:rFonts w:hint="eastAsia"/>
          <w:lang w:val="en-US" w:eastAsia="zh-CN"/>
        </w:rPr>
        <w:t>Request类</w:t>
      </w:r>
      <w:bookmarkEnd w:id="60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类主管GET请求，包括获得服务器、账号、挂单、路径等信息。请求时不需要提供密钥，且对所有用户公开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selectLedger(ledger)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1" w:name="_Toc18630"/>
      <w:r>
        <w:rPr>
          <w:rFonts w:hint="eastAsia"/>
          <w:lang w:val="en-US" w:eastAsia="zh-CN"/>
        </w:rPr>
        <w:t>指定账本</w:t>
      </w:r>
      <w:bookmarkEnd w:id="61"/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selectLedger(ledger);</w:t>
      </w:r>
    </w:p>
    <w:p>
      <w:pPr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ledger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账本高度或者账号hash</w:t>
            </w:r>
          </w:p>
        </w:tc>
      </w:tr>
    </w:tbl>
    <w:p>
      <w:pPr>
        <w:rPr>
          <w:szCs w:val="21"/>
        </w:rPr>
      </w:pP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req.selectLedger("8573498");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2" w:name="_Toc17621"/>
      <w:r>
        <w:rPr>
          <w:rFonts w:hint="eastAsia"/>
          <w:lang w:val="en-US" w:eastAsia="zh-CN"/>
        </w:rPr>
        <w:t>提交请求</w:t>
      </w:r>
      <w:bookmarkEnd w:id="62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</w:pPr>
      <w:bookmarkStart w:id="63" w:name="_Toc18134"/>
      <w:r>
        <w:rPr>
          <w:rFonts w:hint="eastAsia"/>
          <w:lang w:val="en-US" w:eastAsia="zh-CN"/>
        </w:rPr>
        <w:t>Transaction类</w:t>
      </w:r>
      <w:bookmarkEnd w:id="63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ansaction类主管POST请求，包括组装交易和交易参数。请求时需要提供密钥，且交易可以进行本地签名和服务器签名。目前支持服务器签名，本地签名支持主要的交易，还有部分参数不支持。所有的请求是异步的，会提供一个回调函数。每个回调函数有两个参数，一个是错误，另一个是结果。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getAccount()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getTransactionType()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setSecret(secret)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addMemo(memo)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setPath(key)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setSendMax(amount)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setTransferRate(rate)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setFlags(flags)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submit(callback)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4" w:name="_Toc31100"/>
      <w:r>
        <w:rPr>
          <w:rFonts w:hint="eastAsia"/>
          <w:lang w:val="en-US" w:eastAsia="zh-CN"/>
        </w:rPr>
        <w:t>获得交易账号</w:t>
      </w:r>
      <w:bookmarkEnd w:id="64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getAccount();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返回：账号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account = tx.getAccount();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console.log(account);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5" w:name="_Toc9727"/>
      <w:r>
        <w:rPr>
          <w:rFonts w:hint="eastAsia"/>
          <w:lang w:val="en-US" w:eastAsia="zh-CN"/>
        </w:rPr>
        <w:t>获得交易类型</w:t>
      </w:r>
      <w:bookmarkEnd w:id="65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getTransactionType();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无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返回：交易类型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type = tx.getTransactionType();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console.log(type);  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6" w:name="_Toc18372"/>
      <w:r>
        <w:rPr>
          <w:rFonts w:hint="eastAsia"/>
          <w:lang w:val="en-US" w:eastAsia="zh-CN"/>
        </w:rPr>
        <w:t>传入私钥</w:t>
      </w:r>
      <w:bookmarkEnd w:id="66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交易提交之前需要传入私钥。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setSecret(secret);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井通</w:t>
            </w: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options = {account: 'jB7rxgh43ncbTX4WeMoeadiGMfmfqY2xLZ', sequence: 688};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remote.buildOfferCancelTx(options);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tx.setSecret('sn37nYrQ6KPJvTFmaBYokS3FjXUWd');;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7" w:name="_Toc20087"/>
      <w:r>
        <w:rPr>
          <w:rFonts w:hint="eastAsia"/>
          <w:lang w:val="en-US" w:eastAsia="zh-CN"/>
        </w:rPr>
        <w:t>添加备注</w:t>
      </w:r>
      <w:bookmarkEnd w:id="67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</w:t>
      </w: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addMemo(memo);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Consolas" w:hAnsi="Consolas" w:cs="Consolas"/>
                <w:color w:val="333333"/>
                <w:sz w:val="24"/>
                <w:szCs w:val="24"/>
                <w:lang w:val="en-US" w:eastAsia="zh-CN"/>
              </w:rPr>
              <w:t>memo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备注信息，不超过2k。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返回：Transaction对象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remote.buildPaymentTx({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account: 'jB7rxgh43ncbTX4WeMoeadiGMfmfqY2xLZ',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to: 'jDUjqoDZLhzx4DCf6pvSivjkjgtRESY62c',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amount: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"value": 0.5,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"currency": "SWT",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"issuer": ""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tx.addMemo('给jDUjqoDZLhzx4DCf6pvSivjkjgtRESY62c支付0.5swt.');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68" w:name="_Toc4235"/>
      <w:r>
        <w:rPr>
          <w:rFonts w:hint="eastAsia"/>
          <w:lang w:val="en-US" w:eastAsia="zh-CN"/>
        </w:rPr>
        <w:t>提交请求</w:t>
      </w:r>
      <w:bookmarkEnd w:id="68"/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方法：submit(callback);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回调函数，包含两个参数：错误信息和结果信息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jlib.Remote;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remote = new Remote({server: 'ws://ts5.jingtum.com:5020', local_sign:true});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remote.connect(function 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if (err)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console.log('err:', err);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var req = remote.requestAccountInfo({account: 'jB7rxgh43ncbTX4WeMoeadiGMfmfqY2xLZ'});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req.submit(function(err, result)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if(err) {console.log('err:',err);}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else if(result){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console.log('res:', result);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});</w:t>
      </w:r>
    </w:p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69" w:name="_Toc14645"/>
      <w:r>
        <w:rPr>
          <w:rFonts w:hint="eastAsia"/>
          <w:lang w:val="en-US" w:eastAsia="zh-CN"/>
        </w:rPr>
        <w:t>工具类</w:t>
      </w:r>
      <w:bookmarkEnd w:id="69"/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Utils类是工具类，</w:t>
      </w:r>
      <w:r>
        <w:rPr>
          <w:rFonts w:hint="eastAsia"/>
          <w:szCs w:val="21"/>
          <w:lang w:val="en-US" w:eastAsia="zh-CN"/>
        </w:rPr>
        <w:t>提供以下方法：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hexToString(hex)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stringToHex(str)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isValidAmount0()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parseAmount()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isValidCurrency()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isValidHash()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isValidAddress()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* isValidSecret()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* processTx()</w:t>
      </w: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0" w:name="_Toc24113"/>
      <w:r>
        <w:rPr>
          <w:rFonts w:hint="eastAsia"/>
          <w:lang w:val="en-US" w:eastAsia="zh-CN"/>
        </w:rPr>
        <w:t>16进制转字符串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方法：hexToString(hex)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hex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16进制字符串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console.log(utils.hexToString('6e6968616f'));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nihao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1" w:name="_Toc3902"/>
      <w:r>
        <w:rPr>
          <w:rFonts w:hint="eastAsia"/>
          <w:lang w:val="en-US" w:eastAsia="zh-CN"/>
        </w:rPr>
        <w:t>字符串转16进制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方法：stringToHex(str)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返回：16进制字符串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console.log(utils.stringToHex(nihao));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6e6968616f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2" w:name="_Toc25927"/>
      <w:r>
        <w:rPr>
          <w:rFonts w:hint="eastAsia"/>
          <w:lang w:val="en-US" w:eastAsia="zh-CN"/>
        </w:rPr>
        <w:t>判断amount是否有效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console.log(utils.isValidAmount({value: '20', 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pStyle w:val="3"/>
        <w:numPr>
          <w:ilvl w:val="1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3" w:name="_Toc3088"/>
      <w:r>
        <w:rPr>
          <w:rFonts w:hint="eastAsia"/>
          <w:lang w:val="en-US" w:eastAsia="zh-CN"/>
        </w:rPr>
        <w:t>判断市场挂单的货币对是否有效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方法：isValidAmount0({})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issuer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货币发行方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console.log(utils.isValidAmount0({currency:'SWT', issuer:''}));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4" w:name="_Toc12214"/>
      <w:r>
        <w:rPr>
          <w:rFonts w:hint="eastAsia"/>
          <w:lang w:val="en-US" w:eastAsia="zh-CN"/>
        </w:rPr>
        <w:t>统一基础货币SWT的amount格式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方法：parseAmount()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参数：</w:t>
      </w:r>
      <w:r>
        <w:rPr>
          <w:rFonts w:hint="eastAsia"/>
          <w:szCs w:val="21"/>
          <w:lang w:val="en-US" w:eastAsia="zh-CN"/>
        </w:rPr>
        <w:t>数值/对象；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返回：若为数值，则默认转换成基础货币的amount格式（即{value: </w:t>
      </w:r>
      <w:r>
        <w:rPr>
          <w:rFonts w:hint="default"/>
          <w:szCs w:val="21"/>
          <w:lang w:val="en-US" w:eastAsia="zh-CN"/>
        </w:rPr>
        <w:t>‘</w:t>
      </w:r>
      <w:r>
        <w:rPr>
          <w:rFonts w:hint="eastAsia"/>
          <w:szCs w:val="21"/>
          <w:lang w:val="en-US" w:eastAsia="zh-CN"/>
        </w:rPr>
        <w:t>数值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,currency: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SWT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,issuer:</w:t>
      </w:r>
      <w:r>
        <w:rPr>
          <w:rFonts w:hint="default"/>
          <w:szCs w:val="21"/>
          <w:lang w:val="en-US" w:eastAsia="zh-CN"/>
        </w:rPr>
        <w:t>’’</w:t>
      </w:r>
      <w:r>
        <w:rPr>
          <w:rFonts w:hint="eastAsia"/>
          <w:szCs w:val="21"/>
          <w:lang w:val="en-US" w:eastAsia="zh-CN"/>
        </w:rPr>
        <w:t>}）返回，</w:t>
      </w:r>
      <w:r>
        <w:rPr>
          <w:rFonts w:hint="eastAsia"/>
          <w:b/>
          <w:bCs/>
          <w:szCs w:val="21"/>
          <w:lang w:val="en-US" w:eastAsia="zh-CN"/>
        </w:rPr>
        <w:t>这里value值需乘以1000000</w:t>
      </w:r>
      <w:r>
        <w:rPr>
          <w:rFonts w:hint="eastAsia"/>
          <w:szCs w:val="21"/>
          <w:lang w:val="en-US" w:eastAsia="zh-CN"/>
        </w:rPr>
        <w:t>；若为合法amount对象，返回此对象；否则，返回null。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console.log(utils.parseAmount('2000000'));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value: '2', currency: 'SWT', issuer: '' }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5" w:name="_Toc1201"/>
      <w:r>
        <w:rPr>
          <w:rFonts w:hint="eastAsia"/>
          <w:lang w:val="en-US" w:eastAsia="zh-CN"/>
        </w:rPr>
        <w:t>判断currency是否合法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方法：isValidCurrency(currency)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currency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货币种类</w:t>
            </w:r>
          </w:p>
        </w:tc>
      </w:tr>
    </w:tbl>
    <w:p>
      <w:pPr>
        <w:rPr>
          <w:rFonts w:hint="default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注：currency为3-6位字母(不区分大小写，统一转换成大写)或者由A-F0-9组成的40位16进制字符串。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console.log(utils.isValidCurrency('0CFDA38CC98A630F97B9FFFFB324FC40F2882F97'));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6" w:name="_Toc28202"/>
      <w:r>
        <w:rPr>
          <w:rFonts w:hint="eastAsia"/>
          <w:lang w:val="en-US" w:eastAsia="zh-CN"/>
        </w:rPr>
        <w:t>判断hash是否合法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方法：isValidHash(hash)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hash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交易hash/账本hash</w:t>
            </w:r>
          </w:p>
        </w:tc>
      </w:tr>
    </w:tbl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console.log(utils.isValidHash('A89A245D311FCCF3C329E865AFF69C59AB9CD66F0808BD0C16D5706103319125'));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7" w:name="_Toc16367"/>
      <w:r>
        <w:rPr>
          <w:rFonts w:hint="eastAsia"/>
          <w:lang w:val="en-US" w:eastAsia="zh-CN"/>
        </w:rPr>
        <w:t>判断address是否合法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方法：isValidAddress(address)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注：井通地址以j开头。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console.log(utils.isValidAddress('jsEtk7VtqY8PJ4uSmTbQ1KHkv1u9zhr8pQ'));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8" w:name="_Toc2500"/>
      <w:r>
        <w:rPr>
          <w:rFonts w:hint="eastAsia"/>
          <w:lang w:val="en-US" w:eastAsia="zh-CN"/>
        </w:rPr>
        <w:t>判断secret是否合法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方法：isValidSecret(secret)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钱包私钥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console.log(utils.isValidSecret('sn5qWH2E18HbnuvfrHeMcnFdENcSu'));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rFonts w:hint="eastAsia"/>
          <w:lang w:val="en-US" w:eastAsia="zh-CN"/>
        </w:rPr>
      </w:pPr>
      <w:bookmarkStart w:id="79" w:name="_Toc29130"/>
      <w:r>
        <w:rPr>
          <w:rFonts w:hint="eastAsia"/>
          <w:lang w:val="en-US" w:eastAsia="zh-CN"/>
        </w:rPr>
        <w:t>从账号角度过滤交易信息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方法：processTx(tx, account)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539"/>
        <w:gridCol w:w="6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625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底层返回的交易详情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539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6257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钱包地址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color w:val="FF0000"/>
          <w:sz w:val="18"/>
          <w:szCs w:val="18"/>
          <w:highlight w:val="none"/>
          <w:lang w:val="en-US" w:eastAsia="zh-CN"/>
        </w:rPr>
        <w:t>注：井通私钥以s开头。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返回：Boolean值</w:t>
      </w:r>
    </w:p>
    <w:p>
      <w:pPr>
        <w:rPr>
          <w:rFonts w:ascii="Consolas" w:hAnsi="Consolas" w:cs="Consolas"/>
          <w:color w:val="333333"/>
          <w:sz w:val="18"/>
          <w:szCs w:val="18"/>
        </w:rPr>
      </w:pPr>
      <w:r>
        <w:rPr>
          <w:rFonts w:hint="eastAsia"/>
          <w:szCs w:val="21"/>
        </w:rPr>
        <w:t>例子：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</w:rPr>
        <w:t>var jlib = require('jingtum-lib');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utils= jlib.utils;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tx = 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'10000',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Flags: 524288,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Sequence: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SigningPubKey: '03E791056E6B4C62E26C0F1F3BB89317667AB74170B49339972716FC53FFCF007C',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TakerGets: '2000000000',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TakerPays: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Timestamp: 611552863,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TransactionType: 'OfferCreate',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TxnSignature: '3045022100B342C7159E1AD7FAA13452C1FB01F77A107263AFB06E93F9B4F307EF9DF9F98E0220690C964D89146250E879B9EA5ED311C3317631F1F6450360603E6818AFFB5FAF',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date: 611552870,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inLedger: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ledger_index: 12839308,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meta: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{ AffectedNodes: [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FinalFields: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BookDirectory: '51603377F758E3C8FA007C77312DDA06A737A1395CD5FC435D0547675A0517F6',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BookNode: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OwnerNode: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Sequence: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TakerPays: '170721000000'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LedgerEntryType: 'Offer',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LedgerIndex: '020110B8BED1F151B9D3AF9E5D412D8627CB08232B388ADE1F4B0C68E7608BEC',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PreviousFields: { TakerGets: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'1162.41233'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TakerPays: '172721000000'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'jEoSyfChhUMzpRDttAJXuie8XhqyoPBYvV',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'533983297806',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34380818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'109E80FB8CC6D82D4F7F7D77248C2C3C116ECCD4520B3D2A88421FFF94A57B1E',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'533983287806', Sequence: 34380817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'756338B8F9D4DCC8D88382B1092B13F75F65F330970278AFC7449496FF9875E9',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12839308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'-6872.222452374449'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2228224,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'0000000000000000',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'00000000000012A0'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'2600F8FCB87FEA15F74B0DB785016384C79AEA0730B62F597C1E576801BB813B',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'-6858.762452374449'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'9B28F7958E729F0F904410B132D1F81481B38DD9F017790A82168CD38C995331',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12838251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'1496144192938',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8,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7032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'40A20BDD3C226C987579F6C821BF84492E1C6B6EFB62311481BA6B8CB1D7775A',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'1494144192938'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Account: 'jKCQAZwwN2sQG3Mb56GmWVqxkgpLwwAZuR',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Balance: '500538133',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OwnerCount: 10,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Sequence: 651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'AccountRoot',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'B39BD926378886F7EF4F81CEF862FC4D1E8E6D1265945AA9EC40FD85132DC629',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 '2500548133', Sequence: 650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'5BA24DE17EF64EDF942D99F247ED1495F5A61ED9260513FEDCA3E4BADBADFF3E',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12839303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{ ModifiedNode: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{ FinalFields: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value: '1148.954817858577'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Flags: 1114112,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HighNode: '000000000000172A',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LowLimit: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LowNode: '0000000000000000'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LedgerEntryType: 'SkywellState',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LedgerIndex: 'E3E9FE1827E83B52F7017D3038F8C769F09343801BB073A993DE620756069137',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PreviousFields: { Balance: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issuer: 'jjjjjjjjjjjjjjjjjjjjBZbvri',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        value: '1162.414817858577' }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PreviousTxnID: '9CB6AEFA273C750242D5B8AF4299347E77F9A47C5D0B89EE5F6A4D5577E8C4A0',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        PreviousTxnLgrSeq: 12839301 }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TransactionIndex: 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    TransactionResult: 'tesSUCCESS'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validated: true };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var newTx = utils.processTx(tx, tx.Account);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console.log(newTx);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返回结果：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{ date: 1558237670,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hash: 'AB2A25557FF03911A8FC0A412293BE9D9FCB20CDD530EE05957A9859F8467C32',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'offernew',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fee: '0.01',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result: 'tesSUCCESS',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memos: [],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offertype: 'sell',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value: '13.46'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seq: 650,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price: 0.00673,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effects: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[ { effect: 'offer_bought',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counterparty: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account: 'j9x4pABowsWxmK1DhhWyK34u3boC6h3LHe',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seq: 7031,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hash: '9CB6AEFA273C750242D5B8AF4299347E77F9A47C5D0B89EE5F6A4D5577E8C4A0'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paid: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got: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type: 'sold',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price: '0.00673' } ],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527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balances: { CNY: 6872.222452374449, SWT: 500.538133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dealGets: { value: '2000', currency: 'SWT', issuer: ''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dealPays: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{ value: '13.46',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currency: 'CNY',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issuer: 'jGa9J9TkqtBcUoHe2zqhVFFbgUVED6o9or' },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dealPrice: '0.00673',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dealNum: 2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返回结果说明：</w:t>
      </w:r>
    </w:p>
    <w:tbl>
      <w:tblPr>
        <w:tblStyle w:val="48"/>
        <w:tblW w:w="9598" w:type="dxa"/>
        <w:tblInd w:w="14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269"/>
        <w:gridCol w:w="1410"/>
        <w:gridCol w:w="5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7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hash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交易hash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fee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燃料费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result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交易结果码，tesSUCCESS表示成功，其他详见底层常见错误附录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memos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offertype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挂单买卖类型，只有挂单类才有此字段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委托的对方将要获得的数量，只有挂单类才有此字段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委托的对方将要支付的数量，只有挂单类才有此字段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货币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seq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该笔交易对应的该账号的sequence编号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effects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Array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交易效果，包括创建挂单、取消挂单、挂单成交详情等，详见后面effects说明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balances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变动币种余额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dealGets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实际对方获得的，挂单成交才有此字段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dealPays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实际对方支付的，挂单成交才有此字段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totalRate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一共收取的挂单手续费，挂单成交才有此字段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value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currency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269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issuer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发行方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dealPrice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实际成交价，挂单成交才有此字段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9" w:type="dxa"/>
            <w:gridSpan w:val="2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dealNum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Integer</w:t>
            </w:r>
          </w:p>
        </w:tc>
        <w:tc>
          <w:tcPr>
            <w:tcW w:w="567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涉及到的撮合币种，挂单成交才有此字段</w:t>
            </w:r>
          </w:p>
        </w:tc>
      </w:tr>
    </w:tbl>
    <w:p>
      <w:pPr>
        <w:rPr>
          <w:lang w:eastAsia="zh-CN"/>
        </w:rPr>
      </w:pPr>
    </w:p>
    <w:p>
      <w:pPr>
        <w:pStyle w:val="3"/>
        <w:tabs>
          <w:tab w:val="clear" w:pos="425"/>
        </w:tabs>
        <w:spacing w:line="240" w:lineRule="auto"/>
        <w:rPr>
          <w:lang w:eastAsia="zh-CN"/>
        </w:rPr>
      </w:pPr>
      <w:bookmarkStart w:id="80" w:name="_Toc27059"/>
      <w:bookmarkStart w:id="81" w:name="_Toc482189108"/>
      <w:bookmarkStart w:id="82" w:name="_Toc456363626"/>
      <w:bookmarkStart w:id="83" w:name="_Toc438903581"/>
      <w:bookmarkStart w:id="84" w:name="_Toc8283"/>
      <w:bookmarkStart w:id="85" w:name="_Toc18242"/>
      <w:bookmarkStart w:id="86" w:name="_Toc24574"/>
      <w:r>
        <w:rPr>
          <w:rFonts w:hint="eastAsia"/>
          <w:lang w:eastAsia="zh-CN"/>
        </w:rPr>
        <w:t>交易效果effects</w:t>
      </w:r>
      <w:bookmarkEnd w:id="80"/>
      <w:bookmarkEnd w:id="81"/>
      <w:bookmarkEnd w:id="82"/>
      <w:bookmarkEnd w:id="83"/>
      <w:r>
        <w:rPr>
          <w:rFonts w:hint="eastAsia"/>
          <w:lang w:val="en-US" w:eastAsia="zh-CN"/>
        </w:rPr>
        <w:t>说明</w:t>
      </w:r>
      <w:bookmarkEnd w:id="84"/>
    </w:p>
    <w:bookmarkEnd w:id="85"/>
    <w:bookmarkEnd w:id="86"/>
    <w:p>
      <w:pPr>
        <w:widowControl w:val="0"/>
        <w:ind w:firstLine="420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effects是每个用户交易记录信息里面的交易效果，是个JSON数组，</w:t>
      </w:r>
      <w:r>
        <w:rPr>
          <w:rFonts w:hint="eastAsia" w:ascii="Calibri" w:hAnsi="Calibri"/>
          <w:kern w:val="2"/>
          <w:lang w:val="en-US" w:eastAsia="zh-CN"/>
        </w:rPr>
        <w:t>数组</w:t>
      </w:r>
      <w:r>
        <w:rPr>
          <w:rFonts w:hint="eastAsia" w:ascii="Calibri" w:hAnsi="Calibri"/>
          <w:kern w:val="2"/>
        </w:rPr>
        <w:t>可以包含多项，每项内容都包含效果类型effect字段，根据effect的不同里面的内容也不同：</w:t>
      </w:r>
    </w:p>
    <w:p>
      <w:pPr>
        <w:widowControl w:val="0"/>
        <w:numPr>
          <w:ilvl w:val="0"/>
          <w:numId w:val="2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offer_funded，</w:t>
      </w:r>
      <w:r>
        <w:rPr>
          <w:rFonts w:hint="eastAsia" w:ascii="Calibri" w:hAnsi="Calibri"/>
          <w:kern w:val="2"/>
          <w:lang w:val="en-US" w:eastAsia="zh-CN"/>
        </w:rPr>
        <w:t>被动</w:t>
      </w:r>
      <w:r>
        <w:rPr>
          <w:rFonts w:hint="eastAsia" w:ascii="Calibri" w:hAnsi="Calibri"/>
          <w:kern w:val="2"/>
        </w:rPr>
        <w:t>成交；</w:t>
      </w:r>
      <w:r>
        <w:rPr>
          <w:rFonts w:hint="eastAsia" w:ascii="Calibri" w:hAnsi="Calibri"/>
          <w:kern w:val="2"/>
          <w:lang w:val="en-US" w:eastAsia="zh-CN"/>
        </w:rPr>
        <w:t>参考正式环境hash：D9A717FC8388053764908DE867E4FFD72D8D3CD9AA92A53A5FF402B3313D06B0，账号：jKCQAZwwN2sQG3Mb56GmWVqxkgpLwwAZuR，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用户付出的金额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应用来源序号（正整数），设置了才有此字段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价格，4位小数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单子是否被删除了，被吃了的单子会被删除掉</w:t>
            </w:r>
          </w:p>
        </w:tc>
      </w:tr>
    </w:tbl>
    <w:p>
      <w:pPr>
        <w:widowControl w:val="0"/>
        <w:numPr>
          <w:ilvl w:val="0"/>
          <w:numId w:val="2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offer_partially_funded，交易部分成交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参考正式环境交易hash：80A4C0EC32AE6E16A6025A1420DD6AB67DEE2AFED1A618A71A8AD1E37A54FB2D，账号：jKCQAZwwN2sQG3Mb56GmWVqxkgpLwwAZuR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offer_partially_funded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remaining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是否有剩余的单子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交易类型，sold或bought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应用来源序号（正整数），设置了才有此字段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挂单序号，表示被部分成交的单子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挂单的价格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，remaining为true才有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2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offer_cancelled</w:t>
      </w:r>
      <w:r>
        <w:rPr>
          <w:rFonts w:hint="eastAsia" w:ascii="Calibri" w:hAnsi="Calibri"/>
          <w:kern w:val="2"/>
        </w:rPr>
        <w:t>，交易单子被取消</w:t>
      </w:r>
      <w:r>
        <w:rPr>
          <w:rFonts w:hint="eastAsia" w:ascii="Calibri" w:hAnsi="Calibri"/>
          <w:kern w:val="2"/>
          <w:lang w:eastAsia="zh-CN"/>
        </w:rPr>
        <w:t>；</w:t>
      </w:r>
      <w:r>
        <w:rPr>
          <w:rFonts w:hint="eastAsia" w:ascii="Calibri" w:hAnsi="Calibri"/>
          <w:kern w:val="2"/>
          <w:lang w:val="en-US" w:eastAsia="zh-CN"/>
        </w:rPr>
        <w:t>参考正式环境交易hash：286C40DB44DF4340B8974E635A49C46475B4D3F3CE0A67E8CB8EC93B399A94B2，账号：jKCQAZwwN2sQG3Mb56GmWVqxkgpLwwAZuR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offer_cancelled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交易类型，sell或buy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应用来源序号（正整数），设置了才有此字段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被取消单子的序号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deleted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Boolean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单子是否被删除，取消单子为true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2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offer_created，交易单子创建；</w:t>
      </w:r>
      <w:r>
        <w:rPr>
          <w:rFonts w:hint="eastAsia" w:ascii="Calibri" w:hAnsi="Calibri"/>
          <w:kern w:val="2"/>
          <w:lang w:val="en-US" w:eastAsia="zh-CN"/>
        </w:rPr>
        <w:t>参考正式环境交易hash:55DAB736BB47E940159ADA262B050A110A4EC9C5E917A08649E54DA587E76D9A，账号：jKCQAZwwN2sQG3Mb56GmWVqxkgpLwwAZuR，</w:t>
      </w:r>
      <w:r>
        <w:rPr>
          <w:rFonts w:hint="eastAsia" w:ascii="Calibri" w:hAnsi="Calibri"/>
          <w:kern w:val="2"/>
        </w:rPr>
        <w:t>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offer_created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gets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ays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对方支付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sell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应用来源序号（正整数），设置了才有此字段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新建的单子序号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2482" w:type="dxa"/>
            <w:vAlign w:val="center"/>
          </w:tcPr>
          <w:p>
            <w:pPr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02" w:type="dxa"/>
            <w:vAlign w:val="center"/>
          </w:tcPr>
          <w:p>
            <w:pPr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挂单的价格</w:t>
            </w:r>
          </w:p>
        </w:tc>
      </w:tr>
    </w:tbl>
    <w:p>
      <w:pPr>
        <w:widowControl w:val="0"/>
        <w:jc w:val="both"/>
        <w:rPr>
          <w:rFonts w:ascii="Calibri" w:hAnsi="Calibri"/>
          <w:kern w:val="2"/>
          <w:sz w:val="21"/>
          <w:szCs w:val="21"/>
        </w:rPr>
      </w:pPr>
    </w:p>
    <w:p>
      <w:pPr>
        <w:widowControl w:val="0"/>
        <w:numPr>
          <w:ilvl w:val="0"/>
          <w:numId w:val="2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ascii="Calibri" w:hAnsi="Calibri"/>
          <w:kern w:val="2"/>
        </w:rPr>
        <w:t>offer_bought</w:t>
      </w:r>
      <w:r>
        <w:rPr>
          <w:rFonts w:hint="eastAsia" w:ascii="Calibri" w:hAnsi="Calibri"/>
          <w:kern w:val="2"/>
        </w:rPr>
        <w:t>，</w:t>
      </w:r>
      <w:r>
        <w:rPr>
          <w:rFonts w:hint="eastAsia" w:ascii="Calibri" w:hAnsi="Calibri"/>
          <w:kern w:val="2"/>
          <w:lang w:val="en-US" w:eastAsia="zh-CN"/>
        </w:rPr>
        <w:t>主动成交；参考正式环境交易hash：F137C081D7B486DA7ACA8F790DE4A231E6B23281E4CA4A5A40CEAF1E43F1390A，账号：jKCQAZwwN2sQG3Mb56GmWVqxkgpLwwAZuR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691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offer_bought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counterparty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seq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对家单子序号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hash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对家交易hash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paid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支付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got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Object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用户获得的金额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restart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value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currency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Merge w:val="continue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</w:p>
        </w:tc>
        <w:tc>
          <w:tcPr>
            <w:tcW w:w="1691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issuer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货币发行方，SWT为空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sold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或</w:t>
            </w: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bough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price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app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应用来源序号（正整数），设置了才有此字段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2482" w:type="dxa"/>
            <w:vAlign w:val="top"/>
          </w:tcPr>
          <w:p>
            <w:pPr>
              <w:widowControl w:val="0"/>
              <w:jc w:val="center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Integer</w:t>
            </w:r>
          </w:p>
        </w:tc>
        <w:tc>
          <w:tcPr>
            <w:tcW w:w="4702" w:type="dxa"/>
            <w:vAlign w:val="top"/>
          </w:tcPr>
          <w:p>
            <w:pPr>
              <w:widowControl w:val="0"/>
              <w:jc w:val="both"/>
              <w:rPr>
                <w:rFonts w:hint="eastAsia"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手续费汇率，设置了才有此字段</w:t>
            </w:r>
          </w:p>
        </w:tc>
      </w:tr>
    </w:tbl>
    <w:p>
      <w:pPr>
        <w:widowControl w:val="0"/>
        <w:numPr>
          <w:ilvl w:val="0"/>
          <w:numId w:val="2"/>
        </w:numPr>
        <w:autoSpaceDE/>
        <w:autoSpaceDN/>
        <w:spacing w:after="0" w:line="240" w:lineRule="auto"/>
        <w:jc w:val="both"/>
        <w:rPr>
          <w:rFonts w:ascii="Calibri" w:hAnsi="Calibri"/>
          <w:kern w:val="2"/>
        </w:rPr>
      </w:pPr>
      <w:r>
        <w:rPr>
          <w:rFonts w:hint="eastAsia" w:ascii="Calibri" w:hAnsi="Calibri"/>
          <w:kern w:val="2"/>
        </w:rPr>
        <w:t>setregularkey，</w:t>
      </w:r>
      <w:r>
        <w:rPr>
          <w:rFonts w:hint="eastAsia" w:ascii="Calibri" w:hAnsi="Calibri"/>
          <w:kern w:val="2"/>
          <w:lang w:val="en-US" w:eastAsia="zh-CN"/>
        </w:rPr>
        <w:t>设置代理账号</w:t>
      </w:r>
      <w:r>
        <w:rPr>
          <w:rFonts w:hint="eastAsia" w:ascii="Calibri" w:hAnsi="Calibri"/>
          <w:kern w:val="2"/>
        </w:rPr>
        <w:t>；其中包含的信息有：</w:t>
      </w:r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482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字段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类型</w:t>
            </w:r>
          </w:p>
        </w:tc>
        <w:tc>
          <w:tcPr>
            <w:tcW w:w="470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effect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set_regular_key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type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交易类型，setregularkey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account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这是代理的源账号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widowControl w:val="0"/>
              <w:jc w:val="center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regularkey</w:t>
            </w:r>
          </w:p>
        </w:tc>
        <w:tc>
          <w:tcPr>
            <w:tcW w:w="2482" w:type="dxa"/>
          </w:tcPr>
          <w:p>
            <w:pPr>
              <w:widowControl w:val="0"/>
              <w:jc w:val="center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</w:rPr>
              <w:t>String</w:t>
            </w:r>
          </w:p>
        </w:tc>
        <w:tc>
          <w:tcPr>
            <w:tcW w:w="4702" w:type="dxa"/>
          </w:tcPr>
          <w:p>
            <w:pPr>
              <w:widowControl w:val="0"/>
              <w:jc w:val="both"/>
              <w:rPr>
                <w:rFonts w:hint="eastAsia" w:ascii="Calibri" w:hAnsi="Calibri" w:eastAsia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代理账号</w:t>
            </w:r>
          </w:p>
        </w:tc>
      </w:tr>
    </w:tbl>
    <w:p>
      <w:pPr>
        <w:rPr>
          <w:lang w:eastAsia="zh-CN"/>
        </w:rPr>
      </w:pPr>
    </w:p>
    <w:p>
      <w:pPr>
        <w:pStyle w:val="2"/>
        <w:spacing w:line="240" w:lineRule="auto"/>
        <w:rPr>
          <w:rFonts w:hint="eastAsia"/>
          <w:lang w:val="en-US" w:eastAsia="zh-CN"/>
        </w:rPr>
      </w:pPr>
      <w:bookmarkStart w:id="87" w:name="_Toc31532"/>
      <w:r>
        <w:rPr>
          <w:rFonts w:hint="eastAsia"/>
          <w:lang w:val="en-US" w:eastAsia="zh-CN"/>
        </w:rPr>
        <w:t>底层常见错误附录</w:t>
      </w:r>
      <w:bookmarkEnd w:id="87"/>
    </w:p>
    <w:tbl>
      <w:tblPr>
        <w:tblStyle w:val="48"/>
        <w:tblW w:w="927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6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错误名称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center"/>
              <w:rPr>
                <w:rFonts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tecCLAIM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Fee claimed. Sequence used. No 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tecDIR_FULL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not add entry to full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add trust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tecINSUF_RESERVE_OFFER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create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Send SWT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tecNO_DST_INSUF_SWT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does not exist. Too little SWT sent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tecNO_LINE_INSUF_RESERVE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 Too little reserve to create 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tecNO_LINE_REDUNDANT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non-existent line to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tecPATH_DRY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partial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tecPATH_PARTIAL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could not send full amount.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tecNO_REGULAR_KEY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Regular key is not 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One of _ADD, _OFFER, or _SEND. Deprecated.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tecUNFUNDED_ADD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for WalletAdd.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fund created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tecUNFUNDED_PAYMENT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SWT balance to send.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Issuer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asset.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balance to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tecFROZEN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Asset is frozen.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tecNO_TARGET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Target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tecNO_PERMISSION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permission to perform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tecNO_ENTRY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matching entry found.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tecINSUFFICIENT_RESERVE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Insufficient reserve to complete requested operation.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tecNEED_MASTER_KEY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operation requires the use of the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tecDST_TAG_NEEDED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 destination tag is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tecINTERNAL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An internal error has occurred during processing.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tefALREADY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exact transaction was already in this ledger.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tefBAD_ADD_AUTH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add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Transaction's public key is not authorized.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tefBAD_LEDGER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in unexpected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tefCREATED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add an already created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tefEXCEPTION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Unexpected program state.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tefFAILURE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apply.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tefINTERNAL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Internal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tefMASTER_DISABLED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Master key is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tefMAX_LEDGER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Ledger sequence too high.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tefNO_AUTH_REQUIRED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is not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tefPAST_SEQ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sequence number has already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tefWRONG_PRIOR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This previous transaction does not match.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telLOCAL_ERROR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Local failure.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telBAD_DOMAIN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Domain too 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telBAD_PATH_COUNT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Too many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telBAD_PUBLIC_KEY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Public key too long.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telFAILED_PROCESSING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Failed to correctly process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telINSUF_FEE_P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Fee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telNO_DST_PARTIAL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Partial payment to create account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telBLKLIST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Tx disable for blacklist.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telINSUF_FUND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Fund insufficient.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temMALFORMED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temBAD_AMOUNT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 only send positive amounts.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temBAD_AUTH_MASTER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Auth for unclaimed account needs correct master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temBAD_CURRENCY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currency.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temBAD_EXPIRATION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expiration.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temBAD_FEE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Invalid fee, negative or not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temBAD_ISSUER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issuer.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Limits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temBAD_QUORUM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Quorums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temBAD_WEIGHT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Weights must be non-negative.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temBAD_OFFER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offer.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temBAD_PATH_LOOP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Loop in path.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temBAD_SEND_SWT_LIMIT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Limit quality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temBAD_SEND_SWT_MAX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Send max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temBAD_SEND_SWT_NO_DIRECT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No Skywell direct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temBAD_SEND_SWT_PARTIAL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Partial payment is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temBAD_SEND_SWT_PATHS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Paths are not allowed for SWT to SWT.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temBAD_SEQUENCE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Sequence is not in the past.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temBAD_SIGNATURE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signature.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temBAD_SRC_ACCOUNT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Bad source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temBAD_TRANSFER_RATE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Malformed: Transfer rate must be &gt;=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temDST_IS_SRC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may not be source.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temDST_NEEDED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Destination not specified.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is ill-formed.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temINVALID_FLAG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has an invalid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Sends same currency to self.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temREDUNDANTSIGN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Add self as additional 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temSKYWELL_EMPTY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PathSet with no paths.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temUNCERTAIN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In process of determining result. Never returned.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temUNKNOWN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not implemented yet.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temDISABLED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requires logic that is currently disabled.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temMULTIINIT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contract code has multi init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terRETRY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Retry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terFUNDS_SPENT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Can't set password, password set funds already spent.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terINSUF_FEE_B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Account balance can't pay fee.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terLAST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Process last.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terNO_SKYWELL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Path does not permit rippling.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terNO_ACCOUNT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source account does not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terNO_AUTH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Not authorized to hold IOUs.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terNO_LINE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 such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terPRE_SEQ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Missing/inapplicable prior transaction.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terOWNERS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Non-zero owner 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6" w:type="dxa"/>
          </w:tcPr>
          <w:p>
            <w:pPr>
              <w:widowControl w:val="0"/>
              <w:autoSpaceDE/>
              <w:autoSpaceDN/>
              <w:jc w:val="center"/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val="en-US" w:eastAsia="zh-CN"/>
              </w:rPr>
              <w:t>tesSUCCESS</w:t>
            </w:r>
          </w:p>
        </w:tc>
        <w:tc>
          <w:tcPr>
            <w:tcW w:w="6444" w:type="dxa"/>
          </w:tcPr>
          <w:p>
            <w:pPr>
              <w:widowControl w:val="0"/>
              <w:autoSpaceDE/>
              <w:autoSpaceDN/>
              <w:jc w:val="left"/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kern w:val="2"/>
                <w:sz w:val="21"/>
                <w:szCs w:val="21"/>
                <w:lang w:eastAsia="zh-CN"/>
              </w:rPr>
              <w:t>The transaction was applied. Only final in a validated ledger.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pStyle w:val="2"/>
        <w:spacing w:line="240" w:lineRule="auto"/>
        <w:rPr>
          <w:lang w:eastAsia="zh-CN"/>
        </w:rPr>
      </w:pPr>
      <w:bookmarkStart w:id="88" w:name="_Toc10204"/>
      <w:r>
        <w:rPr>
          <w:rFonts w:hint="eastAsia"/>
          <w:lang w:val="en-US" w:eastAsia="zh-CN"/>
        </w:rPr>
        <w:t>Solidity ERC20源码</w:t>
      </w:r>
      <w:bookmarkEnd w:id="88"/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pragma solidity ^0.5.4;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contract TokenTest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name;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string public symbol;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uint8  public decimals = 18;  // decimals 可以有的小数点个数，最小的代币单位。18 是建议的默认值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uint256 public totalSupply;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address  payable public owner;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用mapping保存每个地址对应的余额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uint256) public balanceOf;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// 存储对账号的控制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mapping (address =&gt; mapping (address =&gt; uint256)) public allowance;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初始化构造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constructor(uint256 initialSupply, string memory tokenName , string  memory tokenSymbol)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totalSupply = initialSupply * 10 ** uint256(decimals);  // 供应的份额，份额跟最小的代币单位有关，份额 = 币数 * 10 ** decimals。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balanceOf[msg.sender] = totalSupply;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name = tokenName; // 代币名称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symbol = tokenSymbol;  // 代币符号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 = msg.sender;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代币交易转移的内部实现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_transfer(address   _from, address  _to, uint  _value) internal{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确保目标地址不为0x0，因为0x0地址代表销毁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require(_to != address(0x0));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检查发送者余额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require(balanceOf[_from] &gt;=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确保转移为正数个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require(balanceOf[_to] + _value &gt; balanceOf[_to]);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以下用来检查交易，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uint previousBalances = balanceOf[_from] + balanceOf[_to];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Subtract from the sender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balanceOf[_from] -=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Add the same to the recipient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balanceOf[_to] += _value;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// 用assert来检查代码逻辑。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assert(balanceOf[_from] + balanceOf[_to] == previousBalances);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/**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 代币交易转移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从自己（创建交易者）账号发送`_value`个代币到 `_to`账号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_to 接收者地址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 @param _value 转移数额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*/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transfer(address _to, uint256 _value) public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_transfer(msg.sender, _to, _value);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withdraw() payable public{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require(msg.sender == owner);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owner.transfer(address(this).balance);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function SWTBalance(address _from) public view returns (uint256)  {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    return _from.balance;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160" w:after="160" w:line="27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cs="Consolas"/>
          <w:color w:val="333333"/>
          <w:sz w:val="24"/>
          <w:szCs w:val="24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1440" w:right="1080" w:bottom="1440" w:left="1440" w:header="1871" w:footer="737" w:gutter="0"/>
      <w:pgNumType w:fmt="decimal"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Narrow">
    <w:altName w:val="Segoe Prin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clear" w:pos="8640"/>
      </w:tabs>
      <w:ind w:right="-720"/>
      <w:rPr>
        <w:sz w:val="18"/>
        <w:szCs w:val="18"/>
      </w:rPr>
    </w:pPr>
  </w:p>
  <w:p>
    <w:pPr>
      <w:pStyle w:val="26"/>
      <w:tabs>
        <w:tab w:val="clear" w:pos="8640"/>
      </w:tabs>
      <w:ind w:right="-720"/>
      <w:rPr>
        <w:sz w:val="16"/>
        <w:szCs w:val="16"/>
      </w:rPr>
    </w:pPr>
  </w:p>
  <w:p>
    <w:pPr>
      <w:pStyle w:val="26"/>
      <w:tabs>
        <w:tab w:val="clear" w:pos="8640"/>
      </w:tabs>
      <w:jc w:val="center"/>
    </w:pPr>
    <w:r>
      <w:rPr>
        <w:sz w:val="16"/>
        <w:szCs w:val="16"/>
      </w:rPr>
      <w:t>Hardcopy Uncontrolled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6480"/>
        <w:tab w:val="left" w:pos="6840"/>
      </w:tabs>
      <w:ind w:left="180" w:right="-90"/>
      <w:jc w:val="right"/>
    </w:pPr>
    <w:r>
      <w:rPr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184785</wp:posOffset>
          </wp:positionH>
          <wp:positionV relativeFrom="paragraph">
            <wp:posOffset>-749935</wp:posOffset>
          </wp:positionV>
          <wp:extent cx="1720215" cy="69405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415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79C5"/>
    <w:multiLevelType w:val="singleLevel"/>
    <w:tmpl w:val="554279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970521"/>
    <w:multiLevelType w:val="multilevel"/>
    <w:tmpl w:val="56970521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 w:ascii="Arial" w:hAnsi="Arial"/>
        <w:b w:val="0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DB"/>
    <w:rsid w:val="0000164C"/>
    <w:rsid w:val="00001E91"/>
    <w:rsid w:val="0000244E"/>
    <w:rsid w:val="0000290C"/>
    <w:rsid w:val="00002CB8"/>
    <w:rsid w:val="0000432B"/>
    <w:rsid w:val="00004926"/>
    <w:rsid w:val="00005531"/>
    <w:rsid w:val="000061DA"/>
    <w:rsid w:val="0000647C"/>
    <w:rsid w:val="000069FD"/>
    <w:rsid w:val="00007B33"/>
    <w:rsid w:val="000104A2"/>
    <w:rsid w:val="00011053"/>
    <w:rsid w:val="000116F7"/>
    <w:rsid w:val="00011A05"/>
    <w:rsid w:val="00012638"/>
    <w:rsid w:val="00014C94"/>
    <w:rsid w:val="000157EE"/>
    <w:rsid w:val="00016220"/>
    <w:rsid w:val="00016DE3"/>
    <w:rsid w:val="00016FE7"/>
    <w:rsid w:val="000174C7"/>
    <w:rsid w:val="00017ACC"/>
    <w:rsid w:val="00020819"/>
    <w:rsid w:val="00022178"/>
    <w:rsid w:val="000228CC"/>
    <w:rsid w:val="00022F90"/>
    <w:rsid w:val="00026258"/>
    <w:rsid w:val="00026CB9"/>
    <w:rsid w:val="00026EFD"/>
    <w:rsid w:val="0003097F"/>
    <w:rsid w:val="00030B21"/>
    <w:rsid w:val="00030E3D"/>
    <w:rsid w:val="0003473F"/>
    <w:rsid w:val="00034818"/>
    <w:rsid w:val="00034841"/>
    <w:rsid w:val="00034B20"/>
    <w:rsid w:val="00035588"/>
    <w:rsid w:val="00035A4F"/>
    <w:rsid w:val="0003676C"/>
    <w:rsid w:val="00042EF0"/>
    <w:rsid w:val="00043120"/>
    <w:rsid w:val="00044192"/>
    <w:rsid w:val="000502FD"/>
    <w:rsid w:val="0005101F"/>
    <w:rsid w:val="00051A15"/>
    <w:rsid w:val="00051D73"/>
    <w:rsid w:val="00052BFC"/>
    <w:rsid w:val="000555A0"/>
    <w:rsid w:val="00055832"/>
    <w:rsid w:val="00056CDD"/>
    <w:rsid w:val="00060C29"/>
    <w:rsid w:val="0006110F"/>
    <w:rsid w:val="00064195"/>
    <w:rsid w:val="0006505D"/>
    <w:rsid w:val="00065AD8"/>
    <w:rsid w:val="00066C26"/>
    <w:rsid w:val="00067AB1"/>
    <w:rsid w:val="00070B5A"/>
    <w:rsid w:val="0007100C"/>
    <w:rsid w:val="00071677"/>
    <w:rsid w:val="00071E09"/>
    <w:rsid w:val="00073E07"/>
    <w:rsid w:val="00074DED"/>
    <w:rsid w:val="00075B9D"/>
    <w:rsid w:val="000761C5"/>
    <w:rsid w:val="000763D2"/>
    <w:rsid w:val="00076C47"/>
    <w:rsid w:val="00077954"/>
    <w:rsid w:val="0008044C"/>
    <w:rsid w:val="00080BBD"/>
    <w:rsid w:val="000814C0"/>
    <w:rsid w:val="00081B92"/>
    <w:rsid w:val="00082117"/>
    <w:rsid w:val="00084456"/>
    <w:rsid w:val="000857E0"/>
    <w:rsid w:val="00085F80"/>
    <w:rsid w:val="00086319"/>
    <w:rsid w:val="00086952"/>
    <w:rsid w:val="00087579"/>
    <w:rsid w:val="00087934"/>
    <w:rsid w:val="00092A66"/>
    <w:rsid w:val="00092E57"/>
    <w:rsid w:val="0009487A"/>
    <w:rsid w:val="000959F3"/>
    <w:rsid w:val="00096A14"/>
    <w:rsid w:val="00097757"/>
    <w:rsid w:val="000979F6"/>
    <w:rsid w:val="00097F5D"/>
    <w:rsid w:val="000A0204"/>
    <w:rsid w:val="000A0317"/>
    <w:rsid w:val="000A0BCA"/>
    <w:rsid w:val="000A285D"/>
    <w:rsid w:val="000A4C51"/>
    <w:rsid w:val="000A53EC"/>
    <w:rsid w:val="000A6125"/>
    <w:rsid w:val="000A6531"/>
    <w:rsid w:val="000A74CB"/>
    <w:rsid w:val="000A7640"/>
    <w:rsid w:val="000A7A25"/>
    <w:rsid w:val="000B24E4"/>
    <w:rsid w:val="000B4A20"/>
    <w:rsid w:val="000B4CC1"/>
    <w:rsid w:val="000B4D49"/>
    <w:rsid w:val="000B5820"/>
    <w:rsid w:val="000B6851"/>
    <w:rsid w:val="000B6979"/>
    <w:rsid w:val="000B7B70"/>
    <w:rsid w:val="000C065D"/>
    <w:rsid w:val="000C0BEB"/>
    <w:rsid w:val="000C16CB"/>
    <w:rsid w:val="000C325B"/>
    <w:rsid w:val="000C3C85"/>
    <w:rsid w:val="000D1D9E"/>
    <w:rsid w:val="000D22A1"/>
    <w:rsid w:val="000D2419"/>
    <w:rsid w:val="000D2747"/>
    <w:rsid w:val="000D2F35"/>
    <w:rsid w:val="000D4656"/>
    <w:rsid w:val="000D49D1"/>
    <w:rsid w:val="000D6B33"/>
    <w:rsid w:val="000D6FC5"/>
    <w:rsid w:val="000E06A2"/>
    <w:rsid w:val="000E0DF0"/>
    <w:rsid w:val="000E1FB4"/>
    <w:rsid w:val="000E3AAD"/>
    <w:rsid w:val="000E4226"/>
    <w:rsid w:val="000E496C"/>
    <w:rsid w:val="000E6E50"/>
    <w:rsid w:val="000F02B4"/>
    <w:rsid w:val="000F0B8E"/>
    <w:rsid w:val="000F125B"/>
    <w:rsid w:val="000F167F"/>
    <w:rsid w:val="000F1B00"/>
    <w:rsid w:val="000F4E15"/>
    <w:rsid w:val="000F535E"/>
    <w:rsid w:val="000F5EAA"/>
    <w:rsid w:val="000F6013"/>
    <w:rsid w:val="000F6A2F"/>
    <w:rsid w:val="000F7F70"/>
    <w:rsid w:val="00101465"/>
    <w:rsid w:val="00104FAD"/>
    <w:rsid w:val="001059E4"/>
    <w:rsid w:val="001068F7"/>
    <w:rsid w:val="001100EB"/>
    <w:rsid w:val="0011107E"/>
    <w:rsid w:val="00112C10"/>
    <w:rsid w:val="00113256"/>
    <w:rsid w:val="00115786"/>
    <w:rsid w:val="001177D7"/>
    <w:rsid w:val="00117888"/>
    <w:rsid w:val="00120868"/>
    <w:rsid w:val="00121527"/>
    <w:rsid w:val="00121D1B"/>
    <w:rsid w:val="0012221A"/>
    <w:rsid w:val="001230BF"/>
    <w:rsid w:val="0012666D"/>
    <w:rsid w:val="001318D1"/>
    <w:rsid w:val="00133915"/>
    <w:rsid w:val="00133E91"/>
    <w:rsid w:val="001340AC"/>
    <w:rsid w:val="001352DF"/>
    <w:rsid w:val="0013544B"/>
    <w:rsid w:val="00135D85"/>
    <w:rsid w:val="0013605C"/>
    <w:rsid w:val="00137BEC"/>
    <w:rsid w:val="00137C5E"/>
    <w:rsid w:val="001405A0"/>
    <w:rsid w:val="00140DEF"/>
    <w:rsid w:val="001415A9"/>
    <w:rsid w:val="0014325E"/>
    <w:rsid w:val="0014395F"/>
    <w:rsid w:val="00143FA6"/>
    <w:rsid w:val="0014422E"/>
    <w:rsid w:val="00144793"/>
    <w:rsid w:val="001462E1"/>
    <w:rsid w:val="001547B2"/>
    <w:rsid w:val="00154B26"/>
    <w:rsid w:val="001553E6"/>
    <w:rsid w:val="001559B0"/>
    <w:rsid w:val="00157FF3"/>
    <w:rsid w:val="0016027E"/>
    <w:rsid w:val="001606FC"/>
    <w:rsid w:val="00160CFC"/>
    <w:rsid w:val="001611F4"/>
    <w:rsid w:val="00161CAD"/>
    <w:rsid w:val="0016212E"/>
    <w:rsid w:val="00164231"/>
    <w:rsid w:val="001658B8"/>
    <w:rsid w:val="00165C93"/>
    <w:rsid w:val="00166626"/>
    <w:rsid w:val="0017184F"/>
    <w:rsid w:val="00172F2C"/>
    <w:rsid w:val="00173BFD"/>
    <w:rsid w:val="00174718"/>
    <w:rsid w:val="00174D83"/>
    <w:rsid w:val="0017737B"/>
    <w:rsid w:val="001807BE"/>
    <w:rsid w:val="001808BF"/>
    <w:rsid w:val="0018453E"/>
    <w:rsid w:val="00184A39"/>
    <w:rsid w:val="00184D10"/>
    <w:rsid w:val="0018627D"/>
    <w:rsid w:val="001875AE"/>
    <w:rsid w:val="00190F50"/>
    <w:rsid w:val="00191E28"/>
    <w:rsid w:val="001921F2"/>
    <w:rsid w:val="001936C9"/>
    <w:rsid w:val="00193D12"/>
    <w:rsid w:val="00194492"/>
    <w:rsid w:val="00194AC2"/>
    <w:rsid w:val="00194E5C"/>
    <w:rsid w:val="00195A1F"/>
    <w:rsid w:val="00195E5C"/>
    <w:rsid w:val="00196B54"/>
    <w:rsid w:val="00197704"/>
    <w:rsid w:val="001979B5"/>
    <w:rsid w:val="001A0864"/>
    <w:rsid w:val="001A0A19"/>
    <w:rsid w:val="001A0CCB"/>
    <w:rsid w:val="001A15BF"/>
    <w:rsid w:val="001A1CC7"/>
    <w:rsid w:val="001A2647"/>
    <w:rsid w:val="001A298D"/>
    <w:rsid w:val="001A3340"/>
    <w:rsid w:val="001A37F6"/>
    <w:rsid w:val="001A3F6F"/>
    <w:rsid w:val="001A4A4F"/>
    <w:rsid w:val="001A4E72"/>
    <w:rsid w:val="001A5D65"/>
    <w:rsid w:val="001A5DDF"/>
    <w:rsid w:val="001A7085"/>
    <w:rsid w:val="001A7BA7"/>
    <w:rsid w:val="001B08E6"/>
    <w:rsid w:val="001B0EB8"/>
    <w:rsid w:val="001B179D"/>
    <w:rsid w:val="001B2541"/>
    <w:rsid w:val="001B2C64"/>
    <w:rsid w:val="001B3B7C"/>
    <w:rsid w:val="001B47E7"/>
    <w:rsid w:val="001B51CF"/>
    <w:rsid w:val="001B6532"/>
    <w:rsid w:val="001B694A"/>
    <w:rsid w:val="001B6C88"/>
    <w:rsid w:val="001B707D"/>
    <w:rsid w:val="001B7769"/>
    <w:rsid w:val="001B7D39"/>
    <w:rsid w:val="001C039A"/>
    <w:rsid w:val="001C05F0"/>
    <w:rsid w:val="001C1A33"/>
    <w:rsid w:val="001C2BB3"/>
    <w:rsid w:val="001C33F1"/>
    <w:rsid w:val="001C5FF2"/>
    <w:rsid w:val="001C728E"/>
    <w:rsid w:val="001C7AEF"/>
    <w:rsid w:val="001D1134"/>
    <w:rsid w:val="001D15FF"/>
    <w:rsid w:val="001D590B"/>
    <w:rsid w:val="001D5AF4"/>
    <w:rsid w:val="001D70D5"/>
    <w:rsid w:val="001D70E6"/>
    <w:rsid w:val="001D750C"/>
    <w:rsid w:val="001E049D"/>
    <w:rsid w:val="001E0817"/>
    <w:rsid w:val="001E0FDF"/>
    <w:rsid w:val="001E1399"/>
    <w:rsid w:val="001E1F6A"/>
    <w:rsid w:val="001E2553"/>
    <w:rsid w:val="001E2E29"/>
    <w:rsid w:val="001E58C1"/>
    <w:rsid w:val="001E68B9"/>
    <w:rsid w:val="001F1172"/>
    <w:rsid w:val="001F2033"/>
    <w:rsid w:val="001F34DB"/>
    <w:rsid w:val="001F38D0"/>
    <w:rsid w:val="001F42F2"/>
    <w:rsid w:val="001F4C4B"/>
    <w:rsid w:val="001F4CA4"/>
    <w:rsid w:val="001F61C5"/>
    <w:rsid w:val="001F67C4"/>
    <w:rsid w:val="001F7097"/>
    <w:rsid w:val="001F77FD"/>
    <w:rsid w:val="001F7A02"/>
    <w:rsid w:val="00200172"/>
    <w:rsid w:val="00201E74"/>
    <w:rsid w:val="00201EAE"/>
    <w:rsid w:val="00203715"/>
    <w:rsid w:val="0020374B"/>
    <w:rsid w:val="00203A53"/>
    <w:rsid w:val="00205AB1"/>
    <w:rsid w:val="0020623B"/>
    <w:rsid w:val="00206327"/>
    <w:rsid w:val="00207C2E"/>
    <w:rsid w:val="002102D5"/>
    <w:rsid w:val="002119E3"/>
    <w:rsid w:val="00214168"/>
    <w:rsid w:val="00214209"/>
    <w:rsid w:val="0021479A"/>
    <w:rsid w:val="00214BE8"/>
    <w:rsid w:val="00214D6A"/>
    <w:rsid w:val="00215292"/>
    <w:rsid w:val="002172BF"/>
    <w:rsid w:val="0021759F"/>
    <w:rsid w:val="00217F96"/>
    <w:rsid w:val="00221B0A"/>
    <w:rsid w:val="00221D59"/>
    <w:rsid w:val="002221E1"/>
    <w:rsid w:val="00222C77"/>
    <w:rsid w:val="002234A8"/>
    <w:rsid w:val="00223642"/>
    <w:rsid w:val="002244E5"/>
    <w:rsid w:val="00224A1E"/>
    <w:rsid w:val="00225659"/>
    <w:rsid w:val="00227D06"/>
    <w:rsid w:val="002324AD"/>
    <w:rsid w:val="0023331F"/>
    <w:rsid w:val="00235A30"/>
    <w:rsid w:val="00235F86"/>
    <w:rsid w:val="00240924"/>
    <w:rsid w:val="00241DF0"/>
    <w:rsid w:val="002447D0"/>
    <w:rsid w:val="00245B0D"/>
    <w:rsid w:val="00245F96"/>
    <w:rsid w:val="002464F6"/>
    <w:rsid w:val="002470E9"/>
    <w:rsid w:val="002506CF"/>
    <w:rsid w:val="00250B28"/>
    <w:rsid w:val="002516A5"/>
    <w:rsid w:val="0025271B"/>
    <w:rsid w:val="00253405"/>
    <w:rsid w:val="0025404E"/>
    <w:rsid w:val="00255703"/>
    <w:rsid w:val="002561DD"/>
    <w:rsid w:val="002567BD"/>
    <w:rsid w:val="0026012E"/>
    <w:rsid w:val="002606DA"/>
    <w:rsid w:val="00261954"/>
    <w:rsid w:val="00263DDB"/>
    <w:rsid w:val="00263E5B"/>
    <w:rsid w:val="0026455D"/>
    <w:rsid w:val="00264FBB"/>
    <w:rsid w:val="0026533E"/>
    <w:rsid w:val="002664AC"/>
    <w:rsid w:val="002672E8"/>
    <w:rsid w:val="002676EA"/>
    <w:rsid w:val="00267775"/>
    <w:rsid w:val="00270A91"/>
    <w:rsid w:val="002733B4"/>
    <w:rsid w:val="00276527"/>
    <w:rsid w:val="00276FCB"/>
    <w:rsid w:val="00280133"/>
    <w:rsid w:val="00280505"/>
    <w:rsid w:val="002809C9"/>
    <w:rsid w:val="0028207E"/>
    <w:rsid w:val="0028258A"/>
    <w:rsid w:val="00283440"/>
    <w:rsid w:val="0028398B"/>
    <w:rsid w:val="0028415F"/>
    <w:rsid w:val="00284400"/>
    <w:rsid w:val="00286D2F"/>
    <w:rsid w:val="002879EC"/>
    <w:rsid w:val="00287D85"/>
    <w:rsid w:val="00287DF7"/>
    <w:rsid w:val="00290B93"/>
    <w:rsid w:val="00293643"/>
    <w:rsid w:val="00293C15"/>
    <w:rsid w:val="00295F23"/>
    <w:rsid w:val="002960F0"/>
    <w:rsid w:val="002971A6"/>
    <w:rsid w:val="00297461"/>
    <w:rsid w:val="002A14FA"/>
    <w:rsid w:val="002A3069"/>
    <w:rsid w:val="002A44B2"/>
    <w:rsid w:val="002A5C42"/>
    <w:rsid w:val="002A7EA7"/>
    <w:rsid w:val="002B023C"/>
    <w:rsid w:val="002B0681"/>
    <w:rsid w:val="002B297F"/>
    <w:rsid w:val="002B3F97"/>
    <w:rsid w:val="002B4D55"/>
    <w:rsid w:val="002B51A9"/>
    <w:rsid w:val="002B55AE"/>
    <w:rsid w:val="002B605B"/>
    <w:rsid w:val="002B60A4"/>
    <w:rsid w:val="002C0862"/>
    <w:rsid w:val="002C3B3A"/>
    <w:rsid w:val="002C492A"/>
    <w:rsid w:val="002C4EC2"/>
    <w:rsid w:val="002C5ACF"/>
    <w:rsid w:val="002C5DB9"/>
    <w:rsid w:val="002C733B"/>
    <w:rsid w:val="002C738A"/>
    <w:rsid w:val="002C7411"/>
    <w:rsid w:val="002D087C"/>
    <w:rsid w:val="002D0DB7"/>
    <w:rsid w:val="002D1B88"/>
    <w:rsid w:val="002D2628"/>
    <w:rsid w:val="002D390D"/>
    <w:rsid w:val="002D3C51"/>
    <w:rsid w:val="002D4A57"/>
    <w:rsid w:val="002D5B15"/>
    <w:rsid w:val="002D7312"/>
    <w:rsid w:val="002E11FA"/>
    <w:rsid w:val="002E1519"/>
    <w:rsid w:val="002E454F"/>
    <w:rsid w:val="002E4DE7"/>
    <w:rsid w:val="002E55DF"/>
    <w:rsid w:val="002E5644"/>
    <w:rsid w:val="002E5A7A"/>
    <w:rsid w:val="002F1D02"/>
    <w:rsid w:val="002F1FDB"/>
    <w:rsid w:val="002F2A11"/>
    <w:rsid w:val="002F2D23"/>
    <w:rsid w:val="002F65E9"/>
    <w:rsid w:val="002F6852"/>
    <w:rsid w:val="00302097"/>
    <w:rsid w:val="003044C6"/>
    <w:rsid w:val="003048AE"/>
    <w:rsid w:val="0030530D"/>
    <w:rsid w:val="00305430"/>
    <w:rsid w:val="00310749"/>
    <w:rsid w:val="003115C0"/>
    <w:rsid w:val="003119BD"/>
    <w:rsid w:val="00312EEC"/>
    <w:rsid w:val="0031400D"/>
    <w:rsid w:val="00314932"/>
    <w:rsid w:val="00315181"/>
    <w:rsid w:val="003157F5"/>
    <w:rsid w:val="00315A09"/>
    <w:rsid w:val="003175FA"/>
    <w:rsid w:val="00320B46"/>
    <w:rsid w:val="00320E69"/>
    <w:rsid w:val="00323578"/>
    <w:rsid w:val="00323FCB"/>
    <w:rsid w:val="003268B5"/>
    <w:rsid w:val="003271F1"/>
    <w:rsid w:val="00327B2B"/>
    <w:rsid w:val="00331368"/>
    <w:rsid w:val="00332D2A"/>
    <w:rsid w:val="00332FAD"/>
    <w:rsid w:val="003334F3"/>
    <w:rsid w:val="00333C24"/>
    <w:rsid w:val="0033556D"/>
    <w:rsid w:val="00335ADE"/>
    <w:rsid w:val="00337044"/>
    <w:rsid w:val="00337B0C"/>
    <w:rsid w:val="00341378"/>
    <w:rsid w:val="0034280D"/>
    <w:rsid w:val="00342E6D"/>
    <w:rsid w:val="00343EE8"/>
    <w:rsid w:val="00345D2C"/>
    <w:rsid w:val="003477DE"/>
    <w:rsid w:val="0035094C"/>
    <w:rsid w:val="003510E6"/>
    <w:rsid w:val="00351FD4"/>
    <w:rsid w:val="00352A89"/>
    <w:rsid w:val="00352B18"/>
    <w:rsid w:val="00353110"/>
    <w:rsid w:val="00353DE4"/>
    <w:rsid w:val="003552D6"/>
    <w:rsid w:val="003569B9"/>
    <w:rsid w:val="00356A94"/>
    <w:rsid w:val="00357FB8"/>
    <w:rsid w:val="003604BB"/>
    <w:rsid w:val="003619BF"/>
    <w:rsid w:val="00361A52"/>
    <w:rsid w:val="003620CE"/>
    <w:rsid w:val="00362165"/>
    <w:rsid w:val="0036237D"/>
    <w:rsid w:val="00363EDD"/>
    <w:rsid w:val="003641E1"/>
    <w:rsid w:val="00364280"/>
    <w:rsid w:val="003653BB"/>
    <w:rsid w:val="003665B6"/>
    <w:rsid w:val="00371316"/>
    <w:rsid w:val="00371895"/>
    <w:rsid w:val="00373D09"/>
    <w:rsid w:val="00374A57"/>
    <w:rsid w:val="00376D54"/>
    <w:rsid w:val="00377279"/>
    <w:rsid w:val="00380513"/>
    <w:rsid w:val="0038143C"/>
    <w:rsid w:val="00381EA9"/>
    <w:rsid w:val="003839FF"/>
    <w:rsid w:val="00383ECC"/>
    <w:rsid w:val="00384C61"/>
    <w:rsid w:val="003854C2"/>
    <w:rsid w:val="00386B31"/>
    <w:rsid w:val="003870FC"/>
    <w:rsid w:val="00387645"/>
    <w:rsid w:val="00387965"/>
    <w:rsid w:val="00387F8C"/>
    <w:rsid w:val="00390253"/>
    <w:rsid w:val="003913C6"/>
    <w:rsid w:val="00391B44"/>
    <w:rsid w:val="00393035"/>
    <w:rsid w:val="00393632"/>
    <w:rsid w:val="00394567"/>
    <w:rsid w:val="003A0CD8"/>
    <w:rsid w:val="003A1626"/>
    <w:rsid w:val="003A2893"/>
    <w:rsid w:val="003A4961"/>
    <w:rsid w:val="003A4D25"/>
    <w:rsid w:val="003A65A7"/>
    <w:rsid w:val="003B0F17"/>
    <w:rsid w:val="003B5020"/>
    <w:rsid w:val="003B62A3"/>
    <w:rsid w:val="003C10B3"/>
    <w:rsid w:val="003C2AD0"/>
    <w:rsid w:val="003C3C00"/>
    <w:rsid w:val="003C4212"/>
    <w:rsid w:val="003C5600"/>
    <w:rsid w:val="003D1792"/>
    <w:rsid w:val="003D3A69"/>
    <w:rsid w:val="003D532A"/>
    <w:rsid w:val="003D7129"/>
    <w:rsid w:val="003D773E"/>
    <w:rsid w:val="003D7BAF"/>
    <w:rsid w:val="003D7C2D"/>
    <w:rsid w:val="003E1438"/>
    <w:rsid w:val="003E40CA"/>
    <w:rsid w:val="003E4968"/>
    <w:rsid w:val="003E4CE5"/>
    <w:rsid w:val="003E6582"/>
    <w:rsid w:val="003E7DA4"/>
    <w:rsid w:val="003E7FE2"/>
    <w:rsid w:val="003F011E"/>
    <w:rsid w:val="003F056C"/>
    <w:rsid w:val="003F30B6"/>
    <w:rsid w:val="003F4EE8"/>
    <w:rsid w:val="003F4F42"/>
    <w:rsid w:val="003F6390"/>
    <w:rsid w:val="003F6AC7"/>
    <w:rsid w:val="00400C19"/>
    <w:rsid w:val="004028BE"/>
    <w:rsid w:val="00402F08"/>
    <w:rsid w:val="004041EA"/>
    <w:rsid w:val="00405BE6"/>
    <w:rsid w:val="00405F49"/>
    <w:rsid w:val="004070BD"/>
    <w:rsid w:val="00413289"/>
    <w:rsid w:val="004139C7"/>
    <w:rsid w:val="00414222"/>
    <w:rsid w:val="0041520A"/>
    <w:rsid w:val="00420236"/>
    <w:rsid w:val="00420D69"/>
    <w:rsid w:val="0042107D"/>
    <w:rsid w:val="004221FC"/>
    <w:rsid w:val="00424714"/>
    <w:rsid w:val="004254C8"/>
    <w:rsid w:val="00425AB2"/>
    <w:rsid w:val="004270A9"/>
    <w:rsid w:val="004314DF"/>
    <w:rsid w:val="00431CE8"/>
    <w:rsid w:val="00432E65"/>
    <w:rsid w:val="00433A81"/>
    <w:rsid w:val="00434091"/>
    <w:rsid w:val="00434410"/>
    <w:rsid w:val="00434775"/>
    <w:rsid w:val="00434981"/>
    <w:rsid w:val="00434FB2"/>
    <w:rsid w:val="00435968"/>
    <w:rsid w:val="004361F0"/>
    <w:rsid w:val="00440620"/>
    <w:rsid w:val="004413D3"/>
    <w:rsid w:val="00442236"/>
    <w:rsid w:val="00443D72"/>
    <w:rsid w:val="00445477"/>
    <w:rsid w:val="004479FA"/>
    <w:rsid w:val="004503B7"/>
    <w:rsid w:val="004505A5"/>
    <w:rsid w:val="00451DCE"/>
    <w:rsid w:val="004534D4"/>
    <w:rsid w:val="004536C7"/>
    <w:rsid w:val="00453E34"/>
    <w:rsid w:val="00454636"/>
    <w:rsid w:val="00454EFD"/>
    <w:rsid w:val="0045570F"/>
    <w:rsid w:val="00455863"/>
    <w:rsid w:val="00456155"/>
    <w:rsid w:val="00457094"/>
    <w:rsid w:val="00457E23"/>
    <w:rsid w:val="00460E81"/>
    <w:rsid w:val="004629CC"/>
    <w:rsid w:val="00462E2F"/>
    <w:rsid w:val="00462FA4"/>
    <w:rsid w:val="00464583"/>
    <w:rsid w:val="00467595"/>
    <w:rsid w:val="00470378"/>
    <w:rsid w:val="00473A05"/>
    <w:rsid w:val="00473B94"/>
    <w:rsid w:val="004741E4"/>
    <w:rsid w:val="004742EA"/>
    <w:rsid w:val="00474BAA"/>
    <w:rsid w:val="00475547"/>
    <w:rsid w:val="00475927"/>
    <w:rsid w:val="00475D3B"/>
    <w:rsid w:val="00476E69"/>
    <w:rsid w:val="00477076"/>
    <w:rsid w:val="00477566"/>
    <w:rsid w:val="00477D8E"/>
    <w:rsid w:val="00482750"/>
    <w:rsid w:val="0048288A"/>
    <w:rsid w:val="00485A42"/>
    <w:rsid w:val="0048608F"/>
    <w:rsid w:val="004876E1"/>
    <w:rsid w:val="004908B7"/>
    <w:rsid w:val="00492105"/>
    <w:rsid w:val="004936F2"/>
    <w:rsid w:val="00493EC2"/>
    <w:rsid w:val="00496D30"/>
    <w:rsid w:val="00497579"/>
    <w:rsid w:val="004A0AEF"/>
    <w:rsid w:val="004A18E8"/>
    <w:rsid w:val="004A2534"/>
    <w:rsid w:val="004A3276"/>
    <w:rsid w:val="004A563E"/>
    <w:rsid w:val="004B0854"/>
    <w:rsid w:val="004B11A8"/>
    <w:rsid w:val="004B28A4"/>
    <w:rsid w:val="004B34AD"/>
    <w:rsid w:val="004B3938"/>
    <w:rsid w:val="004B5C91"/>
    <w:rsid w:val="004B5CF5"/>
    <w:rsid w:val="004B603F"/>
    <w:rsid w:val="004B6690"/>
    <w:rsid w:val="004B6B7C"/>
    <w:rsid w:val="004B74AF"/>
    <w:rsid w:val="004C08FB"/>
    <w:rsid w:val="004C0A92"/>
    <w:rsid w:val="004C1AA1"/>
    <w:rsid w:val="004C1D35"/>
    <w:rsid w:val="004C2205"/>
    <w:rsid w:val="004C32D9"/>
    <w:rsid w:val="004C3C6D"/>
    <w:rsid w:val="004C4C35"/>
    <w:rsid w:val="004C51FD"/>
    <w:rsid w:val="004C577B"/>
    <w:rsid w:val="004C5F4B"/>
    <w:rsid w:val="004D06A3"/>
    <w:rsid w:val="004D1278"/>
    <w:rsid w:val="004D1EDD"/>
    <w:rsid w:val="004D2333"/>
    <w:rsid w:val="004D531B"/>
    <w:rsid w:val="004D5A7C"/>
    <w:rsid w:val="004E095B"/>
    <w:rsid w:val="004E16AC"/>
    <w:rsid w:val="004E177F"/>
    <w:rsid w:val="004E3178"/>
    <w:rsid w:val="004E3E46"/>
    <w:rsid w:val="004E683A"/>
    <w:rsid w:val="004E7D55"/>
    <w:rsid w:val="004F03D4"/>
    <w:rsid w:val="004F0504"/>
    <w:rsid w:val="004F0C27"/>
    <w:rsid w:val="004F1229"/>
    <w:rsid w:val="004F1393"/>
    <w:rsid w:val="004F3DCA"/>
    <w:rsid w:val="004F3EAC"/>
    <w:rsid w:val="004F3F57"/>
    <w:rsid w:val="004F4BDA"/>
    <w:rsid w:val="004F7730"/>
    <w:rsid w:val="005002C1"/>
    <w:rsid w:val="0050086F"/>
    <w:rsid w:val="00501015"/>
    <w:rsid w:val="005013B4"/>
    <w:rsid w:val="005015AE"/>
    <w:rsid w:val="00501F48"/>
    <w:rsid w:val="00503558"/>
    <w:rsid w:val="00503D04"/>
    <w:rsid w:val="00505A38"/>
    <w:rsid w:val="0050657A"/>
    <w:rsid w:val="00506CF9"/>
    <w:rsid w:val="00512758"/>
    <w:rsid w:val="005143DE"/>
    <w:rsid w:val="00516A96"/>
    <w:rsid w:val="0052023F"/>
    <w:rsid w:val="00520C36"/>
    <w:rsid w:val="005216EE"/>
    <w:rsid w:val="00521998"/>
    <w:rsid w:val="00521B14"/>
    <w:rsid w:val="00522FDD"/>
    <w:rsid w:val="0052322F"/>
    <w:rsid w:val="00523409"/>
    <w:rsid w:val="00525933"/>
    <w:rsid w:val="00526484"/>
    <w:rsid w:val="00531265"/>
    <w:rsid w:val="00531547"/>
    <w:rsid w:val="00531A56"/>
    <w:rsid w:val="00531FD0"/>
    <w:rsid w:val="00532332"/>
    <w:rsid w:val="0053278E"/>
    <w:rsid w:val="00532F24"/>
    <w:rsid w:val="005332B7"/>
    <w:rsid w:val="00533B32"/>
    <w:rsid w:val="005347BF"/>
    <w:rsid w:val="00536745"/>
    <w:rsid w:val="005367A2"/>
    <w:rsid w:val="00537838"/>
    <w:rsid w:val="00542760"/>
    <w:rsid w:val="00542F92"/>
    <w:rsid w:val="00544325"/>
    <w:rsid w:val="00544930"/>
    <w:rsid w:val="00544B7F"/>
    <w:rsid w:val="0054549F"/>
    <w:rsid w:val="005456D6"/>
    <w:rsid w:val="00550B3C"/>
    <w:rsid w:val="00550E78"/>
    <w:rsid w:val="0055242C"/>
    <w:rsid w:val="00552FC4"/>
    <w:rsid w:val="005531E4"/>
    <w:rsid w:val="005554E2"/>
    <w:rsid w:val="005568E5"/>
    <w:rsid w:val="00556A6B"/>
    <w:rsid w:val="0055798D"/>
    <w:rsid w:val="00561111"/>
    <w:rsid w:val="00561AB8"/>
    <w:rsid w:val="00561DE3"/>
    <w:rsid w:val="00562161"/>
    <w:rsid w:val="00562703"/>
    <w:rsid w:val="00562C56"/>
    <w:rsid w:val="0056330A"/>
    <w:rsid w:val="00564AAF"/>
    <w:rsid w:val="00564EC3"/>
    <w:rsid w:val="005657C9"/>
    <w:rsid w:val="00565B13"/>
    <w:rsid w:val="00565FE9"/>
    <w:rsid w:val="00566038"/>
    <w:rsid w:val="005663FC"/>
    <w:rsid w:val="0056709B"/>
    <w:rsid w:val="00571A21"/>
    <w:rsid w:val="00572386"/>
    <w:rsid w:val="0057388B"/>
    <w:rsid w:val="005761E2"/>
    <w:rsid w:val="00577141"/>
    <w:rsid w:val="005779FC"/>
    <w:rsid w:val="0058030F"/>
    <w:rsid w:val="00580F12"/>
    <w:rsid w:val="005827D4"/>
    <w:rsid w:val="005849E6"/>
    <w:rsid w:val="00584F38"/>
    <w:rsid w:val="005864EE"/>
    <w:rsid w:val="00590007"/>
    <w:rsid w:val="00590BC8"/>
    <w:rsid w:val="00590C91"/>
    <w:rsid w:val="00591300"/>
    <w:rsid w:val="00591606"/>
    <w:rsid w:val="00592A00"/>
    <w:rsid w:val="00593D9E"/>
    <w:rsid w:val="00594123"/>
    <w:rsid w:val="00595C2A"/>
    <w:rsid w:val="0059681B"/>
    <w:rsid w:val="00596982"/>
    <w:rsid w:val="00596E48"/>
    <w:rsid w:val="00597D17"/>
    <w:rsid w:val="005A0017"/>
    <w:rsid w:val="005A0B5C"/>
    <w:rsid w:val="005A0F8D"/>
    <w:rsid w:val="005A0FB4"/>
    <w:rsid w:val="005A1C76"/>
    <w:rsid w:val="005A2186"/>
    <w:rsid w:val="005A5DDE"/>
    <w:rsid w:val="005A6744"/>
    <w:rsid w:val="005A6B4F"/>
    <w:rsid w:val="005B1657"/>
    <w:rsid w:val="005B2E75"/>
    <w:rsid w:val="005B4FB6"/>
    <w:rsid w:val="005B600C"/>
    <w:rsid w:val="005C024D"/>
    <w:rsid w:val="005C02A4"/>
    <w:rsid w:val="005C02C3"/>
    <w:rsid w:val="005C0B9A"/>
    <w:rsid w:val="005C3EC3"/>
    <w:rsid w:val="005C5375"/>
    <w:rsid w:val="005C5B13"/>
    <w:rsid w:val="005C6288"/>
    <w:rsid w:val="005C71B4"/>
    <w:rsid w:val="005C79AE"/>
    <w:rsid w:val="005C7E79"/>
    <w:rsid w:val="005D01C9"/>
    <w:rsid w:val="005D16D1"/>
    <w:rsid w:val="005D2375"/>
    <w:rsid w:val="005D2E03"/>
    <w:rsid w:val="005D36D0"/>
    <w:rsid w:val="005D389A"/>
    <w:rsid w:val="005D47AE"/>
    <w:rsid w:val="005D4F05"/>
    <w:rsid w:val="005D5F00"/>
    <w:rsid w:val="005D6E76"/>
    <w:rsid w:val="005D6EFA"/>
    <w:rsid w:val="005E2398"/>
    <w:rsid w:val="005E3B93"/>
    <w:rsid w:val="005E47DE"/>
    <w:rsid w:val="005E50A6"/>
    <w:rsid w:val="005E6035"/>
    <w:rsid w:val="005E620F"/>
    <w:rsid w:val="005F020C"/>
    <w:rsid w:val="005F0229"/>
    <w:rsid w:val="005F04AA"/>
    <w:rsid w:val="005F27E6"/>
    <w:rsid w:val="005F2AF9"/>
    <w:rsid w:val="005F5473"/>
    <w:rsid w:val="005F7D27"/>
    <w:rsid w:val="00601ED9"/>
    <w:rsid w:val="006036C5"/>
    <w:rsid w:val="00603B16"/>
    <w:rsid w:val="00604197"/>
    <w:rsid w:val="00605334"/>
    <w:rsid w:val="00605389"/>
    <w:rsid w:val="0060576D"/>
    <w:rsid w:val="00607148"/>
    <w:rsid w:val="00607DA0"/>
    <w:rsid w:val="00610F5B"/>
    <w:rsid w:val="00611534"/>
    <w:rsid w:val="0061182F"/>
    <w:rsid w:val="00612CA6"/>
    <w:rsid w:val="00612E34"/>
    <w:rsid w:val="00614F40"/>
    <w:rsid w:val="006156CC"/>
    <w:rsid w:val="0061628B"/>
    <w:rsid w:val="0061661F"/>
    <w:rsid w:val="00617152"/>
    <w:rsid w:val="0061731D"/>
    <w:rsid w:val="00617A14"/>
    <w:rsid w:val="00620A28"/>
    <w:rsid w:val="00622894"/>
    <w:rsid w:val="006244D6"/>
    <w:rsid w:val="00624708"/>
    <w:rsid w:val="00624E88"/>
    <w:rsid w:val="00624F6B"/>
    <w:rsid w:val="006256DE"/>
    <w:rsid w:val="00625991"/>
    <w:rsid w:val="0062617A"/>
    <w:rsid w:val="00627845"/>
    <w:rsid w:val="00627959"/>
    <w:rsid w:val="00627C58"/>
    <w:rsid w:val="00630A29"/>
    <w:rsid w:val="00632A13"/>
    <w:rsid w:val="00633911"/>
    <w:rsid w:val="0063471A"/>
    <w:rsid w:val="006350B6"/>
    <w:rsid w:val="0063559B"/>
    <w:rsid w:val="00635681"/>
    <w:rsid w:val="00635E68"/>
    <w:rsid w:val="0063663B"/>
    <w:rsid w:val="00636968"/>
    <w:rsid w:val="00637157"/>
    <w:rsid w:val="006400BB"/>
    <w:rsid w:val="006432F1"/>
    <w:rsid w:val="0064389D"/>
    <w:rsid w:val="006442EA"/>
    <w:rsid w:val="0064478B"/>
    <w:rsid w:val="00644B8F"/>
    <w:rsid w:val="00647C2C"/>
    <w:rsid w:val="00647D36"/>
    <w:rsid w:val="00650031"/>
    <w:rsid w:val="0065007E"/>
    <w:rsid w:val="006514FF"/>
    <w:rsid w:val="00653C33"/>
    <w:rsid w:val="00654AF9"/>
    <w:rsid w:val="006567D1"/>
    <w:rsid w:val="00656D4D"/>
    <w:rsid w:val="006576F1"/>
    <w:rsid w:val="0066000F"/>
    <w:rsid w:val="00660F1E"/>
    <w:rsid w:val="006610AF"/>
    <w:rsid w:val="00662332"/>
    <w:rsid w:val="00663C02"/>
    <w:rsid w:val="00663C31"/>
    <w:rsid w:val="0066453F"/>
    <w:rsid w:val="00665D75"/>
    <w:rsid w:val="0067057C"/>
    <w:rsid w:val="00670887"/>
    <w:rsid w:val="00671905"/>
    <w:rsid w:val="00672CDC"/>
    <w:rsid w:val="00673454"/>
    <w:rsid w:val="00673995"/>
    <w:rsid w:val="00675A4F"/>
    <w:rsid w:val="00676D6F"/>
    <w:rsid w:val="0067784D"/>
    <w:rsid w:val="006802BA"/>
    <w:rsid w:val="00681660"/>
    <w:rsid w:val="00681856"/>
    <w:rsid w:val="00681C31"/>
    <w:rsid w:val="00683D94"/>
    <w:rsid w:val="006866D0"/>
    <w:rsid w:val="00687D45"/>
    <w:rsid w:val="00687DCC"/>
    <w:rsid w:val="00690167"/>
    <w:rsid w:val="006901CC"/>
    <w:rsid w:val="0069120E"/>
    <w:rsid w:val="006917E6"/>
    <w:rsid w:val="0069263A"/>
    <w:rsid w:val="00693486"/>
    <w:rsid w:val="006937C8"/>
    <w:rsid w:val="006A0BD4"/>
    <w:rsid w:val="006A1BD0"/>
    <w:rsid w:val="006A4E50"/>
    <w:rsid w:val="006A4F70"/>
    <w:rsid w:val="006A5FBA"/>
    <w:rsid w:val="006A6233"/>
    <w:rsid w:val="006A625A"/>
    <w:rsid w:val="006B1CB0"/>
    <w:rsid w:val="006B1CC3"/>
    <w:rsid w:val="006B299B"/>
    <w:rsid w:val="006B4FBA"/>
    <w:rsid w:val="006B5900"/>
    <w:rsid w:val="006B6ACF"/>
    <w:rsid w:val="006B72EC"/>
    <w:rsid w:val="006B7E89"/>
    <w:rsid w:val="006C01E0"/>
    <w:rsid w:val="006C0288"/>
    <w:rsid w:val="006C09EB"/>
    <w:rsid w:val="006C0C1A"/>
    <w:rsid w:val="006C1A07"/>
    <w:rsid w:val="006C2900"/>
    <w:rsid w:val="006C29C8"/>
    <w:rsid w:val="006C2C2A"/>
    <w:rsid w:val="006C3CCC"/>
    <w:rsid w:val="006C6155"/>
    <w:rsid w:val="006C67F4"/>
    <w:rsid w:val="006C7821"/>
    <w:rsid w:val="006C7ACB"/>
    <w:rsid w:val="006D3F64"/>
    <w:rsid w:val="006D5CBE"/>
    <w:rsid w:val="006E0D8C"/>
    <w:rsid w:val="006E160B"/>
    <w:rsid w:val="006E3F04"/>
    <w:rsid w:val="006E42CB"/>
    <w:rsid w:val="006E49AD"/>
    <w:rsid w:val="006E54D0"/>
    <w:rsid w:val="006E5828"/>
    <w:rsid w:val="006E6368"/>
    <w:rsid w:val="006E6CE0"/>
    <w:rsid w:val="006F170F"/>
    <w:rsid w:val="006F1B69"/>
    <w:rsid w:val="006F2E06"/>
    <w:rsid w:val="006F33E0"/>
    <w:rsid w:val="006F378D"/>
    <w:rsid w:val="006F3C24"/>
    <w:rsid w:val="006F430A"/>
    <w:rsid w:val="006F4903"/>
    <w:rsid w:val="006F6163"/>
    <w:rsid w:val="006F62AF"/>
    <w:rsid w:val="006F67D4"/>
    <w:rsid w:val="006F75B0"/>
    <w:rsid w:val="006F77C3"/>
    <w:rsid w:val="00701C26"/>
    <w:rsid w:val="00703AF2"/>
    <w:rsid w:val="00704EFA"/>
    <w:rsid w:val="00704F68"/>
    <w:rsid w:val="00705ADF"/>
    <w:rsid w:val="00706C33"/>
    <w:rsid w:val="00706EAB"/>
    <w:rsid w:val="00706FE5"/>
    <w:rsid w:val="007102E6"/>
    <w:rsid w:val="007122DE"/>
    <w:rsid w:val="007136CD"/>
    <w:rsid w:val="00713BF7"/>
    <w:rsid w:val="007142AB"/>
    <w:rsid w:val="0071598D"/>
    <w:rsid w:val="00716EB7"/>
    <w:rsid w:val="00717C46"/>
    <w:rsid w:val="0072016B"/>
    <w:rsid w:val="00720D6F"/>
    <w:rsid w:val="007221A8"/>
    <w:rsid w:val="00722CEE"/>
    <w:rsid w:val="00724025"/>
    <w:rsid w:val="00724869"/>
    <w:rsid w:val="00724BED"/>
    <w:rsid w:val="0072530C"/>
    <w:rsid w:val="007253C3"/>
    <w:rsid w:val="00725D07"/>
    <w:rsid w:val="0073068D"/>
    <w:rsid w:val="00730F50"/>
    <w:rsid w:val="00731765"/>
    <w:rsid w:val="007328EB"/>
    <w:rsid w:val="007353FA"/>
    <w:rsid w:val="0073637C"/>
    <w:rsid w:val="00737B23"/>
    <w:rsid w:val="00740421"/>
    <w:rsid w:val="00740A80"/>
    <w:rsid w:val="007432E4"/>
    <w:rsid w:val="0074482D"/>
    <w:rsid w:val="00744949"/>
    <w:rsid w:val="00746935"/>
    <w:rsid w:val="00746BE7"/>
    <w:rsid w:val="00747CFE"/>
    <w:rsid w:val="00750DE6"/>
    <w:rsid w:val="00750F0F"/>
    <w:rsid w:val="00752A43"/>
    <w:rsid w:val="00752E9F"/>
    <w:rsid w:val="00752F84"/>
    <w:rsid w:val="00753264"/>
    <w:rsid w:val="0075365F"/>
    <w:rsid w:val="00754471"/>
    <w:rsid w:val="00756AB6"/>
    <w:rsid w:val="00757929"/>
    <w:rsid w:val="00760271"/>
    <w:rsid w:val="00760443"/>
    <w:rsid w:val="00761322"/>
    <w:rsid w:val="007717EB"/>
    <w:rsid w:val="00773D42"/>
    <w:rsid w:val="007741D2"/>
    <w:rsid w:val="00775009"/>
    <w:rsid w:val="00775BA7"/>
    <w:rsid w:val="00775C1A"/>
    <w:rsid w:val="0077696B"/>
    <w:rsid w:val="0077754E"/>
    <w:rsid w:val="00781618"/>
    <w:rsid w:val="0078251E"/>
    <w:rsid w:val="00782A7B"/>
    <w:rsid w:val="007842F1"/>
    <w:rsid w:val="00784357"/>
    <w:rsid w:val="00785163"/>
    <w:rsid w:val="007852DE"/>
    <w:rsid w:val="00787F2B"/>
    <w:rsid w:val="00791649"/>
    <w:rsid w:val="00792AFD"/>
    <w:rsid w:val="007A0FAF"/>
    <w:rsid w:val="007A2DE3"/>
    <w:rsid w:val="007A2E59"/>
    <w:rsid w:val="007A4ADA"/>
    <w:rsid w:val="007A7AD5"/>
    <w:rsid w:val="007B02D2"/>
    <w:rsid w:val="007B12C2"/>
    <w:rsid w:val="007B2186"/>
    <w:rsid w:val="007B3180"/>
    <w:rsid w:val="007B4FF1"/>
    <w:rsid w:val="007B5906"/>
    <w:rsid w:val="007B5ED8"/>
    <w:rsid w:val="007B7CC8"/>
    <w:rsid w:val="007C008F"/>
    <w:rsid w:val="007C0F19"/>
    <w:rsid w:val="007C1928"/>
    <w:rsid w:val="007C243A"/>
    <w:rsid w:val="007C26FA"/>
    <w:rsid w:val="007C3112"/>
    <w:rsid w:val="007C37DE"/>
    <w:rsid w:val="007C410E"/>
    <w:rsid w:val="007C67CE"/>
    <w:rsid w:val="007D0DC7"/>
    <w:rsid w:val="007D1745"/>
    <w:rsid w:val="007D184C"/>
    <w:rsid w:val="007D184F"/>
    <w:rsid w:val="007D1880"/>
    <w:rsid w:val="007D1AF8"/>
    <w:rsid w:val="007D3437"/>
    <w:rsid w:val="007D3F36"/>
    <w:rsid w:val="007D5758"/>
    <w:rsid w:val="007D777C"/>
    <w:rsid w:val="007E0258"/>
    <w:rsid w:val="007E095B"/>
    <w:rsid w:val="007E18B1"/>
    <w:rsid w:val="007E56E0"/>
    <w:rsid w:val="007E6355"/>
    <w:rsid w:val="007E6CE0"/>
    <w:rsid w:val="007E790E"/>
    <w:rsid w:val="007F26C3"/>
    <w:rsid w:val="007F3C3E"/>
    <w:rsid w:val="007F5014"/>
    <w:rsid w:val="007F61A8"/>
    <w:rsid w:val="007F7F06"/>
    <w:rsid w:val="00800039"/>
    <w:rsid w:val="00802083"/>
    <w:rsid w:val="00802774"/>
    <w:rsid w:val="00802A02"/>
    <w:rsid w:val="00802DC6"/>
    <w:rsid w:val="00804588"/>
    <w:rsid w:val="00805542"/>
    <w:rsid w:val="00805E2E"/>
    <w:rsid w:val="008067DE"/>
    <w:rsid w:val="008074F7"/>
    <w:rsid w:val="00810FC5"/>
    <w:rsid w:val="0081275E"/>
    <w:rsid w:val="00813268"/>
    <w:rsid w:val="008133F5"/>
    <w:rsid w:val="008138A5"/>
    <w:rsid w:val="008142CE"/>
    <w:rsid w:val="00815BF0"/>
    <w:rsid w:val="0081657F"/>
    <w:rsid w:val="00816F94"/>
    <w:rsid w:val="008206E9"/>
    <w:rsid w:val="00820DD8"/>
    <w:rsid w:val="008211D6"/>
    <w:rsid w:val="00821BB0"/>
    <w:rsid w:val="00823B29"/>
    <w:rsid w:val="008249BC"/>
    <w:rsid w:val="008254E6"/>
    <w:rsid w:val="008259B6"/>
    <w:rsid w:val="00825A1F"/>
    <w:rsid w:val="00825B57"/>
    <w:rsid w:val="00825CEF"/>
    <w:rsid w:val="00825E5F"/>
    <w:rsid w:val="0083261C"/>
    <w:rsid w:val="00834E66"/>
    <w:rsid w:val="00835043"/>
    <w:rsid w:val="00835DC1"/>
    <w:rsid w:val="00836D3A"/>
    <w:rsid w:val="00840B0E"/>
    <w:rsid w:val="00841B07"/>
    <w:rsid w:val="00841DB4"/>
    <w:rsid w:val="00842AC2"/>
    <w:rsid w:val="00843CC7"/>
    <w:rsid w:val="00845846"/>
    <w:rsid w:val="008460F8"/>
    <w:rsid w:val="00846479"/>
    <w:rsid w:val="00847F41"/>
    <w:rsid w:val="008515F6"/>
    <w:rsid w:val="008518FE"/>
    <w:rsid w:val="00851C3A"/>
    <w:rsid w:val="008525DA"/>
    <w:rsid w:val="00853361"/>
    <w:rsid w:val="0085359D"/>
    <w:rsid w:val="00853CB9"/>
    <w:rsid w:val="0085513B"/>
    <w:rsid w:val="008561DD"/>
    <w:rsid w:val="00856D2D"/>
    <w:rsid w:val="0085768D"/>
    <w:rsid w:val="00860595"/>
    <w:rsid w:val="00860689"/>
    <w:rsid w:val="0086196B"/>
    <w:rsid w:val="00861D0F"/>
    <w:rsid w:val="00861DD1"/>
    <w:rsid w:val="00862962"/>
    <w:rsid w:val="00864DF4"/>
    <w:rsid w:val="0086550F"/>
    <w:rsid w:val="00865950"/>
    <w:rsid w:val="008669AE"/>
    <w:rsid w:val="00867197"/>
    <w:rsid w:val="0087024A"/>
    <w:rsid w:val="008712EB"/>
    <w:rsid w:val="00871A5D"/>
    <w:rsid w:val="00872111"/>
    <w:rsid w:val="00873EFC"/>
    <w:rsid w:val="0087455B"/>
    <w:rsid w:val="00874C25"/>
    <w:rsid w:val="00875D12"/>
    <w:rsid w:val="00876459"/>
    <w:rsid w:val="00876AA4"/>
    <w:rsid w:val="00877605"/>
    <w:rsid w:val="00877830"/>
    <w:rsid w:val="008779A4"/>
    <w:rsid w:val="008802EA"/>
    <w:rsid w:val="008812D6"/>
    <w:rsid w:val="008828CF"/>
    <w:rsid w:val="00882E4D"/>
    <w:rsid w:val="008840B9"/>
    <w:rsid w:val="008845C9"/>
    <w:rsid w:val="008860D5"/>
    <w:rsid w:val="008871AA"/>
    <w:rsid w:val="00887F64"/>
    <w:rsid w:val="00890065"/>
    <w:rsid w:val="008915CC"/>
    <w:rsid w:val="008916E7"/>
    <w:rsid w:val="00892A3D"/>
    <w:rsid w:val="00893EE9"/>
    <w:rsid w:val="00896065"/>
    <w:rsid w:val="00897DC0"/>
    <w:rsid w:val="008A1C0B"/>
    <w:rsid w:val="008A2728"/>
    <w:rsid w:val="008A3A7E"/>
    <w:rsid w:val="008A5958"/>
    <w:rsid w:val="008A67C1"/>
    <w:rsid w:val="008A67FC"/>
    <w:rsid w:val="008A7ABC"/>
    <w:rsid w:val="008B0067"/>
    <w:rsid w:val="008B02C2"/>
    <w:rsid w:val="008B2EB1"/>
    <w:rsid w:val="008B3A96"/>
    <w:rsid w:val="008B4041"/>
    <w:rsid w:val="008B4670"/>
    <w:rsid w:val="008B469A"/>
    <w:rsid w:val="008B6DAC"/>
    <w:rsid w:val="008B7C54"/>
    <w:rsid w:val="008B7F8C"/>
    <w:rsid w:val="008C049A"/>
    <w:rsid w:val="008C0C34"/>
    <w:rsid w:val="008C232C"/>
    <w:rsid w:val="008C2F7F"/>
    <w:rsid w:val="008C3984"/>
    <w:rsid w:val="008C3F6D"/>
    <w:rsid w:val="008C42B8"/>
    <w:rsid w:val="008C5423"/>
    <w:rsid w:val="008C65BC"/>
    <w:rsid w:val="008C6C52"/>
    <w:rsid w:val="008C7334"/>
    <w:rsid w:val="008C7B1D"/>
    <w:rsid w:val="008D0586"/>
    <w:rsid w:val="008D3626"/>
    <w:rsid w:val="008D6BD0"/>
    <w:rsid w:val="008D78F4"/>
    <w:rsid w:val="008E0F06"/>
    <w:rsid w:val="008E11BC"/>
    <w:rsid w:val="008E19D6"/>
    <w:rsid w:val="008E1D13"/>
    <w:rsid w:val="008E2159"/>
    <w:rsid w:val="008E26B0"/>
    <w:rsid w:val="008E2847"/>
    <w:rsid w:val="008E3281"/>
    <w:rsid w:val="008E3F47"/>
    <w:rsid w:val="008E4C3A"/>
    <w:rsid w:val="008E6036"/>
    <w:rsid w:val="008E6101"/>
    <w:rsid w:val="008E6109"/>
    <w:rsid w:val="008E6783"/>
    <w:rsid w:val="008E68E1"/>
    <w:rsid w:val="008E7B34"/>
    <w:rsid w:val="008F0B2F"/>
    <w:rsid w:val="008F0D88"/>
    <w:rsid w:val="008F1388"/>
    <w:rsid w:val="008F2150"/>
    <w:rsid w:val="008F2C88"/>
    <w:rsid w:val="008F4A8F"/>
    <w:rsid w:val="008F4E2F"/>
    <w:rsid w:val="008F569D"/>
    <w:rsid w:val="008F5ED1"/>
    <w:rsid w:val="008F663D"/>
    <w:rsid w:val="008F6FD3"/>
    <w:rsid w:val="00900CDD"/>
    <w:rsid w:val="00901074"/>
    <w:rsid w:val="00901448"/>
    <w:rsid w:val="009015DC"/>
    <w:rsid w:val="00902A53"/>
    <w:rsid w:val="00904C6D"/>
    <w:rsid w:val="00904D6C"/>
    <w:rsid w:val="009063B6"/>
    <w:rsid w:val="00906A9B"/>
    <w:rsid w:val="00907223"/>
    <w:rsid w:val="00907264"/>
    <w:rsid w:val="0090772A"/>
    <w:rsid w:val="009106CF"/>
    <w:rsid w:val="009108CA"/>
    <w:rsid w:val="0091250E"/>
    <w:rsid w:val="00914F6F"/>
    <w:rsid w:val="009162B9"/>
    <w:rsid w:val="00916431"/>
    <w:rsid w:val="00917F06"/>
    <w:rsid w:val="00920CF8"/>
    <w:rsid w:val="00920D40"/>
    <w:rsid w:val="009265C8"/>
    <w:rsid w:val="0092664B"/>
    <w:rsid w:val="00926656"/>
    <w:rsid w:val="009276E2"/>
    <w:rsid w:val="00927CBF"/>
    <w:rsid w:val="00930EBA"/>
    <w:rsid w:val="00932D75"/>
    <w:rsid w:val="00932DD2"/>
    <w:rsid w:val="009331AB"/>
    <w:rsid w:val="009348C3"/>
    <w:rsid w:val="00935A63"/>
    <w:rsid w:val="00936058"/>
    <w:rsid w:val="00936895"/>
    <w:rsid w:val="00936DF3"/>
    <w:rsid w:val="009404B8"/>
    <w:rsid w:val="00940769"/>
    <w:rsid w:val="009424B3"/>
    <w:rsid w:val="009427DB"/>
    <w:rsid w:val="009471F0"/>
    <w:rsid w:val="00947A59"/>
    <w:rsid w:val="009501B3"/>
    <w:rsid w:val="00950D0D"/>
    <w:rsid w:val="00950E86"/>
    <w:rsid w:val="0095153E"/>
    <w:rsid w:val="00952D1F"/>
    <w:rsid w:val="00953DF2"/>
    <w:rsid w:val="00954A75"/>
    <w:rsid w:val="00957D1F"/>
    <w:rsid w:val="00961421"/>
    <w:rsid w:val="009617F7"/>
    <w:rsid w:val="00962053"/>
    <w:rsid w:val="00962CD6"/>
    <w:rsid w:val="0096326A"/>
    <w:rsid w:val="0096349C"/>
    <w:rsid w:val="00963A7B"/>
    <w:rsid w:val="00964BF6"/>
    <w:rsid w:val="009675C4"/>
    <w:rsid w:val="0097027E"/>
    <w:rsid w:val="009720DC"/>
    <w:rsid w:val="00972E2B"/>
    <w:rsid w:val="00975944"/>
    <w:rsid w:val="00976453"/>
    <w:rsid w:val="009767C4"/>
    <w:rsid w:val="009815BD"/>
    <w:rsid w:val="009820A0"/>
    <w:rsid w:val="00984ACB"/>
    <w:rsid w:val="00985F23"/>
    <w:rsid w:val="0098737B"/>
    <w:rsid w:val="00987B18"/>
    <w:rsid w:val="0099125D"/>
    <w:rsid w:val="0099180A"/>
    <w:rsid w:val="00991848"/>
    <w:rsid w:val="00991F9C"/>
    <w:rsid w:val="009926AC"/>
    <w:rsid w:val="00992D42"/>
    <w:rsid w:val="00993971"/>
    <w:rsid w:val="00994880"/>
    <w:rsid w:val="0099655A"/>
    <w:rsid w:val="009970F7"/>
    <w:rsid w:val="009A0DFC"/>
    <w:rsid w:val="009A4408"/>
    <w:rsid w:val="009A527E"/>
    <w:rsid w:val="009A55A5"/>
    <w:rsid w:val="009A5BB4"/>
    <w:rsid w:val="009A6ABD"/>
    <w:rsid w:val="009B09DF"/>
    <w:rsid w:val="009B0AD9"/>
    <w:rsid w:val="009B1246"/>
    <w:rsid w:val="009B214C"/>
    <w:rsid w:val="009B2A93"/>
    <w:rsid w:val="009B3055"/>
    <w:rsid w:val="009B369D"/>
    <w:rsid w:val="009B60EE"/>
    <w:rsid w:val="009B75DD"/>
    <w:rsid w:val="009C0382"/>
    <w:rsid w:val="009C0B85"/>
    <w:rsid w:val="009C12C9"/>
    <w:rsid w:val="009C18AA"/>
    <w:rsid w:val="009C3848"/>
    <w:rsid w:val="009C5B82"/>
    <w:rsid w:val="009C5D3F"/>
    <w:rsid w:val="009C6B22"/>
    <w:rsid w:val="009D0523"/>
    <w:rsid w:val="009D09D0"/>
    <w:rsid w:val="009D0F64"/>
    <w:rsid w:val="009D2DC0"/>
    <w:rsid w:val="009D30A0"/>
    <w:rsid w:val="009D3AE8"/>
    <w:rsid w:val="009D4B83"/>
    <w:rsid w:val="009D7AE6"/>
    <w:rsid w:val="009E0CB0"/>
    <w:rsid w:val="009E3BA1"/>
    <w:rsid w:val="009E4A7C"/>
    <w:rsid w:val="009F0C89"/>
    <w:rsid w:val="009F2F5F"/>
    <w:rsid w:val="009F6AD7"/>
    <w:rsid w:val="009F6BA6"/>
    <w:rsid w:val="00A002F7"/>
    <w:rsid w:val="00A01645"/>
    <w:rsid w:val="00A01DA1"/>
    <w:rsid w:val="00A03977"/>
    <w:rsid w:val="00A03CD7"/>
    <w:rsid w:val="00A04D82"/>
    <w:rsid w:val="00A062D3"/>
    <w:rsid w:val="00A067F3"/>
    <w:rsid w:val="00A071E8"/>
    <w:rsid w:val="00A07D09"/>
    <w:rsid w:val="00A1024C"/>
    <w:rsid w:val="00A107B6"/>
    <w:rsid w:val="00A10C0D"/>
    <w:rsid w:val="00A11641"/>
    <w:rsid w:val="00A12266"/>
    <w:rsid w:val="00A12557"/>
    <w:rsid w:val="00A1291A"/>
    <w:rsid w:val="00A130DC"/>
    <w:rsid w:val="00A14364"/>
    <w:rsid w:val="00A147DC"/>
    <w:rsid w:val="00A14DA6"/>
    <w:rsid w:val="00A15305"/>
    <w:rsid w:val="00A16254"/>
    <w:rsid w:val="00A17EBD"/>
    <w:rsid w:val="00A2127F"/>
    <w:rsid w:val="00A21F98"/>
    <w:rsid w:val="00A22407"/>
    <w:rsid w:val="00A22416"/>
    <w:rsid w:val="00A23B02"/>
    <w:rsid w:val="00A3112A"/>
    <w:rsid w:val="00A329B5"/>
    <w:rsid w:val="00A32D3F"/>
    <w:rsid w:val="00A32FD3"/>
    <w:rsid w:val="00A33283"/>
    <w:rsid w:val="00A33BD4"/>
    <w:rsid w:val="00A33F37"/>
    <w:rsid w:val="00A34AC9"/>
    <w:rsid w:val="00A36D50"/>
    <w:rsid w:val="00A36E99"/>
    <w:rsid w:val="00A37400"/>
    <w:rsid w:val="00A427F0"/>
    <w:rsid w:val="00A42A1A"/>
    <w:rsid w:val="00A4310B"/>
    <w:rsid w:val="00A4318C"/>
    <w:rsid w:val="00A447E2"/>
    <w:rsid w:val="00A44D6B"/>
    <w:rsid w:val="00A46C1A"/>
    <w:rsid w:val="00A46C60"/>
    <w:rsid w:val="00A47F95"/>
    <w:rsid w:val="00A52FB0"/>
    <w:rsid w:val="00A551D3"/>
    <w:rsid w:val="00A55D49"/>
    <w:rsid w:val="00A55FFB"/>
    <w:rsid w:val="00A563B3"/>
    <w:rsid w:val="00A5745F"/>
    <w:rsid w:val="00A6014D"/>
    <w:rsid w:val="00A61487"/>
    <w:rsid w:val="00A6213D"/>
    <w:rsid w:val="00A64719"/>
    <w:rsid w:val="00A670A0"/>
    <w:rsid w:val="00A67F00"/>
    <w:rsid w:val="00A7378F"/>
    <w:rsid w:val="00A73AC6"/>
    <w:rsid w:val="00A74C81"/>
    <w:rsid w:val="00A7605D"/>
    <w:rsid w:val="00A769AC"/>
    <w:rsid w:val="00A772CF"/>
    <w:rsid w:val="00A80571"/>
    <w:rsid w:val="00A825B7"/>
    <w:rsid w:val="00A82B21"/>
    <w:rsid w:val="00A82F09"/>
    <w:rsid w:val="00A85DE0"/>
    <w:rsid w:val="00A85F5A"/>
    <w:rsid w:val="00A90614"/>
    <w:rsid w:val="00A90C6D"/>
    <w:rsid w:val="00A90D2B"/>
    <w:rsid w:val="00A910AE"/>
    <w:rsid w:val="00A91C23"/>
    <w:rsid w:val="00A93712"/>
    <w:rsid w:val="00A93E31"/>
    <w:rsid w:val="00A9462B"/>
    <w:rsid w:val="00A964B6"/>
    <w:rsid w:val="00A9660E"/>
    <w:rsid w:val="00A97451"/>
    <w:rsid w:val="00AA0844"/>
    <w:rsid w:val="00AA09FA"/>
    <w:rsid w:val="00AA0E77"/>
    <w:rsid w:val="00AA1ADC"/>
    <w:rsid w:val="00AA1E30"/>
    <w:rsid w:val="00AA1E4C"/>
    <w:rsid w:val="00AA1EA3"/>
    <w:rsid w:val="00AA34A7"/>
    <w:rsid w:val="00AA4119"/>
    <w:rsid w:val="00AA4BF5"/>
    <w:rsid w:val="00AA5732"/>
    <w:rsid w:val="00AA7771"/>
    <w:rsid w:val="00AA7784"/>
    <w:rsid w:val="00AA7873"/>
    <w:rsid w:val="00AB001A"/>
    <w:rsid w:val="00AB0E22"/>
    <w:rsid w:val="00AB2096"/>
    <w:rsid w:val="00AB24F1"/>
    <w:rsid w:val="00AB2B58"/>
    <w:rsid w:val="00AB2D45"/>
    <w:rsid w:val="00AB57E4"/>
    <w:rsid w:val="00AB6A33"/>
    <w:rsid w:val="00AC0078"/>
    <w:rsid w:val="00AC2A94"/>
    <w:rsid w:val="00AC31C3"/>
    <w:rsid w:val="00AC33C9"/>
    <w:rsid w:val="00AC43AA"/>
    <w:rsid w:val="00AC4B33"/>
    <w:rsid w:val="00AC590E"/>
    <w:rsid w:val="00AC6978"/>
    <w:rsid w:val="00AC7FFE"/>
    <w:rsid w:val="00AD065D"/>
    <w:rsid w:val="00AD1252"/>
    <w:rsid w:val="00AD2586"/>
    <w:rsid w:val="00AD29A7"/>
    <w:rsid w:val="00AD4CF6"/>
    <w:rsid w:val="00AD4E0B"/>
    <w:rsid w:val="00AD5767"/>
    <w:rsid w:val="00AD65CF"/>
    <w:rsid w:val="00AD78FE"/>
    <w:rsid w:val="00AE17D8"/>
    <w:rsid w:val="00AE3E96"/>
    <w:rsid w:val="00AE4CB0"/>
    <w:rsid w:val="00AE4DAF"/>
    <w:rsid w:val="00AE6777"/>
    <w:rsid w:val="00AE6A37"/>
    <w:rsid w:val="00AE6CBA"/>
    <w:rsid w:val="00AE79A0"/>
    <w:rsid w:val="00AF0277"/>
    <w:rsid w:val="00AF18B5"/>
    <w:rsid w:val="00AF2204"/>
    <w:rsid w:val="00AF3827"/>
    <w:rsid w:val="00AF3B09"/>
    <w:rsid w:val="00AF4333"/>
    <w:rsid w:val="00AF4CC6"/>
    <w:rsid w:val="00B01861"/>
    <w:rsid w:val="00B01C44"/>
    <w:rsid w:val="00B03B2A"/>
    <w:rsid w:val="00B04B88"/>
    <w:rsid w:val="00B04CD1"/>
    <w:rsid w:val="00B05152"/>
    <w:rsid w:val="00B0589D"/>
    <w:rsid w:val="00B07CC1"/>
    <w:rsid w:val="00B12502"/>
    <w:rsid w:val="00B14345"/>
    <w:rsid w:val="00B14C93"/>
    <w:rsid w:val="00B15433"/>
    <w:rsid w:val="00B15DF2"/>
    <w:rsid w:val="00B17888"/>
    <w:rsid w:val="00B17FD0"/>
    <w:rsid w:val="00B201F6"/>
    <w:rsid w:val="00B224E2"/>
    <w:rsid w:val="00B225CF"/>
    <w:rsid w:val="00B238F7"/>
    <w:rsid w:val="00B25E46"/>
    <w:rsid w:val="00B26A72"/>
    <w:rsid w:val="00B3288A"/>
    <w:rsid w:val="00B3568D"/>
    <w:rsid w:val="00B35B96"/>
    <w:rsid w:val="00B3717A"/>
    <w:rsid w:val="00B374C9"/>
    <w:rsid w:val="00B37610"/>
    <w:rsid w:val="00B379F1"/>
    <w:rsid w:val="00B37D1A"/>
    <w:rsid w:val="00B406AF"/>
    <w:rsid w:val="00B42426"/>
    <w:rsid w:val="00B424B3"/>
    <w:rsid w:val="00B43310"/>
    <w:rsid w:val="00B43513"/>
    <w:rsid w:val="00B4390B"/>
    <w:rsid w:val="00B44EBF"/>
    <w:rsid w:val="00B47B2B"/>
    <w:rsid w:val="00B5241E"/>
    <w:rsid w:val="00B52D22"/>
    <w:rsid w:val="00B52EF9"/>
    <w:rsid w:val="00B52F5E"/>
    <w:rsid w:val="00B5384A"/>
    <w:rsid w:val="00B55263"/>
    <w:rsid w:val="00B6110B"/>
    <w:rsid w:val="00B617F7"/>
    <w:rsid w:val="00B61A42"/>
    <w:rsid w:val="00B632A8"/>
    <w:rsid w:val="00B641A8"/>
    <w:rsid w:val="00B6443F"/>
    <w:rsid w:val="00B64733"/>
    <w:rsid w:val="00B66883"/>
    <w:rsid w:val="00B7042A"/>
    <w:rsid w:val="00B705E5"/>
    <w:rsid w:val="00B71B53"/>
    <w:rsid w:val="00B733DA"/>
    <w:rsid w:val="00B75684"/>
    <w:rsid w:val="00B75774"/>
    <w:rsid w:val="00B763D0"/>
    <w:rsid w:val="00B7790E"/>
    <w:rsid w:val="00B80581"/>
    <w:rsid w:val="00B80801"/>
    <w:rsid w:val="00B810A0"/>
    <w:rsid w:val="00B83458"/>
    <w:rsid w:val="00B83631"/>
    <w:rsid w:val="00B83A2E"/>
    <w:rsid w:val="00B906C7"/>
    <w:rsid w:val="00B92CED"/>
    <w:rsid w:val="00B92F92"/>
    <w:rsid w:val="00B95226"/>
    <w:rsid w:val="00B964EF"/>
    <w:rsid w:val="00B96A5E"/>
    <w:rsid w:val="00BA0922"/>
    <w:rsid w:val="00BA209C"/>
    <w:rsid w:val="00BA20D2"/>
    <w:rsid w:val="00BA20E9"/>
    <w:rsid w:val="00BA3DC3"/>
    <w:rsid w:val="00BA4F96"/>
    <w:rsid w:val="00BA7CCD"/>
    <w:rsid w:val="00BB011F"/>
    <w:rsid w:val="00BB0730"/>
    <w:rsid w:val="00BB0A60"/>
    <w:rsid w:val="00BB1EA5"/>
    <w:rsid w:val="00BB2038"/>
    <w:rsid w:val="00BB235E"/>
    <w:rsid w:val="00BB3661"/>
    <w:rsid w:val="00BB3E3E"/>
    <w:rsid w:val="00BB3FD5"/>
    <w:rsid w:val="00BB59D8"/>
    <w:rsid w:val="00BB7526"/>
    <w:rsid w:val="00BB7539"/>
    <w:rsid w:val="00BC0C74"/>
    <w:rsid w:val="00BC221A"/>
    <w:rsid w:val="00BC3A3A"/>
    <w:rsid w:val="00BC5836"/>
    <w:rsid w:val="00BC628B"/>
    <w:rsid w:val="00BC6604"/>
    <w:rsid w:val="00BC7323"/>
    <w:rsid w:val="00BC7396"/>
    <w:rsid w:val="00BC746D"/>
    <w:rsid w:val="00BC778A"/>
    <w:rsid w:val="00BC7967"/>
    <w:rsid w:val="00BC7B4B"/>
    <w:rsid w:val="00BC7C1A"/>
    <w:rsid w:val="00BD01F9"/>
    <w:rsid w:val="00BD12DE"/>
    <w:rsid w:val="00BD13ED"/>
    <w:rsid w:val="00BD27F1"/>
    <w:rsid w:val="00BD2EF1"/>
    <w:rsid w:val="00BD3792"/>
    <w:rsid w:val="00BD47DD"/>
    <w:rsid w:val="00BD681C"/>
    <w:rsid w:val="00BE21FF"/>
    <w:rsid w:val="00BE35B1"/>
    <w:rsid w:val="00BE4517"/>
    <w:rsid w:val="00BE78DB"/>
    <w:rsid w:val="00BF0384"/>
    <w:rsid w:val="00BF0478"/>
    <w:rsid w:val="00BF2D5C"/>
    <w:rsid w:val="00BF2EA9"/>
    <w:rsid w:val="00BF34FD"/>
    <w:rsid w:val="00BF3A26"/>
    <w:rsid w:val="00BF3F97"/>
    <w:rsid w:val="00BF4C02"/>
    <w:rsid w:val="00BF65C2"/>
    <w:rsid w:val="00BF6733"/>
    <w:rsid w:val="00BF7B59"/>
    <w:rsid w:val="00C02AF5"/>
    <w:rsid w:val="00C02B30"/>
    <w:rsid w:val="00C05105"/>
    <w:rsid w:val="00C05129"/>
    <w:rsid w:val="00C05B40"/>
    <w:rsid w:val="00C07AFD"/>
    <w:rsid w:val="00C10147"/>
    <w:rsid w:val="00C11A16"/>
    <w:rsid w:val="00C14BD9"/>
    <w:rsid w:val="00C1514C"/>
    <w:rsid w:val="00C2104B"/>
    <w:rsid w:val="00C223BB"/>
    <w:rsid w:val="00C2495C"/>
    <w:rsid w:val="00C25592"/>
    <w:rsid w:val="00C25849"/>
    <w:rsid w:val="00C309DF"/>
    <w:rsid w:val="00C31232"/>
    <w:rsid w:val="00C319D9"/>
    <w:rsid w:val="00C31F8C"/>
    <w:rsid w:val="00C3498B"/>
    <w:rsid w:val="00C368F1"/>
    <w:rsid w:val="00C368F2"/>
    <w:rsid w:val="00C377A2"/>
    <w:rsid w:val="00C403C1"/>
    <w:rsid w:val="00C40742"/>
    <w:rsid w:val="00C40B0E"/>
    <w:rsid w:val="00C4154D"/>
    <w:rsid w:val="00C42849"/>
    <w:rsid w:val="00C434E0"/>
    <w:rsid w:val="00C44955"/>
    <w:rsid w:val="00C45B25"/>
    <w:rsid w:val="00C45E10"/>
    <w:rsid w:val="00C472EE"/>
    <w:rsid w:val="00C47911"/>
    <w:rsid w:val="00C502A3"/>
    <w:rsid w:val="00C509A3"/>
    <w:rsid w:val="00C51B0C"/>
    <w:rsid w:val="00C5205B"/>
    <w:rsid w:val="00C525A0"/>
    <w:rsid w:val="00C53B93"/>
    <w:rsid w:val="00C53BEC"/>
    <w:rsid w:val="00C53DCF"/>
    <w:rsid w:val="00C60D10"/>
    <w:rsid w:val="00C61B74"/>
    <w:rsid w:val="00C61FB3"/>
    <w:rsid w:val="00C62C5E"/>
    <w:rsid w:val="00C63A3A"/>
    <w:rsid w:val="00C6463C"/>
    <w:rsid w:val="00C65B74"/>
    <w:rsid w:val="00C669D4"/>
    <w:rsid w:val="00C66C6C"/>
    <w:rsid w:val="00C711A9"/>
    <w:rsid w:val="00C71EA0"/>
    <w:rsid w:val="00C72F8B"/>
    <w:rsid w:val="00C72F94"/>
    <w:rsid w:val="00C73413"/>
    <w:rsid w:val="00C7349B"/>
    <w:rsid w:val="00C736C2"/>
    <w:rsid w:val="00C7379C"/>
    <w:rsid w:val="00C73BBD"/>
    <w:rsid w:val="00C743DB"/>
    <w:rsid w:val="00C747AD"/>
    <w:rsid w:val="00C7520D"/>
    <w:rsid w:val="00C75683"/>
    <w:rsid w:val="00C80246"/>
    <w:rsid w:val="00C80884"/>
    <w:rsid w:val="00C82A42"/>
    <w:rsid w:val="00C83999"/>
    <w:rsid w:val="00C84138"/>
    <w:rsid w:val="00C84209"/>
    <w:rsid w:val="00C8465D"/>
    <w:rsid w:val="00C850D2"/>
    <w:rsid w:val="00C871CB"/>
    <w:rsid w:val="00C90046"/>
    <w:rsid w:val="00C933BB"/>
    <w:rsid w:val="00C938E0"/>
    <w:rsid w:val="00C9496B"/>
    <w:rsid w:val="00C96E99"/>
    <w:rsid w:val="00C97731"/>
    <w:rsid w:val="00CA00A6"/>
    <w:rsid w:val="00CA03C9"/>
    <w:rsid w:val="00CA063E"/>
    <w:rsid w:val="00CA0691"/>
    <w:rsid w:val="00CA09FF"/>
    <w:rsid w:val="00CA413D"/>
    <w:rsid w:val="00CA750C"/>
    <w:rsid w:val="00CA7D9F"/>
    <w:rsid w:val="00CB1ACA"/>
    <w:rsid w:val="00CB1FE5"/>
    <w:rsid w:val="00CB5A54"/>
    <w:rsid w:val="00CB7A4A"/>
    <w:rsid w:val="00CB7DC1"/>
    <w:rsid w:val="00CC0C48"/>
    <w:rsid w:val="00CC0FE9"/>
    <w:rsid w:val="00CC17F7"/>
    <w:rsid w:val="00CC1D88"/>
    <w:rsid w:val="00CC1E6D"/>
    <w:rsid w:val="00CC4D9C"/>
    <w:rsid w:val="00CC4FC5"/>
    <w:rsid w:val="00CC5951"/>
    <w:rsid w:val="00CC7552"/>
    <w:rsid w:val="00CD4B12"/>
    <w:rsid w:val="00CD6C87"/>
    <w:rsid w:val="00CE29D8"/>
    <w:rsid w:val="00CE30FD"/>
    <w:rsid w:val="00CE38EC"/>
    <w:rsid w:val="00CE43D0"/>
    <w:rsid w:val="00CE774C"/>
    <w:rsid w:val="00CF024A"/>
    <w:rsid w:val="00CF055F"/>
    <w:rsid w:val="00CF0B6D"/>
    <w:rsid w:val="00CF0CDE"/>
    <w:rsid w:val="00CF1402"/>
    <w:rsid w:val="00CF176A"/>
    <w:rsid w:val="00CF4E8C"/>
    <w:rsid w:val="00CF5BFB"/>
    <w:rsid w:val="00D002BE"/>
    <w:rsid w:val="00D00CBF"/>
    <w:rsid w:val="00D00E93"/>
    <w:rsid w:val="00D0136C"/>
    <w:rsid w:val="00D03811"/>
    <w:rsid w:val="00D0503D"/>
    <w:rsid w:val="00D05571"/>
    <w:rsid w:val="00D058D1"/>
    <w:rsid w:val="00D05C87"/>
    <w:rsid w:val="00D06237"/>
    <w:rsid w:val="00D06574"/>
    <w:rsid w:val="00D06646"/>
    <w:rsid w:val="00D1012F"/>
    <w:rsid w:val="00D104E1"/>
    <w:rsid w:val="00D10912"/>
    <w:rsid w:val="00D11546"/>
    <w:rsid w:val="00D12A09"/>
    <w:rsid w:val="00D13322"/>
    <w:rsid w:val="00D13423"/>
    <w:rsid w:val="00D139E9"/>
    <w:rsid w:val="00D144C7"/>
    <w:rsid w:val="00D15988"/>
    <w:rsid w:val="00D23B5F"/>
    <w:rsid w:val="00D23FE0"/>
    <w:rsid w:val="00D2458F"/>
    <w:rsid w:val="00D24613"/>
    <w:rsid w:val="00D246E1"/>
    <w:rsid w:val="00D24814"/>
    <w:rsid w:val="00D24CF2"/>
    <w:rsid w:val="00D25E49"/>
    <w:rsid w:val="00D27C5B"/>
    <w:rsid w:val="00D27E57"/>
    <w:rsid w:val="00D307A3"/>
    <w:rsid w:val="00D318CD"/>
    <w:rsid w:val="00D322F7"/>
    <w:rsid w:val="00D3255A"/>
    <w:rsid w:val="00D32A76"/>
    <w:rsid w:val="00D32D2B"/>
    <w:rsid w:val="00D34082"/>
    <w:rsid w:val="00D34842"/>
    <w:rsid w:val="00D35679"/>
    <w:rsid w:val="00D35AFB"/>
    <w:rsid w:val="00D35DD9"/>
    <w:rsid w:val="00D36A97"/>
    <w:rsid w:val="00D37A99"/>
    <w:rsid w:val="00D403F1"/>
    <w:rsid w:val="00D418C7"/>
    <w:rsid w:val="00D422C4"/>
    <w:rsid w:val="00D42CBA"/>
    <w:rsid w:val="00D444F3"/>
    <w:rsid w:val="00D445B0"/>
    <w:rsid w:val="00D46491"/>
    <w:rsid w:val="00D5115A"/>
    <w:rsid w:val="00D52FCB"/>
    <w:rsid w:val="00D5433F"/>
    <w:rsid w:val="00D55D0D"/>
    <w:rsid w:val="00D56286"/>
    <w:rsid w:val="00D56480"/>
    <w:rsid w:val="00D56858"/>
    <w:rsid w:val="00D56F37"/>
    <w:rsid w:val="00D57BCD"/>
    <w:rsid w:val="00D57CC7"/>
    <w:rsid w:val="00D57F27"/>
    <w:rsid w:val="00D62BD3"/>
    <w:rsid w:val="00D62D8B"/>
    <w:rsid w:val="00D6537E"/>
    <w:rsid w:val="00D653A8"/>
    <w:rsid w:val="00D65B83"/>
    <w:rsid w:val="00D664B7"/>
    <w:rsid w:val="00D6701F"/>
    <w:rsid w:val="00D70C61"/>
    <w:rsid w:val="00D71071"/>
    <w:rsid w:val="00D71C48"/>
    <w:rsid w:val="00D733D8"/>
    <w:rsid w:val="00D74D17"/>
    <w:rsid w:val="00D77F39"/>
    <w:rsid w:val="00D80437"/>
    <w:rsid w:val="00D82070"/>
    <w:rsid w:val="00D83092"/>
    <w:rsid w:val="00D85310"/>
    <w:rsid w:val="00D85FC3"/>
    <w:rsid w:val="00D8618D"/>
    <w:rsid w:val="00D87090"/>
    <w:rsid w:val="00D8736F"/>
    <w:rsid w:val="00D877A7"/>
    <w:rsid w:val="00D90107"/>
    <w:rsid w:val="00D91A8D"/>
    <w:rsid w:val="00D92295"/>
    <w:rsid w:val="00D947AB"/>
    <w:rsid w:val="00D96676"/>
    <w:rsid w:val="00D96CF1"/>
    <w:rsid w:val="00D97F6B"/>
    <w:rsid w:val="00DA3FFA"/>
    <w:rsid w:val="00DA4D27"/>
    <w:rsid w:val="00DA5301"/>
    <w:rsid w:val="00DA5877"/>
    <w:rsid w:val="00DB3445"/>
    <w:rsid w:val="00DB3694"/>
    <w:rsid w:val="00DB3BB4"/>
    <w:rsid w:val="00DB431C"/>
    <w:rsid w:val="00DB5251"/>
    <w:rsid w:val="00DB606A"/>
    <w:rsid w:val="00DB70DB"/>
    <w:rsid w:val="00DB7684"/>
    <w:rsid w:val="00DC1997"/>
    <w:rsid w:val="00DC1BE7"/>
    <w:rsid w:val="00DC24F2"/>
    <w:rsid w:val="00DC2CD5"/>
    <w:rsid w:val="00DC572A"/>
    <w:rsid w:val="00DC5813"/>
    <w:rsid w:val="00DC73C8"/>
    <w:rsid w:val="00DD0E65"/>
    <w:rsid w:val="00DD1BF8"/>
    <w:rsid w:val="00DD249C"/>
    <w:rsid w:val="00DD476D"/>
    <w:rsid w:val="00DD6129"/>
    <w:rsid w:val="00DD6CFA"/>
    <w:rsid w:val="00DE1105"/>
    <w:rsid w:val="00DE25B7"/>
    <w:rsid w:val="00DE2AEB"/>
    <w:rsid w:val="00DE3970"/>
    <w:rsid w:val="00DE53D7"/>
    <w:rsid w:val="00DE5F37"/>
    <w:rsid w:val="00DE6043"/>
    <w:rsid w:val="00DE6964"/>
    <w:rsid w:val="00DE6D1B"/>
    <w:rsid w:val="00DE7521"/>
    <w:rsid w:val="00DF0D58"/>
    <w:rsid w:val="00DF159C"/>
    <w:rsid w:val="00DF19B1"/>
    <w:rsid w:val="00DF1D6D"/>
    <w:rsid w:val="00DF1DD2"/>
    <w:rsid w:val="00DF2464"/>
    <w:rsid w:val="00DF5275"/>
    <w:rsid w:val="00DF53A4"/>
    <w:rsid w:val="00DF6175"/>
    <w:rsid w:val="00DF6627"/>
    <w:rsid w:val="00DF665C"/>
    <w:rsid w:val="00DF6989"/>
    <w:rsid w:val="00DF6BFD"/>
    <w:rsid w:val="00DF7A56"/>
    <w:rsid w:val="00E00F80"/>
    <w:rsid w:val="00E018E4"/>
    <w:rsid w:val="00E029B6"/>
    <w:rsid w:val="00E03A6C"/>
    <w:rsid w:val="00E0516C"/>
    <w:rsid w:val="00E056AE"/>
    <w:rsid w:val="00E113DC"/>
    <w:rsid w:val="00E11A32"/>
    <w:rsid w:val="00E12869"/>
    <w:rsid w:val="00E14843"/>
    <w:rsid w:val="00E16C76"/>
    <w:rsid w:val="00E17154"/>
    <w:rsid w:val="00E1772D"/>
    <w:rsid w:val="00E227AC"/>
    <w:rsid w:val="00E22BE8"/>
    <w:rsid w:val="00E22F06"/>
    <w:rsid w:val="00E23C2C"/>
    <w:rsid w:val="00E24AD6"/>
    <w:rsid w:val="00E26177"/>
    <w:rsid w:val="00E26FC6"/>
    <w:rsid w:val="00E27654"/>
    <w:rsid w:val="00E27DAF"/>
    <w:rsid w:val="00E30FCA"/>
    <w:rsid w:val="00E312A1"/>
    <w:rsid w:val="00E3384C"/>
    <w:rsid w:val="00E3421F"/>
    <w:rsid w:val="00E34457"/>
    <w:rsid w:val="00E35218"/>
    <w:rsid w:val="00E3543C"/>
    <w:rsid w:val="00E413B7"/>
    <w:rsid w:val="00E41779"/>
    <w:rsid w:val="00E42ED0"/>
    <w:rsid w:val="00E43C72"/>
    <w:rsid w:val="00E445FF"/>
    <w:rsid w:val="00E456B7"/>
    <w:rsid w:val="00E45C98"/>
    <w:rsid w:val="00E46805"/>
    <w:rsid w:val="00E46AC7"/>
    <w:rsid w:val="00E46BCE"/>
    <w:rsid w:val="00E46F0E"/>
    <w:rsid w:val="00E50143"/>
    <w:rsid w:val="00E5110F"/>
    <w:rsid w:val="00E55AB2"/>
    <w:rsid w:val="00E56660"/>
    <w:rsid w:val="00E60251"/>
    <w:rsid w:val="00E63698"/>
    <w:rsid w:val="00E658FC"/>
    <w:rsid w:val="00E67677"/>
    <w:rsid w:val="00E6791B"/>
    <w:rsid w:val="00E70953"/>
    <w:rsid w:val="00E72468"/>
    <w:rsid w:val="00E729CA"/>
    <w:rsid w:val="00E72BD2"/>
    <w:rsid w:val="00E7398A"/>
    <w:rsid w:val="00E74DFA"/>
    <w:rsid w:val="00E75345"/>
    <w:rsid w:val="00E75C39"/>
    <w:rsid w:val="00E760AE"/>
    <w:rsid w:val="00E774B1"/>
    <w:rsid w:val="00E77AF2"/>
    <w:rsid w:val="00E80B4D"/>
    <w:rsid w:val="00E80CCC"/>
    <w:rsid w:val="00E822C7"/>
    <w:rsid w:val="00E82477"/>
    <w:rsid w:val="00E82BBF"/>
    <w:rsid w:val="00E84D22"/>
    <w:rsid w:val="00E850D5"/>
    <w:rsid w:val="00E86281"/>
    <w:rsid w:val="00E87EE8"/>
    <w:rsid w:val="00E9098C"/>
    <w:rsid w:val="00E91256"/>
    <w:rsid w:val="00E93DA7"/>
    <w:rsid w:val="00E946CB"/>
    <w:rsid w:val="00E9755F"/>
    <w:rsid w:val="00E97E2D"/>
    <w:rsid w:val="00EA0007"/>
    <w:rsid w:val="00EA0C6B"/>
    <w:rsid w:val="00EA1454"/>
    <w:rsid w:val="00EA19CE"/>
    <w:rsid w:val="00EA2FA5"/>
    <w:rsid w:val="00EA365D"/>
    <w:rsid w:val="00EA3759"/>
    <w:rsid w:val="00EA422D"/>
    <w:rsid w:val="00EA4E24"/>
    <w:rsid w:val="00EA6A82"/>
    <w:rsid w:val="00EB4CB2"/>
    <w:rsid w:val="00EB5A8A"/>
    <w:rsid w:val="00EB740F"/>
    <w:rsid w:val="00EB7427"/>
    <w:rsid w:val="00EB7630"/>
    <w:rsid w:val="00EC22CF"/>
    <w:rsid w:val="00EC2766"/>
    <w:rsid w:val="00EC34F4"/>
    <w:rsid w:val="00EC35FD"/>
    <w:rsid w:val="00EC4DB1"/>
    <w:rsid w:val="00EC4F41"/>
    <w:rsid w:val="00EC6191"/>
    <w:rsid w:val="00EC61E4"/>
    <w:rsid w:val="00EC73B5"/>
    <w:rsid w:val="00ED16AB"/>
    <w:rsid w:val="00ED2A4A"/>
    <w:rsid w:val="00ED2EAA"/>
    <w:rsid w:val="00ED576E"/>
    <w:rsid w:val="00ED5A4D"/>
    <w:rsid w:val="00ED5AE1"/>
    <w:rsid w:val="00ED5EC3"/>
    <w:rsid w:val="00ED63DF"/>
    <w:rsid w:val="00ED69A3"/>
    <w:rsid w:val="00ED7F8B"/>
    <w:rsid w:val="00EE03CA"/>
    <w:rsid w:val="00EE1496"/>
    <w:rsid w:val="00EE2068"/>
    <w:rsid w:val="00EE34F0"/>
    <w:rsid w:val="00EE4A80"/>
    <w:rsid w:val="00EE5861"/>
    <w:rsid w:val="00EE5D73"/>
    <w:rsid w:val="00EE6383"/>
    <w:rsid w:val="00EF0527"/>
    <w:rsid w:val="00EF0A2B"/>
    <w:rsid w:val="00EF0E9F"/>
    <w:rsid w:val="00EF1168"/>
    <w:rsid w:val="00EF1253"/>
    <w:rsid w:val="00EF1AC0"/>
    <w:rsid w:val="00EF200B"/>
    <w:rsid w:val="00EF2C8F"/>
    <w:rsid w:val="00EF3D4F"/>
    <w:rsid w:val="00EF4183"/>
    <w:rsid w:val="00EF46EC"/>
    <w:rsid w:val="00EF5074"/>
    <w:rsid w:val="00EF523E"/>
    <w:rsid w:val="00EF5998"/>
    <w:rsid w:val="00EF6D2A"/>
    <w:rsid w:val="00EF6DB3"/>
    <w:rsid w:val="00F0188D"/>
    <w:rsid w:val="00F0257F"/>
    <w:rsid w:val="00F025DD"/>
    <w:rsid w:val="00F03E2A"/>
    <w:rsid w:val="00F04E3F"/>
    <w:rsid w:val="00F06228"/>
    <w:rsid w:val="00F0687F"/>
    <w:rsid w:val="00F07A48"/>
    <w:rsid w:val="00F07D3E"/>
    <w:rsid w:val="00F11F8D"/>
    <w:rsid w:val="00F123A9"/>
    <w:rsid w:val="00F12860"/>
    <w:rsid w:val="00F15160"/>
    <w:rsid w:val="00F16058"/>
    <w:rsid w:val="00F166DA"/>
    <w:rsid w:val="00F16D80"/>
    <w:rsid w:val="00F203C8"/>
    <w:rsid w:val="00F230AA"/>
    <w:rsid w:val="00F23488"/>
    <w:rsid w:val="00F31367"/>
    <w:rsid w:val="00F31DDC"/>
    <w:rsid w:val="00F330C8"/>
    <w:rsid w:val="00F36236"/>
    <w:rsid w:val="00F3658F"/>
    <w:rsid w:val="00F37055"/>
    <w:rsid w:val="00F3760B"/>
    <w:rsid w:val="00F379CE"/>
    <w:rsid w:val="00F401EA"/>
    <w:rsid w:val="00F4072C"/>
    <w:rsid w:val="00F418D7"/>
    <w:rsid w:val="00F4253B"/>
    <w:rsid w:val="00F45703"/>
    <w:rsid w:val="00F458C6"/>
    <w:rsid w:val="00F467E4"/>
    <w:rsid w:val="00F46A76"/>
    <w:rsid w:val="00F47AEB"/>
    <w:rsid w:val="00F547C4"/>
    <w:rsid w:val="00F555B5"/>
    <w:rsid w:val="00F55D7B"/>
    <w:rsid w:val="00F569E9"/>
    <w:rsid w:val="00F5735B"/>
    <w:rsid w:val="00F57D2A"/>
    <w:rsid w:val="00F61573"/>
    <w:rsid w:val="00F61DFA"/>
    <w:rsid w:val="00F6361C"/>
    <w:rsid w:val="00F63932"/>
    <w:rsid w:val="00F65350"/>
    <w:rsid w:val="00F66BD4"/>
    <w:rsid w:val="00F671D9"/>
    <w:rsid w:val="00F701F3"/>
    <w:rsid w:val="00F7145A"/>
    <w:rsid w:val="00F71E4A"/>
    <w:rsid w:val="00F722FB"/>
    <w:rsid w:val="00F72EDF"/>
    <w:rsid w:val="00F73581"/>
    <w:rsid w:val="00F73DA3"/>
    <w:rsid w:val="00F76683"/>
    <w:rsid w:val="00F777B1"/>
    <w:rsid w:val="00F77A03"/>
    <w:rsid w:val="00F8009B"/>
    <w:rsid w:val="00F83995"/>
    <w:rsid w:val="00F90BFB"/>
    <w:rsid w:val="00F914DB"/>
    <w:rsid w:val="00F916AE"/>
    <w:rsid w:val="00F9272B"/>
    <w:rsid w:val="00F92A2A"/>
    <w:rsid w:val="00F92BCD"/>
    <w:rsid w:val="00F92CBE"/>
    <w:rsid w:val="00F93180"/>
    <w:rsid w:val="00F933E4"/>
    <w:rsid w:val="00F93569"/>
    <w:rsid w:val="00F937CC"/>
    <w:rsid w:val="00F94015"/>
    <w:rsid w:val="00F94D45"/>
    <w:rsid w:val="00F9557D"/>
    <w:rsid w:val="00F95B9D"/>
    <w:rsid w:val="00F96053"/>
    <w:rsid w:val="00F96EB2"/>
    <w:rsid w:val="00F970B4"/>
    <w:rsid w:val="00FA076D"/>
    <w:rsid w:val="00FA0837"/>
    <w:rsid w:val="00FA291A"/>
    <w:rsid w:val="00FA2A27"/>
    <w:rsid w:val="00FA79C6"/>
    <w:rsid w:val="00FB029D"/>
    <w:rsid w:val="00FB0DAC"/>
    <w:rsid w:val="00FB0ED4"/>
    <w:rsid w:val="00FB13F5"/>
    <w:rsid w:val="00FB3524"/>
    <w:rsid w:val="00FB406A"/>
    <w:rsid w:val="00FB592E"/>
    <w:rsid w:val="00FB5B4A"/>
    <w:rsid w:val="00FB6051"/>
    <w:rsid w:val="00FB68D9"/>
    <w:rsid w:val="00FB6CA6"/>
    <w:rsid w:val="00FB792B"/>
    <w:rsid w:val="00FB7A6B"/>
    <w:rsid w:val="00FC3377"/>
    <w:rsid w:val="00FC3E6B"/>
    <w:rsid w:val="00FC4302"/>
    <w:rsid w:val="00FC594C"/>
    <w:rsid w:val="00FC5AA1"/>
    <w:rsid w:val="00FC5E0C"/>
    <w:rsid w:val="00FC711A"/>
    <w:rsid w:val="00FC733F"/>
    <w:rsid w:val="00FC791D"/>
    <w:rsid w:val="00FC7C16"/>
    <w:rsid w:val="00FC7CCC"/>
    <w:rsid w:val="00FD0435"/>
    <w:rsid w:val="00FD123E"/>
    <w:rsid w:val="00FD22C7"/>
    <w:rsid w:val="00FE22CF"/>
    <w:rsid w:val="00FE2419"/>
    <w:rsid w:val="00FE3983"/>
    <w:rsid w:val="00FE4714"/>
    <w:rsid w:val="00FE6608"/>
    <w:rsid w:val="00FE6A3A"/>
    <w:rsid w:val="00FE7160"/>
    <w:rsid w:val="00FF1004"/>
    <w:rsid w:val="00FF16E5"/>
    <w:rsid w:val="00FF1C58"/>
    <w:rsid w:val="00FF1F8A"/>
    <w:rsid w:val="00FF34F3"/>
    <w:rsid w:val="00FF3ACA"/>
    <w:rsid w:val="00FF46DC"/>
    <w:rsid w:val="00FF4AC7"/>
    <w:rsid w:val="00FF6EB0"/>
    <w:rsid w:val="00FF6F2C"/>
    <w:rsid w:val="00FF750C"/>
    <w:rsid w:val="00FF767B"/>
    <w:rsid w:val="00FF78F7"/>
    <w:rsid w:val="01075E8C"/>
    <w:rsid w:val="014951AE"/>
    <w:rsid w:val="01C635EB"/>
    <w:rsid w:val="01DB4D14"/>
    <w:rsid w:val="021E344F"/>
    <w:rsid w:val="02223599"/>
    <w:rsid w:val="026C711E"/>
    <w:rsid w:val="028D4146"/>
    <w:rsid w:val="02AA4DAD"/>
    <w:rsid w:val="02AD7225"/>
    <w:rsid w:val="02B52E47"/>
    <w:rsid w:val="02DE303C"/>
    <w:rsid w:val="02E8667D"/>
    <w:rsid w:val="031C33FC"/>
    <w:rsid w:val="03306383"/>
    <w:rsid w:val="033A5BCB"/>
    <w:rsid w:val="034A22F4"/>
    <w:rsid w:val="036A3672"/>
    <w:rsid w:val="03CE4BAE"/>
    <w:rsid w:val="03FA732C"/>
    <w:rsid w:val="03FB23D4"/>
    <w:rsid w:val="042F02CE"/>
    <w:rsid w:val="045604F9"/>
    <w:rsid w:val="049D124A"/>
    <w:rsid w:val="04AA57F7"/>
    <w:rsid w:val="050F05BC"/>
    <w:rsid w:val="064A755B"/>
    <w:rsid w:val="06763DA9"/>
    <w:rsid w:val="069F1132"/>
    <w:rsid w:val="06EF7CF0"/>
    <w:rsid w:val="06FA74C6"/>
    <w:rsid w:val="0725686F"/>
    <w:rsid w:val="07445614"/>
    <w:rsid w:val="075D46FB"/>
    <w:rsid w:val="085227B7"/>
    <w:rsid w:val="08B42AD4"/>
    <w:rsid w:val="08C80EE7"/>
    <w:rsid w:val="08EC03B8"/>
    <w:rsid w:val="092D42D2"/>
    <w:rsid w:val="099F177D"/>
    <w:rsid w:val="09A536E1"/>
    <w:rsid w:val="09C057A1"/>
    <w:rsid w:val="09C417A7"/>
    <w:rsid w:val="0A072ED0"/>
    <w:rsid w:val="0A0B322B"/>
    <w:rsid w:val="0A1406BF"/>
    <w:rsid w:val="0A4E34DC"/>
    <w:rsid w:val="0A626869"/>
    <w:rsid w:val="0A704168"/>
    <w:rsid w:val="0A982266"/>
    <w:rsid w:val="0AB313BC"/>
    <w:rsid w:val="0B010960"/>
    <w:rsid w:val="0B315947"/>
    <w:rsid w:val="0B367DAF"/>
    <w:rsid w:val="0B3C1E80"/>
    <w:rsid w:val="0BB7445D"/>
    <w:rsid w:val="0BC14CD6"/>
    <w:rsid w:val="0BC91289"/>
    <w:rsid w:val="0BE92D6D"/>
    <w:rsid w:val="0C273E53"/>
    <w:rsid w:val="0C4F2FE6"/>
    <w:rsid w:val="0C7B0700"/>
    <w:rsid w:val="0C8778ED"/>
    <w:rsid w:val="0D0F6660"/>
    <w:rsid w:val="0D1A078A"/>
    <w:rsid w:val="0D7A6DBC"/>
    <w:rsid w:val="0DE02AA0"/>
    <w:rsid w:val="0DFE3E0A"/>
    <w:rsid w:val="0E0C26B3"/>
    <w:rsid w:val="0E324ADA"/>
    <w:rsid w:val="0E6C0C5C"/>
    <w:rsid w:val="0E776BF0"/>
    <w:rsid w:val="0E9C3A36"/>
    <w:rsid w:val="0EC24B61"/>
    <w:rsid w:val="0EE16D88"/>
    <w:rsid w:val="0F195E32"/>
    <w:rsid w:val="0F322D9A"/>
    <w:rsid w:val="0F3D4CBE"/>
    <w:rsid w:val="0F6065C2"/>
    <w:rsid w:val="0F6A5B68"/>
    <w:rsid w:val="0FEF2D2F"/>
    <w:rsid w:val="10346365"/>
    <w:rsid w:val="104963C3"/>
    <w:rsid w:val="10732A8B"/>
    <w:rsid w:val="10AC5C47"/>
    <w:rsid w:val="10C2608D"/>
    <w:rsid w:val="10D64D2E"/>
    <w:rsid w:val="112B1AD6"/>
    <w:rsid w:val="11427927"/>
    <w:rsid w:val="116E21C5"/>
    <w:rsid w:val="11CA1D8A"/>
    <w:rsid w:val="11DF3618"/>
    <w:rsid w:val="11FD33FB"/>
    <w:rsid w:val="120A6A50"/>
    <w:rsid w:val="129E6898"/>
    <w:rsid w:val="12A80BF7"/>
    <w:rsid w:val="12DF2B84"/>
    <w:rsid w:val="130436DA"/>
    <w:rsid w:val="130A3EAD"/>
    <w:rsid w:val="132E40E6"/>
    <w:rsid w:val="13516ACD"/>
    <w:rsid w:val="13617C7F"/>
    <w:rsid w:val="13A1488B"/>
    <w:rsid w:val="13C55CC2"/>
    <w:rsid w:val="13DC3D21"/>
    <w:rsid w:val="13FD03D4"/>
    <w:rsid w:val="14360C1A"/>
    <w:rsid w:val="143D0856"/>
    <w:rsid w:val="144D5060"/>
    <w:rsid w:val="145C5696"/>
    <w:rsid w:val="14B46F27"/>
    <w:rsid w:val="14E23622"/>
    <w:rsid w:val="14FC3BF0"/>
    <w:rsid w:val="151E0669"/>
    <w:rsid w:val="1549592B"/>
    <w:rsid w:val="1585604A"/>
    <w:rsid w:val="15B526AD"/>
    <w:rsid w:val="160D2D3C"/>
    <w:rsid w:val="16877182"/>
    <w:rsid w:val="16D947B1"/>
    <w:rsid w:val="16DC3CDC"/>
    <w:rsid w:val="16E06917"/>
    <w:rsid w:val="171D7E3B"/>
    <w:rsid w:val="17420814"/>
    <w:rsid w:val="17492AC4"/>
    <w:rsid w:val="17A056D1"/>
    <w:rsid w:val="17F87858"/>
    <w:rsid w:val="18046515"/>
    <w:rsid w:val="180E385E"/>
    <w:rsid w:val="18270E2D"/>
    <w:rsid w:val="188138D8"/>
    <w:rsid w:val="18843C1F"/>
    <w:rsid w:val="18850ED8"/>
    <w:rsid w:val="18A55532"/>
    <w:rsid w:val="18EA488E"/>
    <w:rsid w:val="18F97A08"/>
    <w:rsid w:val="19133637"/>
    <w:rsid w:val="195137B5"/>
    <w:rsid w:val="19E51C16"/>
    <w:rsid w:val="19E77541"/>
    <w:rsid w:val="1A155294"/>
    <w:rsid w:val="1A5F4329"/>
    <w:rsid w:val="1A677185"/>
    <w:rsid w:val="1A86472C"/>
    <w:rsid w:val="1A8B1419"/>
    <w:rsid w:val="1ABD1620"/>
    <w:rsid w:val="1ACF77F2"/>
    <w:rsid w:val="1AEA1D03"/>
    <w:rsid w:val="1AF06074"/>
    <w:rsid w:val="1B2A2AAD"/>
    <w:rsid w:val="1B646F3F"/>
    <w:rsid w:val="1B7671CE"/>
    <w:rsid w:val="1B8614A6"/>
    <w:rsid w:val="1C4510F3"/>
    <w:rsid w:val="1C826A8C"/>
    <w:rsid w:val="1D08768D"/>
    <w:rsid w:val="1D210FD2"/>
    <w:rsid w:val="1D931894"/>
    <w:rsid w:val="1DA03655"/>
    <w:rsid w:val="1DBB7296"/>
    <w:rsid w:val="1DF440C9"/>
    <w:rsid w:val="1E107934"/>
    <w:rsid w:val="1E3668F6"/>
    <w:rsid w:val="1E3B0813"/>
    <w:rsid w:val="1E436EF7"/>
    <w:rsid w:val="1E9371B2"/>
    <w:rsid w:val="1F28375D"/>
    <w:rsid w:val="1F4D6353"/>
    <w:rsid w:val="1F4F5C50"/>
    <w:rsid w:val="1F6139F7"/>
    <w:rsid w:val="1F864A28"/>
    <w:rsid w:val="1FBB6B0B"/>
    <w:rsid w:val="1FF72E58"/>
    <w:rsid w:val="202944E8"/>
    <w:rsid w:val="209C728D"/>
    <w:rsid w:val="20AF5BB3"/>
    <w:rsid w:val="210B50EF"/>
    <w:rsid w:val="2149001F"/>
    <w:rsid w:val="21536D13"/>
    <w:rsid w:val="21603F85"/>
    <w:rsid w:val="21676AAB"/>
    <w:rsid w:val="21947825"/>
    <w:rsid w:val="21CF3985"/>
    <w:rsid w:val="21EC64BE"/>
    <w:rsid w:val="22741824"/>
    <w:rsid w:val="2277720B"/>
    <w:rsid w:val="227C56E9"/>
    <w:rsid w:val="22AE53A8"/>
    <w:rsid w:val="22C63477"/>
    <w:rsid w:val="22DE2E6F"/>
    <w:rsid w:val="23025518"/>
    <w:rsid w:val="23745C8B"/>
    <w:rsid w:val="2396039B"/>
    <w:rsid w:val="23A35EE2"/>
    <w:rsid w:val="23DE0664"/>
    <w:rsid w:val="240200BE"/>
    <w:rsid w:val="2406491A"/>
    <w:rsid w:val="243D7D47"/>
    <w:rsid w:val="24A44365"/>
    <w:rsid w:val="252C160A"/>
    <w:rsid w:val="2545751E"/>
    <w:rsid w:val="258E4E41"/>
    <w:rsid w:val="259733FE"/>
    <w:rsid w:val="25D44182"/>
    <w:rsid w:val="25DB00E3"/>
    <w:rsid w:val="25FD1E3A"/>
    <w:rsid w:val="260A26B3"/>
    <w:rsid w:val="26B00142"/>
    <w:rsid w:val="26B143F5"/>
    <w:rsid w:val="26D65D51"/>
    <w:rsid w:val="26FF10E1"/>
    <w:rsid w:val="2735441A"/>
    <w:rsid w:val="27605752"/>
    <w:rsid w:val="27B0450F"/>
    <w:rsid w:val="27DE6ABC"/>
    <w:rsid w:val="28033467"/>
    <w:rsid w:val="280755BB"/>
    <w:rsid w:val="28576503"/>
    <w:rsid w:val="28E848A9"/>
    <w:rsid w:val="28FF71ED"/>
    <w:rsid w:val="2922659B"/>
    <w:rsid w:val="2973228F"/>
    <w:rsid w:val="29BF264D"/>
    <w:rsid w:val="29E17803"/>
    <w:rsid w:val="2A000BF9"/>
    <w:rsid w:val="2A141343"/>
    <w:rsid w:val="2A215364"/>
    <w:rsid w:val="2A4D200E"/>
    <w:rsid w:val="2A576832"/>
    <w:rsid w:val="2AB4745B"/>
    <w:rsid w:val="2AF142DD"/>
    <w:rsid w:val="2AF81C7B"/>
    <w:rsid w:val="2B1A114A"/>
    <w:rsid w:val="2B525366"/>
    <w:rsid w:val="2B9E2AF9"/>
    <w:rsid w:val="2BF854B1"/>
    <w:rsid w:val="2BFE7DF1"/>
    <w:rsid w:val="2C155DB7"/>
    <w:rsid w:val="2C26410C"/>
    <w:rsid w:val="2C2E2FEA"/>
    <w:rsid w:val="2CA97A0A"/>
    <w:rsid w:val="2CC172CD"/>
    <w:rsid w:val="2CC70E03"/>
    <w:rsid w:val="2CEE5A22"/>
    <w:rsid w:val="2D344D04"/>
    <w:rsid w:val="2D414842"/>
    <w:rsid w:val="2D5B5EC4"/>
    <w:rsid w:val="2D89653F"/>
    <w:rsid w:val="2DE64061"/>
    <w:rsid w:val="2E085D70"/>
    <w:rsid w:val="2E2F6A5B"/>
    <w:rsid w:val="2E876CB4"/>
    <w:rsid w:val="2E8E74AF"/>
    <w:rsid w:val="2EDC4EEB"/>
    <w:rsid w:val="2F01699D"/>
    <w:rsid w:val="2F511373"/>
    <w:rsid w:val="2F6E5091"/>
    <w:rsid w:val="2F9B30A9"/>
    <w:rsid w:val="2FD31004"/>
    <w:rsid w:val="2FDC398B"/>
    <w:rsid w:val="2FE57F9E"/>
    <w:rsid w:val="302019E9"/>
    <w:rsid w:val="302B1D99"/>
    <w:rsid w:val="30391421"/>
    <w:rsid w:val="30592ED9"/>
    <w:rsid w:val="3065221B"/>
    <w:rsid w:val="3088553C"/>
    <w:rsid w:val="30CB5825"/>
    <w:rsid w:val="312F17AE"/>
    <w:rsid w:val="317619AA"/>
    <w:rsid w:val="322C44C5"/>
    <w:rsid w:val="323E0C2B"/>
    <w:rsid w:val="32EB1216"/>
    <w:rsid w:val="32EE0640"/>
    <w:rsid w:val="336C69CC"/>
    <w:rsid w:val="337F6296"/>
    <w:rsid w:val="33B94EE8"/>
    <w:rsid w:val="343F205D"/>
    <w:rsid w:val="34410531"/>
    <w:rsid w:val="34583BC6"/>
    <w:rsid w:val="34630F5D"/>
    <w:rsid w:val="3487777F"/>
    <w:rsid w:val="34A279D4"/>
    <w:rsid w:val="34A91DAD"/>
    <w:rsid w:val="34B70D40"/>
    <w:rsid w:val="34B77E6E"/>
    <w:rsid w:val="34D81E86"/>
    <w:rsid w:val="35365D3E"/>
    <w:rsid w:val="3566792A"/>
    <w:rsid w:val="357D51CA"/>
    <w:rsid w:val="35C72C49"/>
    <w:rsid w:val="35E62EB3"/>
    <w:rsid w:val="36085DDE"/>
    <w:rsid w:val="36457C76"/>
    <w:rsid w:val="366A3C4B"/>
    <w:rsid w:val="3672284A"/>
    <w:rsid w:val="36EE0026"/>
    <w:rsid w:val="37123B22"/>
    <w:rsid w:val="37340938"/>
    <w:rsid w:val="376E06BC"/>
    <w:rsid w:val="378D25B5"/>
    <w:rsid w:val="37D56DC9"/>
    <w:rsid w:val="37E40FA2"/>
    <w:rsid w:val="37F84CF3"/>
    <w:rsid w:val="38550260"/>
    <w:rsid w:val="38626A6C"/>
    <w:rsid w:val="38836679"/>
    <w:rsid w:val="38D24142"/>
    <w:rsid w:val="399C45E3"/>
    <w:rsid w:val="39AF5AB2"/>
    <w:rsid w:val="39B57ACA"/>
    <w:rsid w:val="39CC3CAA"/>
    <w:rsid w:val="39FE1DEC"/>
    <w:rsid w:val="3A3E18C7"/>
    <w:rsid w:val="3A402613"/>
    <w:rsid w:val="3A6C5CD5"/>
    <w:rsid w:val="3A7022ED"/>
    <w:rsid w:val="3A8F0972"/>
    <w:rsid w:val="3ABE0FDF"/>
    <w:rsid w:val="3AE12709"/>
    <w:rsid w:val="3C364BDB"/>
    <w:rsid w:val="3C683A6B"/>
    <w:rsid w:val="3CB24301"/>
    <w:rsid w:val="3CB76710"/>
    <w:rsid w:val="3CCB2CF8"/>
    <w:rsid w:val="3CCB35CB"/>
    <w:rsid w:val="3D356602"/>
    <w:rsid w:val="3D7D6DD6"/>
    <w:rsid w:val="3E1228E0"/>
    <w:rsid w:val="3F1E7B42"/>
    <w:rsid w:val="3FAA090B"/>
    <w:rsid w:val="3FAD299D"/>
    <w:rsid w:val="3FAF14EF"/>
    <w:rsid w:val="3FDC571A"/>
    <w:rsid w:val="406C1E50"/>
    <w:rsid w:val="409B6B88"/>
    <w:rsid w:val="40DC419A"/>
    <w:rsid w:val="411617D6"/>
    <w:rsid w:val="411A025A"/>
    <w:rsid w:val="419572E0"/>
    <w:rsid w:val="41C85009"/>
    <w:rsid w:val="426D1D88"/>
    <w:rsid w:val="42955214"/>
    <w:rsid w:val="42CD4A0D"/>
    <w:rsid w:val="436702D8"/>
    <w:rsid w:val="43712F64"/>
    <w:rsid w:val="439F0419"/>
    <w:rsid w:val="43C82EE3"/>
    <w:rsid w:val="43D32954"/>
    <w:rsid w:val="43FB6DA8"/>
    <w:rsid w:val="44071B29"/>
    <w:rsid w:val="446E6A28"/>
    <w:rsid w:val="451A20D7"/>
    <w:rsid w:val="45257A29"/>
    <w:rsid w:val="455E05F7"/>
    <w:rsid w:val="45C00500"/>
    <w:rsid w:val="45E947DB"/>
    <w:rsid w:val="46092BCF"/>
    <w:rsid w:val="460F6A85"/>
    <w:rsid w:val="462F27B3"/>
    <w:rsid w:val="46474EE3"/>
    <w:rsid w:val="4677642B"/>
    <w:rsid w:val="46A84266"/>
    <w:rsid w:val="46AD22D1"/>
    <w:rsid w:val="46F53668"/>
    <w:rsid w:val="472A615F"/>
    <w:rsid w:val="474927E5"/>
    <w:rsid w:val="47A65118"/>
    <w:rsid w:val="47B4039E"/>
    <w:rsid w:val="480A6C59"/>
    <w:rsid w:val="486B0364"/>
    <w:rsid w:val="489D46AF"/>
    <w:rsid w:val="48C36784"/>
    <w:rsid w:val="49462086"/>
    <w:rsid w:val="496070DA"/>
    <w:rsid w:val="49627962"/>
    <w:rsid w:val="49B41A26"/>
    <w:rsid w:val="49F01AA7"/>
    <w:rsid w:val="49FB571F"/>
    <w:rsid w:val="4A840EBA"/>
    <w:rsid w:val="4B0D3D4C"/>
    <w:rsid w:val="4B5311A5"/>
    <w:rsid w:val="4B5942A8"/>
    <w:rsid w:val="4B8A6242"/>
    <w:rsid w:val="4BDC20A5"/>
    <w:rsid w:val="4C5E5E74"/>
    <w:rsid w:val="4C9B01AE"/>
    <w:rsid w:val="4CFF0D5C"/>
    <w:rsid w:val="4D183A0B"/>
    <w:rsid w:val="4D8157D2"/>
    <w:rsid w:val="4D9919AC"/>
    <w:rsid w:val="4DAA675A"/>
    <w:rsid w:val="4DB20386"/>
    <w:rsid w:val="4DC02810"/>
    <w:rsid w:val="4DC151F2"/>
    <w:rsid w:val="4E2421E2"/>
    <w:rsid w:val="4E8B48C7"/>
    <w:rsid w:val="4E9559DE"/>
    <w:rsid w:val="4EEA2D0D"/>
    <w:rsid w:val="4F287F95"/>
    <w:rsid w:val="4F890BD1"/>
    <w:rsid w:val="4F89341B"/>
    <w:rsid w:val="4FD44922"/>
    <w:rsid w:val="5087475E"/>
    <w:rsid w:val="50E549EB"/>
    <w:rsid w:val="510618F6"/>
    <w:rsid w:val="513048FF"/>
    <w:rsid w:val="515A33B6"/>
    <w:rsid w:val="5183748D"/>
    <w:rsid w:val="51C2156C"/>
    <w:rsid w:val="51D40D28"/>
    <w:rsid w:val="52455887"/>
    <w:rsid w:val="52A31549"/>
    <w:rsid w:val="52A70118"/>
    <w:rsid w:val="52A808E0"/>
    <w:rsid w:val="52A959C9"/>
    <w:rsid w:val="52E153C7"/>
    <w:rsid w:val="52E272EF"/>
    <w:rsid w:val="53113CD6"/>
    <w:rsid w:val="53471902"/>
    <w:rsid w:val="53610605"/>
    <w:rsid w:val="53A56D58"/>
    <w:rsid w:val="53C1054A"/>
    <w:rsid w:val="53DE376A"/>
    <w:rsid w:val="53FB46E1"/>
    <w:rsid w:val="540D552B"/>
    <w:rsid w:val="54167D00"/>
    <w:rsid w:val="543F5F6E"/>
    <w:rsid w:val="548E44C7"/>
    <w:rsid w:val="54974DD6"/>
    <w:rsid w:val="54B4277F"/>
    <w:rsid w:val="557C1BAD"/>
    <w:rsid w:val="557E6E81"/>
    <w:rsid w:val="55AE1C3C"/>
    <w:rsid w:val="56135A1D"/>
    <w:rsid w:val="56A21D62"/>
    <w:rsid w:val="56B41DAD"/>
    <w:rsid w:val="56D37AFE"/>
    <w:rsid w:val="56DA0C46"/>
    <w:rsid w:val="570A551C"/>
    <w:rsid w:val="571C5DFA"/>
    <w:rsid w:val="57307D35"/>
    <w:rsid w:val="57781751"/>
    <w:rsid w:val="578E4025"/>
    <w:rsid w:val="57CD4A3E"/>
    <w:rsid w:val="58193282"/>
    <w:rsid w:val="581A01D1"/>
    <w:rsid w:val="585A303B"/>
    <w:rsid w:val="58F9634A"/>
    <w:rsid w:val="590E6AF5"/>
    <w:rsid w:val="59832E39"/>
    <w:rsid w:val="598B369D"/>
    <w:rsid w:val="598F27C0"/>
    <w:rsid w:val="59B23F8A"/>
    <w:rsid w:val="59D91176"/>
    <w:rsid w:val="5A031621"/>
    <w:rsid w:val="5A3C4AFB"/>
    <w:rsid w:val="5AFE1F61"/>
    <w:rsid w:val="5C28281E"/>
    <w:rsid w:val="5C345A31"/>
    <w:rsid w:val="5CA6258E"/>
    <w:rsid w:val="5D3E336F"/>
    <w:rsid w:val="5D7F0060"/>
    <w:rsid w:val="5D860059"/>
    <w:rsid w:val="5DF40A4B"/>
    <w:rsid w:val="5E6D0273"/>
    <w:rsid w:val="5E83780F"/>
    <w:rsid w:val="5ECE7427"/>
    <w:rsid w:val="5EF84339"/>
    <w:rsid w:val="5F1B497C"/>
    <w:rsid w:val="5F723616"/>
    <w:rsid w:val="5F731427"/>
    <w:rsid w:val="604F1437"/>
    <w:rsid w:val="60516639"/>
    <w:rsid w:val="60A03E64"/>
    <w:rsid w:val="60D32522"/>
    <w:rsid w:val="610E1218"/>
    <w:rsid w:val="615573A0"/>
    <w:rsid w:val="61756C70"/>
    <w:rsid w:val="6191253D"/>
    <w:rsid w:val="61DE694A"/>
    <w:rsid w:val="61E21995"/>
    <w:rsid w:val="623F0640"/>
    <w:rsid w:val="62A61078"/>
    <w:rsid w:val="630F3B58"/>
    <w:rsid w:val="63106E17"/>
    <w:rsid w:val="636B70BE"/>
    <w:rsid w:val="637727D4"/>
    <w:rsid w:val="639744ED"/>
    <w:rsid w:val="64783FBA"/>
    <w:rsid w:val="64AB4285"/>
    <w:rsid w:val="64D562F3"/>
    <w:rsid w:val="64DB3048"/>
    <w:rsid w:val="65273DCE"/>
    <w:rsid w:val="65F66328"/>
    <w:rsid w:val="66493D5A"/>
    <w:rsid w:val="669E2987"/>
    <w:rsid w:val="66C871CA"/>
    <w:rsid w:val="66D30EDC"/>
    <w:rsid w:val="66E822DC"/>
    <w:rsid w:val="66EB6ECF"/>
    <w:rsid w:val="67570318"/>
    <w:rsid w:val="683C435C"/>
    <w:rsid w:val="685A095A"/>
    <w:rsid w:val="6892502E"/>
    <w:rsid w:val="689F73B6"/>
    <w:rsid w:val="68FE0060"/>
    <w:rsid w:val="69202198"/>
    <w:rsid w:val="693A153E"/>
    <w:rsid w:val="693F0572"/>
    <w:rsid w:val="69840A50"/>
    <w:rsid w:val="6A44489B"/>
    <w:rsid w:val="6A4454E8"/>
    <w:rsid w:val="6A58106F"/>
    <w:rsid w:val="6ADD3CD2"/>
    <w:rsid w:val="6AE919D7"/>
    <w:rsid w:val="6B7B3A73"/>
    <w:rsid w:val="6BA94DAF"/>
    <w:rsid w:val="6C5E35D9"/>
    <w:rsid w:val="6CA91EFF"/>
    <w:rsid w:val="6CAF6701"/>
    <w:rsid w:val="6CF55F4D"/>
    <w:rsid w:val="6CFB5A8E"/>
    <w:rsid w:val="6CFC2E34"/>
    <w:rsid w:val="6D1D2CD6"/>
    <w:rsid w:val="6D535F12"/>
    <w:rsid w:val="6DE1019D"/>
    <w:rsid w:val="6DF04E41"/>
    <w:rsid w:val="6E513CCD"/>
    <w:rsid w:val="6EAE0E3B"/>
    <w:rsid w:val="6EC5304F"/>
    <w:rsid w:val="6ED80671"/>
    <w:rsid w:val="6EF1381E"/>
    <w:rsid w:val="6F177DA0"/>
    <w:rsid w:val="6F4111B1"/>
    <w:rsid w:val="6FAA2533"/>
    <w:rsid w:val="6FC96671"/>
    <w:rsid w:val="700D4260"/>
    <w:rsid w:val="70CA1217"/>
    <w:rsid w:val="70CD4A33"/>
    <w:rsid w:val="70F24722"/>
    <w:rsid w:val="70F95771"/>
    <w:rsid w:val="710448B4"/>
    <w:rsid w:val="71B60D4E"/>
    <w:rsid w:val="7237168A"/>
    <w:rsid w:val="72D362DB"/>
    <w:rsid w:val="72ED4110"/>
    <w:rsid w:val="73700130"/>
    <w:rsid w:val="73A9195A"/>
    <w:rsid w:val="73B77736"/>
    <w:rsid w:val="73E87D88"/>
    <w:rsid w:val="740412BC"/>
    <w:rsid w:val="74397972"/>
    <w:rsid w:val="745E13CE"/>
    <w:rsid w:val="748B3459"/>
    <w:rsid w:val="74B71575"/>
    <w:rsid w:val="74CF6C33"/>
    <w:rsid w:val="74EB4FBA"/>
    <w:rsid w:val="74F52ABE"/>
    <w:rsid w:val="75061162"/>
    <w:rsid w:val="75115634"/>
    <w:rsid w:val="753B4813"/>
    <w:rsid w:val="75616756"/>
    <w:rsid w:val="75640851"/>
    <w:rsid w:val="758C2565"/>
    <w:rsid w:val="75F35A5C"/>
    <w:rsid w:val="75F64C0A"/>
    <w:rsid w:val="75F94763"/>
    <w:rsid w:val="76B7720E"/>
    <w:rsid w:val="76BF07D3"/>
    <w:rsid w:val="76D72727"/>
    <w:rsid w:val="76F56A4F"/>
    <w:rsid w:val="77143971"/>
    <w:rsid w:val="772471A7"/>
    <w:rsid w:val="772545AF"/>
    <w:rsid w:val="773405BD"/>
    <w:rsid w:val="77365456"/>
    <w:rsid w:val="7754199A"/>
    <w:rsid w:val="783E3BE5"/>
    <w:rsid w:val="784B54E8"/>
    <w:rsid w:val="78621D37"/>
    <w:rsid w:val="789A69A2"/>
    <w:rsid w:val="79812F0B"/>
    <w:rsid w:val="79C50F6E"/>
    <w:rsid w:val="79C73ADB"/>
    <w:rsid w:val="79CC60A4"/>
    <w:rsid w:val="79D15CEF"/>
    <w:rsid w:val="7A045D69"/>
    <w:rsid w:val="7AC043E9"/>
    <w:rsid w:val="7AC8018F"/>
    <w:rsid w:val="7AD10803"/>
    <w:rsid w:val="7C4F4F4D"/>
    <w:rsid w:val="7CC74973"/>
    <w:rsid w:val="7CE40389"/>
    <w:rsid w:val="7D006BCD"/>
    <w:rsid w:val="7D2A48AA"/>
    <w:rsid w:val="7D3D21FA"/>
    <w:rsid w:val="7D433409"/>
    <w:rsid w:val="7D612010"/>
    <w:rsid w:val="7D935443"/>
    <w:rsid w:val="7D9A4BF3"/>
    <w:rsid w:val="7D9F3C87"/>
    <w:rsid w:val="7DB72C98"/>
    <w:rsid w:val="7DBB0BAE"/>
    <w:rsid w:val="7E194CEF"/>
    <w:rsid w:val="7E681D2D"/>
    <w:rsid w:val="7E8558AE"/>
    <w:rsid w:val="7EDB1C12"/>
    <w:rsid w:val="7EF05A7A"/>
    <w:rsid w:val="7F31010A"/>
    <w:rsid w:val="7F71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qFormat="1" w:uiPriority="99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after="160" w:line="259" w:lineRule="auto"/>
    </w:pPr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2"/>
    <w:qFormat/>
    <w:uiPriority w:val="9"/>
    <w:pPr>
      <w:keepNext/>
      <w:numPr>
        <w:ilvl w:val="0"/>
        <w:numId w:val="1"/>
      </w:numPr>
      <w:suppressLineNumbers/>
      <w:spacing w:after="120"/>
      <w:outlineLvl w:val="0"/>
    </w:pPr>
    <w:rPr>
      <w:b/>
      <w:bCs/>
    </w:rPr>
  </w:style>
  <w:style w:type="paragraph" w:styleId="3">
    <w:name w:val="heading 2"/>
    <w:basedOn w:val="1"/>
    <w:next w:val="1"/>
    <w:link w:val="74"/>
    <w:qFormat/>
    <w:uiPriority w:val="9"/>
    <w:pPr>
      <w:keepNext/>
      <w:numPr>
        <w:ilvl w:val="1"/>
        <w:numId w:val="1"/>
      </w:numPr>
      <w:suppressLineNumbers/>
      <w:tabs>
        <w:tab w:val="left" w:pos="425"/>
      </w:tabs>
      <w:spacing w:before="240" w:after="120"/>
      <w:outlineLvl w:val="1"/>
    </w:pPr>
    <w:rPr>
      <w:b/>
      <w:bCs/>
    </w:rPr>
  </w:style>
  <w:style w:type="paragraph" w:styleId="4">
    <w:name w:val="heading 3"/>
    <w:basedOn w:val="1"/>
    <w:next w:val="5"/>
    <w:link w:val="64"/>
    <w:qFormat/>
    <w:uiPriority w:val="9"/>
    <w:pPr>
      <w:keepNext/>
      <w:numPr>
        <w:ilvl w:val="2"/>
        <w:numId w:val="1"/>
      </w:numPr>
      <w:suppressLineNumbers/>
      <w:tabs>
        <w:tab w:val="left" w:pos="425"/>
      </w:tabs>
      <w:spacing w:before="240" w:after="120"/>
      <w:outlineLvl w:val="2"/>
    </w:pPr>
    <w:rPr>
      <w:b/>
      <w:bCs/>
    </w:rPr>
  </w:style>
  <w:style w:type="paragraph" w:styleId="6">
    <w:name w:val="heading 4"/>
    <w:basedOn w:val="1"/>
    <w:next w:val="5"/>
    <w:link w:val="61"/>
    <w:qFormat/>
    <w:uiPriority w:val="0"/>
    <w:pPr>
      <w:spacing w:before="120" w:after="120"/>
      <w:outlineLvl w:val="3"/>
    </w:pPr>
    <w:rPr>
      <w:b/>
      <w:bCs/>
    </w:rPr>
  </w:style>
  <w:style w:type="paragraph" w:styleId="7">
    <w:name w:val="heading 5"/>
    <w:basedOn w:val="1"/>
    <w:next w:val="5"/>
    <w:link w:val="71"/>
    <w:qFormat/>
    <w:uiPriority w:val="0"/>
    <w:pPr>
      <w:spacing w:before="120" w:after="120"/>
      <w:outlineLvl w:val="4"/>
    </w:pPr>
    <w:rPr>
      <w:b/>
      <w:bCs/>
    </w:rPr>
  </w:style>
  <w:style w:type="paragraph" w:styleId="8">
    <w:name w:val="heading 6"/>
    <w:basedOn w:val="1"/>
    <w:next w:val="1"/>
    <w:link w:val="70"/>
    <w:qFormat/>
    <w:uiPriority w:val="0"/>
    <w:pPr>
      <w:spacing w:before="120" w:after="120"/>
      <w:outlineLvl w:val="5"/>
    </w:pPr>
  </w:style>
  <w:style w:type="paragraph" w:styleId="9">
    <w:name w:val="heading 7"/>
    <w:basedOn w:val="1"/>
    <w:next w:val="5"/>
    <w:link w:val="68"/>
    <w:qFormat/>
    <w:uiPriority w:val="0"/>
    <w:pPr>
      <w:outlineLvl w:val="6"/>
    </w:pPr>
    <w:rPr>
      <w:i/>
      <w:iCs/>
      <w:sz w:val="20"/>
      <w:szCs w:val="20"/>
    </w:rPr>
  </w:style>
  <w:style w:type="paragraph" w:styleId="10">
    <w:name w:val="heading 8"/>
    <w:basedOn w:val="1"/>
    <w:next w:val="5"/>
    <w:link w:val="69"/>
    <w:qFormat/>
    <w:uiPriority w:val="0"/>
    <w:pPr>
      <w:jc w:val="center"/>
      <w:outlineLvl w:val="7"/>
    </w:pPr>
    <w:rPr>
      <w:b/>
      <w:bCs/>
    </w:rPr>
  </w:style>
  <w:style w:type="paragraph" w:styleId="11">
    <w:name w:val="heading 9"/>
    <w:basedOn w:val="1"/>
    <w:next w:val="5"/>
    <w:link w:val="75"/>
    <w:qFormat/>
    <w:uiPriority w:val="0"/>
    <w:pPr>
      <w:jc w:val="center"/>
      <w:outlineLvl w:val="8"/>
    </w:pPr>
    <w:rPr>
      <w:b/>
      <w:bCs/>
    </w:rPr>
  </w:style>
  <w:style w:type="character" w:default="1" w:styleId="50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720"/>
    </w:pPr>
  </w:style>
  <w:style w:type="paragraph" w:styleId="12">
    <w:name w:val="toc 7"/>
    <w:basedOn w:val="1"/>
    <w:next w:val="1"/>
    <w:qFormat/>
    <w:uiPriority w:val="0"/>
    <w:pPr>
      <w:ind w:left="1440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qFormat/>
    <w:uiPriority w:val="35"/>
    <w:pPr>
      <w:spacing w:line="360" w:lineRule="auto"/>
    </w:pPr>
    <w:rPr>
      <w:b/>
      <w:bCs/>
      <w:sz w:val="20"/>
      <w:szCs w:val="20"/>
    </w:rPr>
  </w:style>
  <w:style w:type="paragraph" w:styleId="14">
    <w:name w:val="index 5"/>
    <w:basedOn w:val="1"/>
    <w:next w:val="1"/>
    <w:semiHidden/>
    <w:qFormat/>
    <w:uiPriority w:val="0"/>
    <w:pPr>
      <w:ind w:left="1440"/>
    </w:pPr>
  </w:style>
  <w:style w:type="paragraph" w:styleId="15">
    <w:name w:val="Document Map"/>
    <w:basedOn w:val="1"/>
    <w:link w:val="106"/>
    <w:unhideWhenUsed/>
    <w:qFormat/>
    <w:uiPriority w:val="0"/>
    <w:pPr>
      <w:widowControl w:val="0"/>
      <w:autoSpaceDE/>
      <w:autoSpaceDN/>
      <w:spacing w:after="0"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styleId="16">
    <w:name w:val="annotation text"/>
    <w:basedOn w:val="1"/>
    <w:link w:val="66"/>
    <w:semiHidden/>
    <w:qFormat/>
    <w:uiPriority w:val="0"/>
    <w:rPr>
      <w:sz w:val="20"/>
      <w:szCs w:val="20"/>
    </w:rPr>
  </w:style>
  <w:style w:type="paragraph" w:styleId="17">
    <w:name w:val="index 6"/>
    <w:basedOn w:val="1"/>
    <w:next w:val="1"/>
    <w:semiHidden/>
    <w:qFormat/>
    <w:uiPriority w:val="0"/>
    <w:pPr>
      <w:ind w:left="1800"/>
    </w:pPr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index 4"/>
    <w:basedOn w:val="1"/>
    <w:next w:val="1"/>
    <w:semiHidden/>
    <w:qFormat/>
    <w:uiPriority w:val="0"/>
    <w:pPr>
      <w:ind w:left="1080"/>
    </w:pPr>
  </w:style>
  <w:style w:type="paragraph" w:styleId="20">
    <w:name w:val="toc 5"/>
    <w:basedOn w:val="1"/>
    <w:next w:val="1"/>
    <w:qFormat/>
    <w:uiPriority w:val="0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7"/>
    <w:qFormat/>
    <w:uiPriority w:val="0"/>
    <w:pPr>
      <w:autoSpaceDE/>
      <w:autoSpaceDN/>
    </w:pPr>
    <w:rPr>
      <w:rFonts w:ascii="Courier New" w:hAnsi="Courier New" w:cs="Courier New"/>
      <w:sz w:val="20"/>
      <w:szCs w:val="20"/>
    </w:rPr>
  </w:style>
  <w:style w:type="paragraph" w:styleId="23">
    <w:name w:val="toc 8"/>
    <w:basedOn w:val="1"/>
    <w:next w:val="1"/>
    <w:qFormat/>
    <w:uiPriority w:val="0"/>
    <w:pPr>
      <w:ind w:left="1680"/>
    </w:pPr>
    <w:rPr>
      <w:rFonts w:ascii="Calibri" w:hAnsi="Calibri" w:cs="Calibri"/>
      <w:sz w:val="18"/>
      <w:szCs w:val="18"/>
    </w:rPr>
  </w:style>
  <w:style w:type="paragraph" w:styleId="24">
    <w:name w:val="index 3"/>
    <w:basedOn w:val="1"/>
    <w:next w:val="1"/>
    <w:semiHidden/>
    <w:qFormat/>
    <w:uiPriority w:val="0"/>
    <w:pPr>
      <w:ind w:left="720"/>
    </w:pPr>
  </w:style>
  <w:style w:type="paragraph" w:styleId="25">
    <w:name w:val="Balloon Text"/>
    <w:basedOn w:val="1"/>
    <w:link w:val="81"/>
    <w:qFormat/>
    <w:uiPriority w:val="99"/>
    <w:rPr>
      <w:rFonts w:ascii="Tahoma" w:hAnsi="Tahoma" w:cs="Tahoma"/>
      <w:sz w:val="16"/>
      <w:szCs w:val="16"/>
    </w:rPr>
  </w:style>
  <w:style w:type="paragraph" w:styleId="26">
    <w:name w:val="footer"/>
    <w:basedOn w:val="1"/>
    <w:link w:val="80"/>
    <w:qFormat/>
    <w:uiPriority w:val="99"/>
    <w:pPr>
      <w:tabs>
        <w:tab w:val="center" w:pos="4320"/>
        <w:tab w:val="right" w:pos="8640"/>
      </w:tabs>
    </w:pPr>
  </w:style>
  <w:style w:type="paragraph" w:styleId="27">
    <w:name w:val="header"/>
    <w:basedOn w:val="1"/>
    <w:link w:val="72"/>
    <w:qFormat/>
    <w:uiPriority w:val="99"/>
    <w:pPr>
      <w:tabs>
        <w:tab w:val="center" w:pos="4320"/>
        <w:tab w:val="right" w:pos="8640"/>
      </w:tabs>
    </w:pPr>
  </w:style>
  <w:style w:type="paragraph" w:styleId="2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9">
    <w:name w:val="toc 4"/>
    <w:basedOn w:val="1"/>
    <w:next w:val="1"/>
    <w:qFormat/>
    <w:uiPriority w:val="0"/>
    <w:pPr>
      <w:ind w:left="720"/>
    </w:pPr>
    <w:rPr>
      <w:rFonts w:ascii="Calibri" w:hAnsi="Calibri" w:cs="Calibri"/>
      <w:sz w:val="18"/>
      <w:szCs w:val="18"/>
    </w:rPr>
  </w:style>
  <w:style w:type="paragraph" w:styleId="30">
    <w:name w:val="index heading"/>
    <w:basedOn w:val="1"/>
    <w:next w:val="31"/>
    <w:semiHidden/>
    <w:qFormat/>
    <w:uiPriority w:val="0"/>
  </w:style>
  <w:style w:type="paragraph" w:styleId="31">
    <w:name w:val="index 1"/>
    <w:basedOn w:val="1"/>
    <w:next w:val="1"/>
    <w:semiHidden/>
    <w:qFormat/>
    <w:uiPriority w:val="0"/>
  </w:style>
  <w:style w:type="paragraph" w:styleId="32">
    <w:name w:val="Subtitle"/>
    <w:basedOn w:val="1"/>
    <w:next w:val="1"/>
    <w:link w:val="65"/>
    <w:qFormat/>
    <w:uiPriority w:val="11"/>
    <w:pPr>
      <w:autoSpaceDE/>
      <w:autoSpaceDN/>
    </w:pPr>
    <w:rPr>
      <w:rFonts w:ascii="Calibri" w:hAnsi="Calibri" w:eastAsia="MS Gothic"/>
      <w:i/>
      <w:iCs/>
      <w:color w:val="4F81BD"/>
      <w:spacing w:val="15"/>
    </w:rPr>
  </w:style>
  <w:style w:type="paragraph" w:styleId="33">
    <w:name w:val="List"/>
    <w:basedOn w:val="1"/>
    <w:qFormat/>
    <w:uiPriority w:val="0"/>
    <w:pPr>
      <w:autoSpaceDE/>
      <w:autoSpaceDN/>
      <w:spacing w:after="240"/>
      <w:ind w:left="360" w:hanging="360"/>
      <w:jc w:val="both"/>
    </w:pPr>
    <w:rPr>
      <w:rFonts w:ascii="Times" w:hAnsi="Times" w:cs="Times"/>
    </w:rPr>
  </w:style>
  <w:style w:type="paragraph" w:styleId="34">
    <w:name w:val="footnote text"/>
    <w:basedOn w:val="1"/>
    <w:link w:val="78"/>
    <w:semiHidden/>
    <w:qFormat/>
    <w:uiPriority w:val="0"/>
    <w:rPr>
      <w:sz w:val="20"/>
      <w:szCs w:val="20"/>
    </w:rPr>
  </w:style>
  <w:style w:type="paragraph" w:styleId="35">
    <w:name w:val="toc 6"/>
    <w:basedOn w:val="1"/>
    <w:next w:val="1"/>
    <w:qFormat/>
    <w:uiPriority w:val="0"/>
    <w:pPr>
      <w:ind w:left="1200"/>
    </w:pPr>
    <w:rPr>
      <w:rFonts w:ascii="Calibri" w:hAnsi="Calibri" w:cs="Calibri"/>
      <w:sz w:val="18"/>
      <w:szCs w:val="18"/>
    </w:rPr>
  </w:style>
  <w:style w:type="paragraph" w:styleId="36">
    <w:name w:val="Body Text Indent 3"/>
    <w:basedOn w:val="1"/>
    <w:unhideWhenUsed/>
    <w:qFormat/>
    <w:uiPriority w:val="99"/>
    <w:pPr>
      <w:ind w:left="425"/>
    </w:pPr>
  </w:style>
  <w:style w:type="paragraph" w:styleId="37">
    <w:name w:val="index 7"/>
    <w:basedOn w:val="1"/>
    <w:next w:val="1"/>
    <w:semiHidden/>
    <w:qFormat/>
    <w:uiPriority w:val="0"/>
    <w:pPr>
      <w:ind w:left="2160"/>
    </w:pPr>
  </w:style>
  <w:style w:type="paragraph" w:styleId="38">
    <w:name w:val="table of figures"/>
    <w:basedOn w:val="1"/>
    <w:next w:val="1"/>
    <w:qFormat/>
    <w:uiPriority w:val="99"/>
    <w:rPr>
      <w:rFonts w:ascii="Arial" w:hAnsi="Arial"/>
    </w:rPr>
  </w:style>
  <w:style w:type="paragraph" w:styleId="39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  <w:sz w:val="20"/>
      <w:szCs w:val="20"/>
    </w:rPr>
  </w:style>
  <w:style w:type="paragraph" w:styleId="40">
    <w:name w:val="toc 9"/>
    <w:basedOn w:val="1"/>
    <w:next w:val="1"/>
    <w:qFormat/>
    <w:uiPriority w:val="0"/>
    <w:pPr>
      <w:ind w:left="1920"/>
    </w:pPr>
    <w:rPr>
      <w:rFonts w:ascii="Calibri" w:hAnsi="Calibri" w:cs="Calibri"/>
      <w:sz w:val="18"/>
      <w:szCs w:val="18"/>
    </w:rPr>
  </w:style>
  <w:style w:type="paragraph" w:styleId="41">
    <w:name w:val="Body Text 2"/>
    <w:basedOn w:val="1"/>
    <w:link w:val="76"/>
    <w:qFormat/>
    <w:uiPriority w:val="0"/>
    <w:pPr>
      <w:suppressLineNumbers/>
      <w:tabs>
        <w:tab w:val="right" w:pos="90"/>
      </w:tabs>
      <w:ind w:left="2160" w:hanging="2160"/>
    </w:pPr>
  </w:style>
  <w:style w:type="paragraph" w:styleId="42">
    <w:name w:val="HTML Preformatted"/>
    <w:basedOn w:val="1"/>
    <w:link w:val="7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43">
    <w:name w:val="Normal (Web)"/>
    <w:basedOn w:val="1"/>
    <w:qFormat/>
    <w:uiPriority w:val="0"/>
    <w:pPr>
      <w:autoSpaceDE/>
      <w:autoSpaceDN/>
      <w:spacing w:before="100" w:beforeAutospacing="1" w:after="100" w:afterAutospacing="1"/>
    </w:pPr>
  </w:style>
  <w:style w:type="paragraph" w:styleId="44">
    <w:name w:val="index 2"/>
    <w:basedOn w:val="1"/>
    <w:next w:val="1"/>
    <w:semiHidden/>
    <w:qFormat/>
    <w:uiPriority w:val="0"/>
    <w:pPr>
      <w:ind w:left="360"/>
    </w:pPr>
  </w:style>
  <w:style w:type="paragraph" w:styleId="45">
    <w:name w:val="Title"/>
    <w:basedOn w:val="1"/>
    <w:link w:val="79"/>
    <w:qFormat/>
    <w:uiPriority w:val="0"/>
    <w:pPr>
      <w:autoSpaceDE/>
      <w:autoSpaceDN/>
      <w:jc w:val="center"/>
    </w:pPr>
    <w:rPr>
      <w:rFonts w:ascii="Arial" w:hAnsi="Arial"/>
      <w:b/>
      <w:caps/>
      <w:szCs w:val="20"/>
    </w:rPr>
  </w:style>
  <w:style w:type="paragraph" w:styleId="46">
    <w:name w:val="annotation subject"/>
    <w:basedOn w:val="16"/>
    <w:next w:val="16"/>
    <w:link w:val="73"/>
    <w:semiHidden/>
    <w:qFormat/>
    <w:uiPriority w:val="0"/>
    <w:rPr>
      <w:b/>
      <w:bCs/>
    </w:rPr>
  </w:style>
  <w:style w:type="paragraph" w:styleId="47">
    <w:name w:val="Body Text First Indent"/>
    <w:basedOn w:val="18"/>
    <w:unhideWhenUsed/>
    <w:qFormat/>
    <w:uiPriority w:val="99"/>
    <w:pPr>
      <w:ind w:firstLine="420"/>
    </w:pPr>
  </w:style>
  <w:style w:type="table" w:styleId="49">
    <w:name w:val="Table Grid"/>
    <w:basedOn w:val="48"/>
    <w:qFormat/>
    <w:uiPriority w:val="59"/>
    <w:pPr>
      <w:autoSpaceDE w:val="0"/>
      <w:autoSpaceDN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1">
    <w:name w:val="Strong"/>
    <w:qFormat/>
    <w:uiPriority w:val="22"/>
    <w:rPr>
      <w:b/>
      <w:bCs/>
    </w:rPr>
  </w:style>
  <w:style w:type="character" w:styleId="52">
    <w:name w:val="page number"/>
    <w:basedOn w:val="50"/>
    <w:qFormat/>
    <w:uiPriority w:val="0"/>
  </w:style>
  <w:style w:type="character" w:styleId="53">
    <w:name w:val="FollowedHyperlink"/>
    <w:qFormat/>
    <w:uiPriority w:val="99"/>
    <w:rPr>
      <w:color w:val="800080"/>
      <w:u w:val="single"/>
    </w:rPr>
  </w:style>
  <w:style w:type="character" w:styleId="54">
    <w:name w:val="Emphasis"/>
    <w:qFormat/>
    <w:uiPriority w:val="0"/>
    <w:rPr>
      <w:b/>
    </w:rPr>
  </w:style>
  <w:style w:type="character" w:styleId="55">
    <w:name w:val="line number"/>
    <w:basedOn w:val="50"/>
    <w:qFormat/>
    <w:uiPriority w:val="0"/>
  </w:style>
  <w:style w:type="character" w:styleId="56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57">
    <w:name w:val="Hyperlink"/>
    <w:qFormat/>
    <w:uiPriority w:val="99"/>
    <w:rPr>
      <w:color w:val="0000FF"/>
      <w:u w:val="single"/>
    </w:rPr>
  </w:style>
  <w:style w:type="character" w:styleId="58">
    <w:name w:val="HTML Code"/>
    <w:basedOn w:val="50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semiHidden/>
    <w:qFormat/>
    <w:uiPriority w:val="0"/>
    <w:rPr>
      <w:sz w:val="16"/>
      <w:szCs w:val="16"/>
    </w:rPr>
  </w:style>
  <w:style w:type="character" w:styleId="60">
    <w:name w:val="footnote reference"/>
    <w:semiHidden/>
    <w:qFormat/>
    <w:uiPriority w:val="0"/>
    <w:rPr>
      <w:position w:val="6"/>
      <w:sz w:val="16"/>
      <w:szCs w:val="16"/>
    </w:rPr>
  </w:style>
  <w:style w:type="character" w:customStyle="1" w:styleId="61">
    <w:name w:val="标题 4 Char"/>
    <w:link w:val="6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62">
    <w:name w:val="标题 1 Char"/>
    <w:link w:val="2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3">
    <w:name w:val="st"/>
    <w:qFormat/>
    <w:uiPriority w:val="0"/>
  </w:style>
  <w:style w:type="character" w:customStyle="1" w:styleId="64">
    <w:name w:val="标题 3 Char"/>
    <w:link w:val="4"/>
    <w:qFormat/>
    <w:locked/>
    <w:uiPriority w:val="9"/>
    <w:rPr>
      <w:b/>
      <w:bCs/>
      <w:sz w:val="24"/>
      <w:szCs w:val="24"/>
      <w:lang w:eastAsia="en-US"/>
    </w:rPr>
  </w:style>
  <w:style w:type="character" w:customStyle="1" w:styleId="65">
    <w:name w:val="副标题 Char"/>
    <w:link w:val="32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  <w:lang w:eastAsia="en-US"/>
    </w:rPr>
  </w:style>
  <w:style w:type="character" w:customStyle="1" w:styleId="66">
    <w:name w:val="批注文字 Char"/>
    <w:link w:val="16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67">
    <w:name w:val="纯文本 Char"/>
    <w:link w:val="22"/>
    <w:semiHidden/>
    <w:qFormat/>
    <w:locked/>
    <w:uiPriority w:val="0"/>
    <w:rPr>
      <w:rFonts w:ascii="Courier New" w:hAnsi="Courier New" w:eastAsia="宋体" w:cs="Courier New"/>
      <w:lang w:val="en-US" w:eastAsia="en-US" w:bidi="ar-SA"/>
    </w:rPr>
  </w:style>
  <w:style w:type="character" w:customStyle="1" w:styleId="68">
    <w:name w:val="标题 7 Char"/>
    <w:link w:val="9"/>
    <w:semiHidden/>
    <w:qFormat/>
    <w:locked/>
    <w:uiPriority w:val="0"/>
    <w:rPr>
      <w:rFonts w:eastAsia="宋体"/>
      <w:i/>
      <w:iCs/>
      <w:lang w:val="en-US" w:eastAsia="en-US" w:bidi="ar-SA"/>
    </w:rPr>
  </w:style>
  <w:style w:type="character" w:customStyle="1" w:styleId="69">
    <w:name w:val="标题 8 Char"/>
    <w:link w:val="10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0">
    <w:name w:val="标题 6 Char"/>
    <w:link w:val="8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1">
    <w:name w:val="标题 5 Char"/>
    <w:link w:val="7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2">
    <w:name w:val="页眉 Char"/>
    <w:link w:val="27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73">
    <w:name w:val="批注主题 Char"/>
    <w:link w:val="46"/>
    <w:semiHidden/>
    <w:qFormat/>
    <w:locked/>
    <w:uiPriority w:val="0"/>
    <w:rPr>
      <w:rFonts w:eastAsia="宋体"/>
      <w:b/>
      <w:bCs/>
      <w:lang w:val="en-US" w:eastAsia="en-US" w:bidi="ar-SA"/>
    </w:rPr>
  </w:style>
  <w:style w:type="character" w:customStyle="1" w:styleId="74">
    <w:name w:val="标题 2 Char"/>
    <w:link w:val="3"/>
    <w:qFormat/>
    <w:locked/>
    <w:uiPriority w:val="9"/>
    <w:rPr>
      <w:b/>
      <w:bCs/>
      <w:sz w:val="24"/>
      <w:szCs w:val="24"/>
      <w:lang w:eastAsia="en-US"/>
    </w:rPr>
  </w:style>
  <w:style w:type="character" w:customStyle="1" w:styleId="75">
    <w:name w:val="标题 9 Char"/>
    <w:link w:val="11"/>
    <w:semiHidden/>
    <w:qFormat/>
    <w:locked/>
    <w:uiPriority w:val="0"/>
    <w:rPr>
      <w:rFonts w:eastAsia="宋体"/>
      <w:b/>
      <w:bCs/>
      <w:sz w:val="24"/>
      <w:szCs w:val="24"/>
      <w:lang w:val="en-US" w:eastAsia="en-US" w:bidi="ar-SA"/>
    </w:rPr>
  </w:style>
  <w:style w:type="character" w:customStyle="1" w:styleId="76">
    <w:name w:val="正文文本 2 Char"/>
    <w:link w:val="41"/>
    <w:semiHidden/>
    <w:qFormat/>
    <w:locked/>
    <w:uiPriority w:val="0"/>
    <w:rPr>
      <w:rFonts w:eastAsia="宋体"/>
      <w:sz w:val="24"/>
      <w:szCs w:val="24"/>
      <w:lang w:val="en-US" w:eastAsia="en-US" w:bidi="ar-SA"/>
    </w:rPr>
  </w:style>
  <w:style w:type="character" w:customStyle="1" w:styleId="77">
    <w:name w:val="HTML 预设格式 Char"/>
    <w:link w:val="42"/>
    <w:qFormat/>
    <w:locked/>
    <w:uiPriority w:val="99"/>
    <w:rPr>
      <w:rFonts w:ascii="Courier New" w:hAnsi="Courier New" w:eastAsia="宋体" w:cs="Courier New"/>
      <w:lang w:val="en-US" w:eastAsia="en-US" w:bidi="ar-SA"/>
    </w:rPr>
  </w:style>
  <w:style w:type="character" w:customStyle="1" w:styleId="78">
    <w:name w:val="脚注文本 Char"/>
    <w:link w:val="34"/>
    <w:semiHidden/>
    <w:qFormat/>
    <w:locked/>
    <w:uiPriority w:val="0"/>
    <w:rPr>
      <w:rFonts w:eastAsia="宋体"/>
      <w:lang w:val="en-US" w:eastAsia="en-US" w:bidi="ar-SA"/>
    </w:rPr>
  </w:style>
  <w:style w:type="character" w:customStyle="1" w:styleId="79">
    <w:name w:val="标题 Char"/>
    <w:link w:val="45"/>
    <w:qFormat/>
    <w:locked/>
    <w:uiPriority w:val="0"/>
    <w:rPr>
      <w:rFonts w:ascii="Arial" w:hAnsi="Arial" w:eastAsia="宋体"/>
      <w:b/>
      <w:caps/>
      <w:sz w:val="24"/>
      <w:lang w:val="en-US" w:eastAsia="en-US" w:bidi="ar-SA"/>
    </w:rPr>
  </w:style>
  <w:style w:type="character" w:customStyle="1" w:styleId="80">
    <w:name w:val="页脚 Char"/>
    <w:link w:val="26"/>
    <w:qFormat/>
    <w:locked/>
    <w:uiPriority w:val="99"/>
    <w:rPr>
      <w:rFonts w:eastAsia="宋体"/>
      <w:sz w:val="24"/>
      <w:szCs w:val="24"/>
      <w:lang w:val="en-US" w:eastAsia="en-US" w:bidi="ar-SA"/>
    </w:rPr>
  </w:style>
  <w:style w:type="character" w:customStyle="1" w:styleId="81">
    <w:name w:val="批注框文本 Char"/>
    <w:link w:val="25"/>
    <w:qFormat/>
    <w:locked/>
    <w:uiPriority w:val="99"/>
    <w:rPr>
      <w:rFonts w:ascii="Tahoma" w:hAnsi="Tahoma" w:eastAsia="宋体" w:cs="Tahoma"/>
      <w:sz w:val="16"/>
      <w:szCs w:val="16"/>
      <w:lang w:val="en-US" w:eastAsia="en-US" w:bidi="ar-SA"/>
    </w:rPr>
  </w:style>
  <w:style w:type="paragraph" w:customStyle="1" w:styleId="82">
    <w:name w:val="样式 编写建议 + 首行缩进:  2 字符"/>
    <w:basedOn w:val="1"/>
    <w:next w:val="47"/>
    <w:qFormat/>
    <w:uiPriority w:val="0"/>
    <w:pPr>
      <w:adjustRightInd w:val="0"/>
      <w:spacing w:line="360" w:lineRule="auto"/>
      <w:ind w:firstLine="420" w:firstLineChars="200"/>
    </w:pPr>
    <w:rPr>
      <w:rFonts w:ascii="Arial" w:hAnsi="Arial"/>
      <w:i/>
      <w:iCs/>
      <w:color w:val="0000FF"/>
    </w:rPr>
  </w:style>
  <w:style w:type="paragraph" w:customStyle="1" w:styleId="83">
    <w:name w:val="Table - Text (normal)"/>
    <w:basedOn w:val="1"/>
    <w:qFormat/>
    <w:uiPriority w:val="0"/>
    <w:pPr>
      <w:keepNext/>
      <w:keepLines/>
    </w:pPr>
    <w:rPr>
      <w:rFonts w:ascii="Helvetica" w:hAnsi="Helvetica" w:cs="Helvetica"/>
      <w:color w:val="000000"/>
      <w:sz w:val="20"/>
      <w:szCs w:val="20"/>
    </w:rPr>
  </w:style>
  <w:style w:type="paragraph" w:customStyle="1" w:styleId="84">
    <w:name w:val="Colorful List - Accent 11"/>
    <w:basedOn w:val="1"/>
    <w:qFormat/>
    <w:uiPriority w:val="34"/>
    <w:pPr>
      <w:ind w:left="720"/>
    </w:pPr>
  </w:style>
  <w:style w:type="paragraph" w:customStyle="1" w:styleId="85">
    <w:name w:val="indent a."/>
    <w:basedOn w:val="1"/>
    <w:qFormat/>
    <w:uiPriority w:val="0"/>
    <w:pPr>
      <w:tabs>
        <w:tab w:val="left" w:pos="900"/>
      </w:tabs>
      <w:ind w:left="1260" w:right="-720" w:hanging="900"/>
    </w:pPr>
    <w:rPr>
      <w:color w:val="000000"/>
      <w:sz w:val="20"/>
      <w:szCs w:val="20"/>
    </w:rPr>
  </w:style>
  <w:style w:type="paragraph" w:customStyle="1" w:styleId="86">
    <w:name w:val="DefTable"/>
    <w:basedOn w:val="1"/>
    <w:qFormat/>
    <w:uiPriority w:val="0"/>
    <w:pPr>
      <w:spacing w:before="40"/>
      <w:ind w:left="72" w:right="72"/>
      <w:jc w:val="center"/>
    </w:pPr>
  </w:style>
  <w:style w:type="paragraph" w:customStyle="1" w:styleId="87">
    <w:name w:val="2nd level"/>
    <w:basedOn w:val="1"/>
    <w:qFormat/>
    <w:uiPriority w:val="0"/>
    <w:pPr>
      <w:ind w:left="1296" w:hanging="576"/>
    </w:pPr>
  </w:style>
  <w:style w:type="paragraph" w:customStyle="1" w:styleId="88">
    <w:name w:val="Cell body"/>
    <w:basedOn w:val="1"/>
    <w:qFormat/>
    <w:uiPriority w:val="0"/>
    <w:pPr>
      <w:widowControl w:val="0"/>
      <w:autoSpaceDE/>
      <w:autoSpaceDN/>
      <w:spacing w:after="240"/>
      <w:jc w:val="both"/>
    </w:pPr>
    <w:rPr>
      <w:rFonts w:ascii="Helvetica-Narrow" w:hAnsi="Helvetica-Narrow" w:eastAsia="Times New Roman"/>
      <w:szCs w:val="20"/>
      <w:lang w:eastAsia="zh-CN"/>
    </w:rPr>
  </w:style>
  <w:style w:type="paragraph" w:customStyle="1" w:styleId="89">
    <w:name w:val="StdPara4"/>
    <w:basedOn w:val="1"/>
    <w:qFormat/>
    <w:uiPriority w:val="0"/>
    <w:pPr>
      <w:widowControl w:val="0"/>
      <w:autoSpaceDE/>
      <w:autoSpaceDN/>
    </w:pPr>
    <w:rPr>
      <w:color w:val="000000"/>
      <w:sz w:val="20"/>
      <w:szCs w:val="20"/>
    </w:rPr>
  </w:style>
  <w:style w:type="paragraph" w:customStyle="1" w:styleId="90">
    <w:name w:val="Sidetext 4"/>
    <w:basedOn w:val="91"/>
    <w:qFormat/>
    <w:uiPriority w:val="0"/>
    <w:pPr>
      <w:spacing w:before="480"/>
      <w:ind w:right="720"/>
    </w:pPr>
    <w:rPr>
      <w:sz w:val="18"/>
      <w:szCs w:val="18"/>
    </w:rPr>
  </w:style>
  <w:style w:type="paragraph" w:customStyle="1" w:styleId="91">
    <w:name w:val="Sidetext 3"/>
    <w:basedOn w:val="1"/>
    <w:qFormat/>
    <w:uiPriority w:val="0"/>
    <w:pPr>
      <w:pBdr>
        <w:top w:val="single" w:color="FFFFFF" w:sz="6" w:space="2"/>
      </w:pBdr>
      <w:spacing w:before="240"/>
    </w:pPr>
  </w:style>
  <w:style w:type="paragraph" w:customStyle="1" w:styleId="92">
    <w:name w:val="Times"/>
    <w:basedOn w:val="1"/>
    <w:qFormat/>
    <w:uiPriority w:val="0"/>
    <w:pPr>
      <w:spacing w:after="120"/>
      <w:jc w:val="center"/>
    </w:pPr>
  </w:style>
  <w:style w:type="paragraph" w:customStyle="1" w:styleId="93">
    <w:name w:val="TOC 标题1"/>
    <w:basedOn w:val="2"/>
    <w:next w:val="1"/>
    <w:qFormat/>
    <w:uiPriority w:val="39"/>
    <w:pPr>
      <w:keepLines/>
      <w:suppressLineNumbers w:val="0"/>
      <w:tabs>
        <w:tab w:val="clear" w:pos="425"/>
      </w:tabs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4">
    <w:name w:val="模版提示"/>
    <w:basedOn w:val="5"/>
    <w:qFormat/>
    <w:uiPriority w:val="0"/>
    <w:rPr>
      <w:szCs w:val="21"/>
    </w:rPr>
  </w:style>
  <w:style w:type="paragraph" w:customStyle="1" w:styleId="95">
    <w:name w:val="StdPara2"/>
    <w:basedOn w:val="1"/>
    <w:qFormat/>
    <w:uiPriority w:val="0"/>
    <w:pPr>
      <w:widowControl w:val="0"/>
      <w:autoSpaceDE/>
      <w:autoSpaceDN/>
    </w:pPr>
    <w:rPr>
      <w:sz w:val="20"/>
      <w:szCs w:val="20"/>
    </w:rPr>
  </w:style>
  <w:style w:type="paragraph" w:customStyle="1" w:styleId="96">
    <w:name w:val="DefTable2"/>
    <w:basedOn w:val="86"/>
    <w:qFormat/>
    <w:uiPriority w:val="0"/>
    <w:pPr>
      <w:ind w:left="144" w:right="0"/>
      <w:jc w:val="left"/>
    </w:pPr>
  </w:style>
  <w:style w:type="paragraph" w:customStyle="1" w:styleId="97">
    <w:name w:val="TOC Heading1"/>
    <w:basedOn w:val="2"/>
    <w:next w:val="1"/>
    <w:qFormat/>
    <w:uiPriority w:val="39"/>
    <w:pPr>
      <w:keepLines/>
      <w:numPr>
        <w:numId w:val="0"/>
      </w:numPr>
      <w:suppressLineNumbers w:val="0"/>
      <w:autoSpaceDE/>
      <w:autoSpaceDN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zh-CN"/>
    </w:rPr>
  </w:style>
  <w:style w:type="paragraph" w:customStyle="1" w:styleId="98">
    <w:name w:val="flowchart"/>
    <w:basedOn w:val="1"/>
    <w:qFormat/>
    <w:uiPriority w:val="0"/>
    <w:pPr>
      <w:framePr w:hSpace="187" w:wrap="around" w:vAnchor="text" w:hAnchor="text" w:y="1"/>
      <w:spacing w:before="360" w:after="360"/>
      <w:ind w:left="1915"/>
    </w:pPr>
  </w:style>
  <w:style w:type="paragraph" w:customStyle="1" w:styleId="99">
    <w:name w:val="列出段落1"/>
    <w:basedOn w:val="1"/>
    <w:qFormat/>
    <w:uiPriority w:val="34"/>
    <w:pPr>
      <w:ind w:firstLine="420" w:firstLineChars="200"/>
    </w:pPr>
  </w:style>
  <w:style w:type="paragraph" w:customStyle="1" w:styleId="100">
    <w:name w:val="Sidehead 3"/>
    <w:basedOn w:val="1"/>
    <w:qFormat/>
    <w:uiPriority w:val="0"/>
    <w:pPr>
      <w:keepLines/>
      <w:pBdr>
        <w:top w:val="single" w:color="auto" w:sz="12" w:space="1"/>
      </w:pBdr>
      <w:spacing w:before="240"/>
      <w:ind w:right="115"/>
    </w:pPr>
    <w:rPr>
      <w:b/>
      <w:bCs/>
    </w:rPr>
  </w:style>
  <w:style w:type="paragraph" w:customStyle="1" w:styleId="101">
    <w:name w:val="body"/>
    <w:basedOn w:val="1"/>
    <w:qFormat/>
    <w:uiPriority w:val="0"/>
    <w:pPr>
      <w:keepLines/>
      <w:spacing w:after="240"/>
    </w:pPr>
    <w:rPr>
      <w:sz w:val="22"/>
      <w:szCs w:val="22"/>
    </w:rPr>
  </w:style>
  <w:style w:type="paragraph" w:customStyle="1" w:styleId="102">
    <w:name w:val="Table - Header"/>
    <w:basedOn w:val="1"/>
    <w:next w:val="83"/>
    <w:qFormat/>
    <w:uiPriority w:val="0"/>
    <w:pPr>
      <w:keepNext/>
      <w:keepLines/>
      <w:jc w:val="center"/>
    </w:pPr>
    <w:rPr>
      <w:rFonts w:ascii="Helvetica" w:hAnsi="Helvetica" w:cs="Helvetica"/>
      <w:b/>
      <w:bCs/>
      <w:color w:val="000000"/>
      <w:sz w:val="20"/>
      <w:szCs w:val="20"/>
    </w:rPr>
  </w:style>
  <w:style w:type="paragraph" w:customStyle="1" w:styleId="103">
    <w:name w:val="p&amp;p w/tab"/>
    <w:basedOn w:val="1"/>
    <w:qFormat/>
    <w:uiPriority w:val="0"/>
    <w:pPr>
      <w:tabs>
        <w:tab w:val="left" w:pos="2520"/>
        <w:tab w:val="left" w:pos="2700"/>
      </w:tabs>
      <w:ind w:left="2520" w:right="-720" w:hanging="2160"/>
    </w:pPr>
    <w:rPr>
      <w:color w:val="000000"/>
      <w:sz w:val="20"/>
      <w:szCs w:val="20"/>
    </w:rPr>
  </w:style>
  <w:style w:type="paragraph" w:customStyle="1" w:styleId="104">
    <w:name w:val="List Paragraph1"/>
    <w:basedOn w:val="1"/>
    <w:qFormat/>
    <w:uiPriority w:val="34"/>
    <w:pPr>
      <w:autoSpaceDE/>
      <w:autoSpaceDN/>
      <w:ind w:firstLine="420" w:firstLineChars="200"/>
    </w:pPr>
    <w:rPr>
      <w:rFonts w:ascii="Calibri" w:hAnsi="Calibri"/>
      <w:sz w:val="22"/>
      <w:szCs w:val="22"/>
      <w:lang w:eastAsia="zh-CN"/>
    </w:rPr>
  </w:style>
  <w:style w:type="paragraph" w:customStyle="1" w:styleId="105">
    <w:name w:val="List Paragraph"/>
    <w:basedOn w:val="1"/>
    <w:qFormat/>
    <w:uiPriority w:val="99"/>
    <w:pPr>
      <w:ind w:firstLine="420" w:firstLineChars="200"/>
    </w:pPr>
  </w:style>
  <w:style w:type="character" w:customStyle="1" w:styleId="106">
    <w:name w:val="文档结构图 Char"/>
    <w:basedOn w:val="50"/>
    <w:link w:val="15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07">
    <w:name w:val="列出段落2"/>
    <w:basedOn w:val="1"/>
    <w:unhideWhenUsed/>
    <w:qFormat/>
    <w:uiPriority w:val="99"/>
    <w:pPr>
      <w:widowControl w:val="0"/>
      <w:autoSpaceDE/>
      <w:autoSpaceDN/>
      <w:spacing w:after="0" w:line="240" w:lineRule="auto"/>
      <w:ind w:firstLine="420" w:firstLineChars="20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08">
    <w:name w:val="pl-k"/>
    <w:basedOn w:val="50"/>
    <w:qFormat/>
    <w:uiPriority w:val="0"/>
  </w:style>
  <w:style w:type="character" w:customStyle="1" w:styleId="109">
    <w:name w:val="pl-c1"/>
    <w:basedOn w:val="50"/>
    <w:qFormat/>
    <w:uiPriority w:val="0"/>
  </w:style>
  <w:style w:type="character" w:customStyle="1" w:styleId="110">
    <w:name w:val="pl-s1"/>
    <w:basedOn w:val="50"/>
    <w:qFormat/>
    <w:uiPriority w:val="0"/>
  </w:style>
  <w:style w:type="character" w:customStyle="1" w:styleId="111">
    <w:name w:val="pl-pds"/>
    <w:basedOn w:val="50"/>
    <w:qFormat/>
    <w:uiPriority w:val="0"/>
  </w:style>
  <w:style w:type="character" w:customStyle="1" w:styleId="112">
    <w:name w:val="pl-s"/>
    <w:basedOn w:val="50"/>
    <w:qFormat/>
    <w:uiPriority w:val="0"/>
  </w:style>
  <w:style w:type="character" w:customStyle="1" w:styleId="113">
    <w:name w:val="apple-converted-space"/>
    <w:basedOn w:val="50"/>
    <w:qFormat/>
    <w:uiPriority w:val="0"/>
  </w:style>
  <w:style w:type="table" w:customStyle="1" w:styleId="114">
    <w:name w:val="网格型1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5">
    <w:name w:val="网格型2"/>
    <w:basedOn w:val="4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6">
    <w:name w:val="json_key"/>
    <w:basedOn w:val="50"/>
    <w:qFormat/>
    <w:uiPriority w:val="0"/>
  </w:style>
  <w:style w:type="character" w:customStyle="1" w:styleId="117">
    <w:name w:val="json_boolean"/>
    <w:basedOn w:val="50"/>
    <w:qFormat/>
    <w:uiPriority w:val="0"/>
  </w:style>
  <w:style w:type="character" w:customStyle="1" w:styleId="118">
    <w:name w:val="json_string"/>
    <w:basedOn w:val="50"/>
    <w:qFormat/>
    <w:uiPriority w:val="0"/>
  </w:style>
  <w:style w:type="character" w:customStyle="1" w:styleId="119">
    <w:name w:val="objectbrace"/>
    <w:basedOn w:val="50"/>
    <w:qFormat/>
    <w:uiPriority w:val="0"/>
  </w:style>
  <w:style w:type="character" w:customStyle="1" w:styleId="120">
    <w:name w:val="collapsible"/>
    <w:basedOn w:val="50"/>
    <w:qFormat/>
    <w:uiPriority w:val="0"/>
  </w:style>
  <w:style w:type="character" w:customStyle="1" w:styleId="121">
    <w:name w:val="propertyname"/>
    <w:basedOn w:val="50"/>
    <w:qFormat/>
    <w:uiPriority w:val="0"/>
  </w:style>
  <w:style w:type="character" w:customStyle="1" w:styleId="122">
    <w:name w:val="boolean"/>
    <w:basedOn w:val="50"/>
    <w:qFormat/>
    <w:uiPriority w:val="0"/>
  </w:style>
  <w:style w:type="character" w:customStyle="1" w:styleId="123">
    <w:name w:val="comma"/>
    <w:basedOn w:val="50"/>
    <w:qFormat/>
    <w:uiPriority w:val="0"/>
  </w:style>
  <w:style w:type="character" w:customStyle="1" w:styleId="124">
    <w:name w:val="string"/>
    <w:basedOn w:val="50"/>
    <w:qFormat/>
    <w:uiPriority w:val="0"/>
  </w:style>
  <w:style w:type="character" w:customStyle="1" w:styleId="125">
    <w:name w:val="arraybrace"/>
    <w:basedOn w:val="50"/>
    <w:qFormat/>
    <w:uiPriority w:val="0"/>
  </w:style>
  <w:style w:type="character" w:customStyle="1" w:styleId="126">
    <w:name w:val="number"/>
    <w:basedOn w:val="50"/>
    <w:qFormat/>
    <w:uiPriority w:val="0"/>
  </w:style>
  <w:style w:type="character" w:customStyle="1" w:styleId="127">
    <w:name w:val="null"/>
    <w:basedOn w:val="50"/>
    <w:qFormat/>
    <w:uiPriority w:val="0"/>
  </w:style>
  <w:style w:type="character" w:customStyle="1" w:styleId="128">
    <w:name w:val="key-name"/>
    <w:basedOn w:val="50"/>
    <w:qFormat/>
    <w:uiPriority w:val="0"/>
  </w:style>
  <w:style w:type="character" w:customStyle="1" w:styleId="129">
    <w:name w:val="booleanvalue"/>
    <w:basedOn w:val="50"/>
    <w:qFormat/>
    <w:uiPriority w:val="0"/>
  </w:style>
  <w:style w:type="character" w:customStyle="1" w:styleId="130">
    <w:name w:val="punctuation"/>
    <w:basedOn w:val="50"/>
    <w:qFormat/>
    <w:uiPriority w:val="0"/>
  </w:style>
  <w:style w:type="character" w:customStyle="1" w:styleId="131">
    <w:name w:val="stringvalue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Moody's Corporation</Company>
  <Pages>59</Pages>
  <Words>7806</Words>
  <Characters>32096</Characters>
  <Lines>536</Lines>
  <Paragraphs>151</Paragraphs>
  <TotalTime>10</TotalTime>
  <ScaleCrop>false</ScaleCrop>
  <LinksUpToDate>false</LinksUpToDate>
  <CharactersWithSpaces>36293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2017-05-22T00:35:00Z</dcterms:created>
  <dc:creator>TI</dc:creator>
  <cp:lastModifiedBy>蒲苇</cp:lastModifiedBy>
  <cp:lastPrinted>2016-01-06T13:12:00Z</cp:lastPrinted>
  <dcterms:modified xsi:type="dcterms:W3CDTF">2019-06-12T09:49:21Z</dcterms:modified>
  <dc:subject>Test document</dc:subject>
  <dc:title>IWI document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