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知妍市场部需求文档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系统角色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主管理员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商务总监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商务经理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商务助理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系统操作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、渠道管理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数据库设计参考之前的数据表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W w:w="9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701"/>
        <w:gridCol w:w="567"/>
        <w:gridCol w:w="1134"/>
        <w:gridCol w:w="113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business_resource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  <w:lang w:val="en-US" w:eastAsia="zh-CN"/>
              </w:rPr>
              <w:t>4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主键、自动增长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name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</w:t>
            </w:r>
            <w:r>
              <w:rPr>
                <w:rFonts w:hint="eastAsia" w:ascii="Calibri" w:hAnsi="Calibri"/>
                <w:lang w:val="en-US" w:eastAsia="zh-CN"/>
              </w:rPr>
              <w:t>255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users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int(1</w:t>
            </w:r>
            <w:r>
              <w:rPr>
                <w:rFonts w:hint="eastAsia" w:ascii="Calibri" w:hAnsi="Calibri"/>
                <w:lang w:val="en-US" w:eastAsia="zh-CN"/>
              </w:rPr>
              <w:t>4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粉丝数量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type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int(14)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类型的选择，关联</w:t>
            </w:r>
            <w:r>
              <w:rPr>
                <w:rFonts w:hint="eastAsia"/>
                <w:lang w:val="en-US" w:eastAsia="zh-CN"/>
              </w:rPr>
              <w:t>business_resource_type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wechatnum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渠道微信号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price_top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 w:eastAsiaTheme="minorEastAsia"/>
                <w:lang w:val="en-US" w:eastAsia="zh-CN"/>
              </w:rPr>
              <w:t>decimal(10,2)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头条价格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price_bottom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d</w:t>
            </w:r>
            <w:r>
              <w:rPr>
                <w:rFonts w:hint="eastAsia" w:ascii="Calibri" w:hAnsi="Calibri"/>
              </w:rPr>
              <w:t>ecimal(10,2)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次条价格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pid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int(14)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成员的选择，关联</w:t>
            </w:r>
            <w:r>
              <w:rPr>
                <w:rFonts w:hint="eastAsia"/>
                <w:lang w:val="en-US" w:eastAsia="zh-CN"/>
              </w:rPr>
              <w:t>business_person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province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int(6)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省的代号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city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int(6)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城市的代号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district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int(6)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区域的代号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provincename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ascii="Calibri" w:hAnsi="Calibri"/>
              </w:rPr>
              <w:t>varchar(</w:t>
            </w:r>
            <w:r>
              <w:rPr>
                <w:rFonts w:hint="eastAsia" w:ascii="Calibri" w:hAnsi="Calibri"/>
                <w:lang w:val="en-US" w:eastAsia="zh-CN"/>
              </w:rPr>
              <w:t>255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cityname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ascii="Calibri" w:hAnsi="Calibri"/>
              </w:rPr>
              <w:t>varchar(</w:t>
            </w:r>
            <w:r>
              <w:rPr>
                <w:rFonts w:hint="eastAsia" w:ascii="Calibri" w:hAnsi="Calibri"/>
                <w:lang w:val="en-US" w:eastAsia="zh-CN"/>
              </w:rPr>
              <w:t>255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districtname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ascii="Calibri" w:hAnsi="Calibri"/>
              </w:rPr>
              <w:t>varchar(</w:t>
            </w:r>
            <w:r>
              <w:rPr>
                <w:rFonts w:hint="eastAsia" w:ascii="Calibri" w:hAnsi="Calibri"/>
                <w:lang w:val="en-US" w:eastAsia="zh-CN"/>
              </w:rPr>
              <w:t>255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create_time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Int(15)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locate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varchat(255)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对渠道的一个描述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read_top</w:t>
            </w:r>
          </w:p>
        </w:tc>
        <w:tc>
          <w:tcPr>
            <w:tcW w:w="1701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Int(14)</w:t>
            </w:r>
          </w:p>
        </w:tc>
        <w:tc>
          <w:tcPr>
            <w:tcW w:w="567" w:type="dxa"/>
            <w:tcBorders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/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头条阅读量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read_bottom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int(14)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次条阅读量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9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701"/>
        <w:gridCol w:w="567"/>
        <w:gridCol w:w="1134"/>
        <w:gridCol w:w="113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business_resource_type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  <w:lang w:val="en-US" w:eastAsia="zh-CN"/>
              </w:rPr>
              <w:t>4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主键、自动增长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typename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类别名称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9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701"/>
        <w:gridCol w:w="567"/>
        <w:gridCol w:w="1134"/>
        <w:gridCol w:w="113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business_person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角色成员表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  <w:lang w:val="en-US" w:eastAsia="zh-CN"/>
              </w:rPr>
              <w:t>4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主键、自动增长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name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phone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wechat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email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rid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int(4)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角色类别</w:t>
            </w:r>
            <w:r>
              <w:rPr>
                <w:rFonts w:hint="eastAsia"/>
                <w:lang w:val="en-US" w:eastAsia="zh-CN"/>
              </w:rPr>
              <w:t>id，这里关联角色类别表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authority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text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这里默认和角色类别表的内容一样，但是管理员可以对角色进行特殊不同的操作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9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701"/>
        <w:gridCol w:w="567"/>
        <w:gridCol w:w="1134"/>
        <w:gridCol w:w="113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business_role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  <w:lang w:val="en-US" w:eastAsia="zh-CN"/>
              </w:rPr>
              <w:t>4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主键、自动增长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rolename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authority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text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角色权限，这里用</w:t>
            </w:r>
            <w:r>
              <w:rPr>
                <w:rFonts w:hint="eastAsia"/>
                <w:lang w:val="en-US" w:eastAsia="zh-CN"/>
              </w:rPr>
              <w:t>json存取角色的默认权限。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amascus">
    <w:altName w:val="Segoe Print"/>
    <w:panose1 w:val="00000000000000000000"/>
    <w:charset w:val="00"/>
    <w:family w:val="auto"/>
    <w:pitch w:val="default"/>
    <w:sig w:usb0="00000000" w:usb1="00000000" w:usb2="14000008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62B4B6"/>
    <w:multiLevelType w:val="singleLevel"/>
    <w:tmpl w:val="C862B4B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1FD5DBF"/>
    <w:multiLevelType w:val="singleLevel"/>
    <w:tmpl w:val="D1FD5DB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367A114"/>
    <w:multiLevelType w:val="singleLevel"/>
    <w:tmpl w:val="6367A1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A23C7"/>
    <w:rsid w:val="292A23C7"/>
    <w:rsid w:val="6C570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2018-03-21T03:43:00Z</dcterms:created>
  <dc:creator>Administrator</dc:creator>
  <cp:lastModifiedBy>Administrator</cp:lastModifiedBy>
  <dcterms:modified xsi:type="dcterms:W3CDTF">2018-03-21T08:30:01Z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