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C042" w14:textId="77777777" w:rsidR="00124ED4" w:rsidRDefault="00124ED4">
      <w:pPr>
        <w:pStyle w:val="1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D3D12 延遲著色渲染器 </w:t>
      </w:r>
      <w:proofErr w:type="gramStart"/>
      <w:r>
        <w:rPr>
          <w:rFonts w:ascii="Microsoft JhengHei UI" w:eastAsia="Microsoft JhengHei UI" w:hAnsi="Microsoft JhengHei UI" w:hint="eastAsia"/>
          <w:color w:val="2222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</w:rPr>
        <w:t xml:space="preserve"> 實驗報告</w:t>
      </w:r>
    </w:p>
    <w:p w14:paraId="559F84EF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NTUST 計算機圖學 </w:t>
      </w:r>
      <w:proofErr w:type="gramStart"/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>—</w:t>
      </w:r>
      <w:proofErr w:type="gramEnd"/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Assignment 1: Deferred Shading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245"/>
      </w:tblGrid>
      <w:tr w:rsidR="00A76304" w14:paraId="552ABBF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BBA04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01EE9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內容</w:t>
            </w:r>
          </w:p>
        </w:tc>
      </w:tr>
      <w:tr w:rsidR="00A76304" w14:paraId="34E8705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79096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平台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69BF9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Windows 11 / Visual Studio 2022 / DirectX 12</w:t>
            </w:r>
          </w:p>
        </w:tc>
      </w:tr>
      <w:tr w:rsidR="00A76304" w14:paraId="4BFEBCE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2A2A3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圖形卡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A383A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NVIDIA GeForce RTX 3060 (12 GB)</w:t>
            </w:r>
          </w:p>
        </w:tc>
      </w:tr>
      <w:tr w:rsidR="00A76304" w14:paraId="13F9A6C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A1503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8F429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Claude (Anthropic)，與專案擁有者於同一次互動式開發中協作完成</w:t>
            </w:r>
          </w:p>
        </w:tc>
      </w:tr>
    </w:tbl>
    <w:p w14:paraId="6B8085CC" w14:textId="77777777" w:rsidR="00124ED4" w:rsidRDefault="00124ED4">
      <w:pPr>
        <w:shd w:val="clear" w:color="auto" w:fill="FAFAFA"/>
        <w:divId w:val="12197287"/>
        <w:rPr>
          <w:rFonts w:ascii="Microsoft JhengHei UI" w:eastAsia="Microsoft JhengHei UI" w:hAnsi="Microsoft JhengHei UI"/>
          <w:color w:val="555555"/>
          <w:sz w:val="20"/>
          <w:szCs w:val="20"/>
        </w:rPr>
      </w:pPr>
      <w:r>
        <w:rPr>
          <w:rStyle w:val="a3"/>
          <w:rFonts w:ascii="Microsoft JhengHei UI" w:eastAsia="Microsoft JhengHei UI" w:hAnsi="Microsoft JhengHei UI" w:hint="eastAsia"/>
          <w:color w:val="555555"/>
          <w:sz w:val="20"/>
          <w:szCs w:val="20"/>
        </w:rPr>
        <w:t>關於本份報告。</w:t>
      </w:r>
      <w:r>
        <w:rPr>
          <w:rFonts w:ascii="Microsoft JhengHei UI" w:eastAsia="Microsoft JhengHei UI" w:hAnsi="Microsoft JhengHei UI" w:hint="eastAsia"/>
          <w:color w:val="555555"/>
          <w:sz w:val="20"/>
          <w:szCs w:val="20"/>
        </w:rPr>
        <w:t>本專案的所有 C++ / HLSL 原始碼、Visual Studio 專案設定、</w:t>
      </w:r>
      <w:proofErr w:type="spellStart"/>
      <w:r>
        <w:rPr>
          <w:rFonts w:ascii="Microsoft JhengHei UI" w:eastAsia="Microsoft JhengHei UI" w:hAnsi="Microsoft JhengHei UI" w:hint="eastAsia"/>
          <w:color w:val="555555"/>
          <w:sz w:val="20"/>
          <w:szCs w:val="20"/>
        </w:rPr>
        <w:t>vcpkg</w:t>
      </w:r>
      <w:proofErr w:type="spellEnd"/>
      <w:r>
        <w:rPr>
          <w:rFonts w:ascii="Microsoft JhengHei UI" w:eastAsia="Microsoft JhengHei UI" w:hAnsi="Microsoft JhengHei UI" w:hint="eastAsia"/>
          <w:color w:val="555555"/>
          <w:sz w:val="20"/>
          <w:szCs w:val="20"/>
        </w:rPr>
        <w:t xml:space="preserve"> manifest 以及這份報告的內容皆由 Claude (Anthropic) 撰寫。專案擁有者提供開發環境、模型資產、與逐步的實作方向；API 設計、資料結構、Shader、以及兩階段管線結構的</w:t>
      </w:r>
      <w:proofErr w:type="gramStart"/>
      <w:r>
        <w:rPr>
          <w:rFonts w:ascii="Microsoft JhengHei UI" w:eastAsia="Microsoft JhengHei UI" w:hAnsi="Microsoft JhengHei UI" w:hint="eastAsia"/>
          <w:color w:val="555555"/>
          <w:sz w:val="20"/>
          <w:szCs w:val="20"/>
        </w:rPr>
        <w:t>選擇皆出自我</w:t>
      </w:r>
      <w:proofErr w:type="gramEnd"/>
      <w:r>
        <w:rPr>
          <w:rFonts w:ascii="Microsoft JhengHei UI" w:eastAsia="Microsoft JhengHei UI" w:hAnsi="Microsoft JhengHei UI" w:hint="eastAsia"/>
          <w:color w:val="555555"/>
          <w:sz w:val="20"/>
          <w:szCs w:val="20"/>
        </w:rPr>
        <w:t xml:space="preserve">的判斷。 </w:t>
      </w:r>
    </w:p>
    <w:p w14:paraId="3C99CAF6" w14:textId="77777777" w:rsidR="00124ED4" w:rsidRDefault="00124ED4">
      <w:pPr>
        <w:pStyle w:val="2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1. 概述</w:t>
      </w:r>
    </w:p>
    <w:p w14:paraId="730C0FEA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本作業實作了一條完整的兩階段「Deferred Shading」渲染管線，使用 DirectX 12 API 從零搭建。場景為 Crytek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Sponza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，透過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Assimp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載入後在 Geometry Pass 寫入 G-buffer，再於 Lighting Pass 以一個全螢幕三角形 (Full-Screen Triangle) 套用 Blinn-Phong 平行光照模型輸出最終影像。</w:t>
      </w:r>
    </w:p>
    <w:p w14:paraId="30CB67F7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程式啟動時會同時開啟 Console 與 render window 兩個視窗：Console 接受文字指令，render window 接受鍵盤與滑鼠操作。執行完整的 view-mode 切換測試 (Depth → Normal → Albedo → Color → quit) 過程中 D3D12 Debug Layer 沒有任何 ERROR 等級訊息，符合作業 §7.1 的嚴格要求。</w:t>
      </w:r>
    </w:p>
    <w:p w14:paraId="06602E33" w14:textId="77777777" w:rsidR="00124ED4" w:rsidRDefault="00124ED4">
      <w:pPr>
        <w:pStyle w:val="2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2. 實作方式</w:t>
      </w:r>
    </w:p>
    <w:p w14:paraId="32D9083C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2.1 程式架構</w:t>
      </w:r>
    </w:p>
    <w:p w14:paraId="4B1DB7FE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程式碼依職責切割為幾個聚焦的翻譯單元：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5642"/>
      </w:tblGrid>
      <w:tr w:rsidR="00A76304" w14:paraId="526A5D1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286F14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lastRenderedPageBreak/>
              <w:t>檔案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3A2A0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負責</w:t>
            </w:r>
          </w:p>
        </w:tc>
      </w:tr>
      <w:tr w:rsidR="00A76304" w14:paraId="1901869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82882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Main.cpp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AD78D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程式進入點、Win32 視窗類別、Message Pump、Console 執行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緒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、指令分派</w:t>
            </w:r>
          </w:p>
        </w:tc>
      </w:tr>
      <w:tr w:rsidR="00A76304" w14:paraId="75BCBD9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94B7A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Renderer.cpp / .h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55697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D3D12 Device 與 Swap Chain、兩條 PSO、兩階段 Render</w:t>
            </w:r>
          </w:p>
        </w:tc>
      </w:tr>
      <w:tr w:rsidR="00A76304" w14:paraId="2B8BD7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C3551A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Camera.cpp / .h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A4A64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第一人稱 yaw / pitch 相機、</w:t>
            </w:r>
            <w:proofErr w:type="spellStart"/>
            <w:r>
              <w:rPr>
                <w:rStyle w:val="HTML"/>
                <w:color w:val="222222"/>
              </w:rPr>
              <w:t>XMMatrixPerspectiveFovLH</w:t>
            </w:r>
            <w:proofErr w:type="spellEnd"/>
          </w:p>
        </w:tc>
      </w:tr>
      <w:tr w:rsidR="00A76304" w14:paraId="6F1BD6D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E46272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Scene.cpp / .h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A1754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VB / IB / 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Submesh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表 / 材質 SRV Heap / 場景包圍盒</w:t>
            </w:r>
          </w:p>
        </w:tc>
      </w:tr>
      <w:tr w:rsidR="00A76304" w14:paraId="4353A3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0CDD1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AssetLoader.cpp / .h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8B0BE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Assimp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場景拜訪、頂點聚合、DDS 載入 (透過 DirectXTK12)</w:t>
            </w:r>
          </w:p>
        </w:tc>
      </w:tr>
      <w:tr w:rsidR="00A76304" w14:paraId="3C80A6F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C6CE1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Console.cpp / .h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DD368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背景 </w:t>
            </w:r>
            <w:r>
              <w:rPr>
                <w:rStyle w:val="HTML"/>
                <w:color w:val="222222"/>
              </w:rPr>
              <w:t>std::</w:t>
            </w:r>
            <w:proofErr w:type="spellStart"/>
            <w:r>
              <w:rPr>
                <w:rStyle w:val="HTML"/>
                <w:color w:val="222222"/>
              </w:rPr>
              <w:t>cin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執行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緒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、Mutex 保護的指令佇列</w:t>
            </w:r>
          </w:p>
        </w:tc>
      </w:tr>
      <w:tr w:rsidR="00A76304" w14:paraId="4EBBF4E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91283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Style w:val="HTML"/>
                <w:color w:val="222222"/>
              </w:rPr>
              <w:t>Input.h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C1B15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鍵盤、滑鼠 Delta、Look-Mode 旗標的共享狀態</w:t>
            </w:r>
          </w:p>
        </w:tc>
      </w:tr>
    </w:tbl>
    <w:p w14:paraId="1BAFD7AE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連結器使用 </w:t>
      </w:r>
      <w:r>
        <w:rPr>
          <w:rStyle w:val="HTML"/>
          <w:color w:val="222222"/>
        </w:rPr>
        <w:t>/SUBSYSTEM:CONSOLE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，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stdout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/ stderr / stdin 由 Loader 自動接好；render window 透過 </w:t>
      </w:r>
      <w:proofErr w:type="spellStart"/>
      <w:r>
        <w:rPr>
          <w:rStyle w:val="HTML"/>
          <w:color w:val="222222"/>
        </w:rPr>
        <w:t>CreateWindowExW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額外建立。Console 指令在背景執行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緒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以 </w:t>
      </w:r>
      <w:r>
        <w:rPr>
          <w:rStyle w:val="HTML"/>
          <w:color w:val="222222"/>
        </w:rPr>
        <w:t>std::</w:t>
      </w:r>
      <w:proofErr w:type="spellStart"/>
      <w:r>
        <w:rPr>
          <w:rStyle w:val="HTML"/>
          <w:color w:val="222222"/>
        </w:rPr>
        <w:t>getline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讀入並推進 mutex 保護的佇列，主執行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緒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在每幀 Render 前消化佇列，</w:t>
      </w:r>
      <w:r>
        <w:rPr>
          <w:rStyle w:val="HTML"/>
          <w:color w:val="222222"/>
        </w:rPr>
        <w:t>std::</w:t>
      </w:r>
      <w:proofErr w:type="spellStart"/>
      <w:r>
        <w:rPr>
          <w:rStyle w:val="HTML"/>
          <w:color w:val="222222"/>
        </w:rPr>
        <w:t>getline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因此不會阻塞 Render Loop。</w:t>
      </w:r>
    </w:p>
    <w:p w14:paraId="43F1EECD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2.2 資產載入</w:t>
      </w:r>
    </w:p>
    <w:p w14:paraId="3362F7FA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Assimp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以下列 Post-Process Flag 載入 </w:t>
      </w:r>
      <w:r>
        <w:rPr>
          <w:rStyle w:val="HTML"/>
          <w:color w:val="222222"/>
        </w:rPr>
        <w:t>sponza.obj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：</w:t>
      </w:r>
    </w:p>
    <w:p w14:paraId="76D012ED" w14:textId="77777777" w:rsidR="00124ED4" w:rsidRDefault="00124ED4">
      <w:pPr>
        <w:pStyle w:val="HTML0"/>
        <w:rPr>
          <w:color w:val="222222"/>
        </w:rPr>
      </w:pPr>
      <w:proofErr w:type="spellStart"/>
      <w:r>
        <w:rPr>
          <w:color w:val="222222"/>
        </w:rPr>
        <w:t>aiProcess_Triangulate</w:t>
      </w:r>
      <w:proofErr w:type="spellEnd"/>
    </w:p>
    <w:p w14:paraId="2772F786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| </w:t>
      </w:r>
      <w:proofErr w:type="spellStart"/>
      <w:r>
        <w:rPr>
          <w:color w:val="222222"/>
        </w:rPr>
        <w:t>aiProcess_GenSmoothNormals</w:t>
      </w:r>
      <w:proofErr w:type="spellEnd"/>
    </w:p>
    <w:p w14:paraId="008E990A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| </w:t>
      </w:r>
      <w:proofErr w:type="spellStart"/>
      <w:r>
        <w:rPr>
          <w:color w:val="222222"/>
        </w:rPr>
        <w:t>aiProcess_ConvertToLeftHanded</w:t>
      </w:r>
      <w:proofErr w:type="spellEnd"/>
    </w:p>
    <w:p w14:paraId="7991C170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| </w:t>
      </w:r>
      <w:proofErr w:type="spellStart"/>
      <w:r>
        <w:rPr>
          <w:color w:val="222222"/>
        </w:rPr>
        <w:t>aiProcess_PreTransformVertices</w:t>
      </w:r>
      <w:proofErr w:type="spellEnd"/>
    </w:p>
    <w:p w14:paraId="67B6D75A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| </w:t>
      </w:r>
      <w:proofErr w:type="spellStart"/>
      <w:r>
        <w:rPr>
          <w:color w:val="222222"/>
        </w:rPr>
        <w:t>aiProcess_JoinIdenticalVertices</w:t>
      </w:r>
      <w:proofErr w:type="spellEnd"/>
    </w:p>
    <w:p w14:paraId="6C709233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| </w:t>
      </w:r>
      <w:proofErr w:type="spellStart"/>
      <w:r>
        <w:rPr>
          <w:color w:val="222222"/>
        </w:rPr>
        <w:t>aiProcess_ImproveCacheLocality</w:t>
      </w:r>
      <w:proofErr w:type="spellEnd"/>
    </w:p>
    <w:p w14:paraId="35A5AE0E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proofErr w:type="spellStart"/>
      <w:r>
        <w:rPr>
          <w:rStyle w:val="HTML"/>
          <w:color w:val="222222"/>
        </w:rPr>
        <w:t>PreTransformVertices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把整個 Node Hierarchy 攤平、Transform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焙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進頂點位置，因此 Renderer 可以把整個場景視為已在 World Space、Model Matrix 為 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lastRenderedPageBreak/>
        <w:t>identity。</w:t>
      </w:r>
      <w:proofErr w:type="spellStart"/>
      <w:r>
        <w:rPr>
          <w:rStyle w:val="HTML"/>
          <w:color w:val="222222"/>
        </w:rPr>
        <w:t>ConvertToLeftHanded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是 </w:t>
      </w:r>
      <w:proofErr w:type="spellStart"/>
      <w:r>
        <w:rPr>
          <w:rStyle w:val="HTML"/>
          <w:color w:val="222222"/>
        </w:rPr>
        <w:t>MakeLeftHanded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+ </w:t>
      </w:r>
      <w:proofErr w:type="spellStart"/>
      <w:r>
        <w:rPr>
          <w:rStyle w:val="HTML"/>
          <w:color w:val="222222"/>
        </w:rPr>
        <w:t>FlipUVs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+ </w:t>
      </w:r>
      <w:proofErr w:type="spellStart"/>
      <w:r>
        <w:rPr>
          <w:rStyle w:val="HTML"/>
          <w:color w:val="222222"/>
        </w:rPr>
        <w:t>FlipWindingOrder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的組合，把 OBJ 轉成 D3D 慣用的左手座標。</w:t>
      </w:r>
    </w:p>
    <w:p w14:paraId="30132EEC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解析後的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Sponza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統計：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5917"/>
      </w:tblGrid>
      <w:tr w:rsidR="00A76304" w14:paraId="1DB640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FBD36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EABF35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數值</w:t>
            </w:r>
          </w:p>
        </w:tc>
      </w:tr>
      <w:tr w:rsidR="00A76304" w14:paraId="07DBF40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D6409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頂點數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7836D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193,372</w:t>
            </w:r>
          </w:p>
        </w:tc>
      </w:tr>
      <w:tr w:rsidR="00A76304" w14:paraId="620C68A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2D6D0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索引數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BBD5F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837,489</w:t>
            </w:r>
          </w:p>
        </w:tc>
      </w:tr>
      <w:tr w:rsidR="00A76304" w14:paraId="792A96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18B00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Submesh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25EE0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26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個</w:t>
            </w:r>
            <w:proofErr w:type="gramEnd"/>
          </w:p>
        </w:tc>
      </w:tr>
      <w:tr w:rsidR="00A76304" w14:paraId="1BD34F0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D8EF6A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材質貼圖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65BB6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27 張 (含 1×1 白色 fallback)</w:t>
            </w:r>
          </w:p>
        </w:tc>
      </w:tr>
      <w:tr w:rsidR="00A76304" w14:paraId="4646228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8BE65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場景包圍盒 (X / Y / Z)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103174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(-1920.9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..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1799.9) / (-126.4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..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1429.4) / (-1105.4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..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1182.8)</w:t>
            </w:r>
          </w:p>
        </w:tc>
      </w:tr>
    </w:tbl>
    <w:p w14:paraId="0BA78AC2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頂點格式採用作業要求的 </w:t>
      </w:r>
      <w:r>
        <w:rPr>
          <w:rStyle w:val="HTML"/>
          <w:color w:val="222222"/>
        </w:rPr>
        <w:t>Position (R32G32B32_FLOAT) | Normal (R32G32B32_FLOAT) | UV (R32G32_FLOAT)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，Stride 32 bytes。</w:t>
      </w:r>
    </w:p>
    <w:p w14:paraId="3582F5AA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Sponza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的 </w:t>
      </w:r>
      <w:r>
        <w:rPr>
          <w:rStyle w:val="HTML"/>
          <w:color w:val="222222"/>
        </w:rPr>
        <w:t>.</w:t>
      </w:r>
      <w:proofErr w:type="spellStart"/>
      <w:r>
        <w:rPr>
          <w:rStyle w:val="HTML"/>
          <w:color w:val="222222"/>
        </w:rPr>
        <w:t>mtl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雖然引用 </w:t>
      </w:r>
      <w:r>
        <w:rPr>
          <w:rStyle w:val="HTML"/>
          <w:color w:val="222222"/>
        </w:rPr>
        <w:t>.</w:t>
      </w:r>
      <w:proofErr w:type="spellStart"/>
      <w:r>
        <w:rPr>
          <w:rStyle w:val="HTML"/>
          <w:color w:val="222222"/>
        </w:rPr>
        <w:t>tga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，但同目錄下也提供了對應的 </w:t>
      </w:r>
      <w:r>
        <w:rPr>
          <w:rStyle w:val="HTML"/>
          <w:color w:val="222222"/>
        </w:rPr>
        <w:t>.</w:t>
      </w:r>
      <w:proofErr w:type="spellStart"/>
      <w:r>
        <w:rPr>
          <w:rStyle w:val="HTML"/>
          <w:color w:val="222222"/>
        </w:rPr>
        <w:t>dds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。Loader 在解析每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個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材質時會把副檔名改成 </w:t>
      </w:r>
      <w:r>
        <w:rPr>
          <w:rStyle w:val="HTML"/>
          <w:color w:val="222222"/>
        </w:rPr>
        <w:t>.</w:t>
      </w:r>
      <w:proofErr w:type="spellStart"/>
      <w:r>
        <w:rPr>
          <w:rStyle w:val="HTML"/>
          <w:color w:val="222222"/>
        </w:rPr>
        <w:t>dds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/ </w:t>
      </w:r>
      <w:r>
        <w:rPr>
          <w:rStyle w:val="HTML"/>
          <w:color w:val="222222"/>
        </w:rPr>
        <w:t>.DDS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嘗試，皆失敗才退回原始檔名。所有貼圖透過 DirectXTK12 的 </w:t>
      </w:r>
      <w:proofErr w:type="spellStart"/>
      <w:r>
        <w:rPr>
          <w:rStyle w:val="HTML"/>
          <w:color w:val="222222"/>
        </w:rPr>
        <w:t>ResourceUploadBatch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與 </w:t>
      </w:r>
      <w:proofErr w:type="spellStart"/>
      <w:r>
        <w:rPr>
          <w:rStyle w:val="HTML"/>
          <w:color w:val="222222"/>
        </w:rPr>
        <w:t>CreateDDSTextureFromFile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上載；上傳完成後立刻 Transition 到 </w:t>
      </w:r>
      <w:r>
        <w:rPr>
          <w:rStyle w:val="HTML"/>
          <w:color w:val="222222"/>
        </w:rPr>
        <w:t>PIXEL_SHADER_RESOURCE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。沒有 Diffuse 貼圖的材質則 fallback 到一張 1×1 白色貼圖。所有 SRV 集中在一個由 </w:t>
      </w:r>
      <w:r>
        <w:rPr>
          <w:rStyle w:val="HTML"/>
          <w:color w:val="222222"/>
        </w:rPr>
        <w:t>Scene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持有的 Shader-Visible CBV/SRV/UAV Heap，每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個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Submesh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紀錄自己對應的 SRV Index，Geometry Pass 在 Draw 之前以 </w:t>
      </w:r>
      <w:proofErr w:type="spellStart"/>
      <w:r>
        <w:rPr>
          <w:rStyle w:val="HTML"/>
          <w:color w:val="222222"/>
        </w:rPr>
        <w:t>SetGraphicsRootDescriptorTable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切換到該材質。</w:t>
      </w:r>
    </w:p>
    <w:p w14:paraId="7C1755A4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2.3 Phase 1 </w:t>
      </w:r>
      <w:proofErr w:type="gramStart"/>
      <w:r>
        <w:rPr>
          <w:rFonts w:ascii="Microsoft JhengHei UI" w:eastAsia="Microsoft JhengHei UI" w:hAnsi="Microsoft JhengHei UI" w:hint="eastAsia"/>
          <w:color w:val="2222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</w:rPr>
        <w:t xml:space="preserve"> Forward Rendering (中介驗證)</w:t>
      </w:r>
    </w:p>
    <w:p w14:paraId="263D8172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依作業 §4 的建議，在拆出 Deferred Pipeline 之前先以一條最單純的 Forward 路徑驗證：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Assimp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載入是否正確、頂點 / UV / 法線是否傳對、貼圖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是否綁對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、Blinn-Phong 是否能在 Forward 上正確著色。Forward 階段使用一個 </w:t>
      </w:r>
      <w:proofErr w:type="spellStart"/>
      <w:r>
        <w:rPr>
          <w:rStyle w:val="HTML"/>
          <w:color w:val="222222"/>
        </w:rPr>
        <w:t>Forward.hlsl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直接寫到 Swap Chain 後緩衝；當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Sponza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在 Forward 上能正確顯示後，</w:t>
      </w:r>
      <w:proofErr w:type="spellStart"/>
      <w:r>
        <w:rPr>
          <w:rStyle w:val="HTML"/>
          <w:color w:val="222222"/>
        </w:rPr>
        <w:t>Forward.hlsl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即被刪除，由 </w:t>
      </w:r>
      <w:proofErr w:type="spellStart"/>
      <w:r>
        <w:rPr>
          <w:rStyle w:val="HTML"/>
          <w:color w:val="222222"/>
        </w:rPr>
        <w:t>Geometry.hlsl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與 </w:t>
      </w:r>
      <w:proofErr w:type="spellStart"/>
      <w:r>
        <w:rPr>
          <w:rStyle w:val="HTML"/>
          <w:color w:val="222222"/>
        </w:rPr>
        <w:t>Lighting.hlsl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取代，繳交版的原始碼不再含 Forward Shader。</w:t>
      </w:r>
    </w:p>
    <w:p w14:paraId="209BB879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lastRenderedPageBreak/>
        <w:t xml:space="preserve">2.4 Phase 2 </w:t>
      </w:r>
      <w:proofErr w:type="gramStart"/>
      <w:r>
        <w:rPr>
          <w:rFonts w:ascii="Microsoft JhengHei UI" w:eastAsia="Microsoft JhengHei UI" w:hAnsi="Microsoft JhengHei UI" w:hint="eastAsia"/>
          <w:color w:val="2222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</w:rPr>
        <w:t xml:space="preserve"> Deferred Shading</w:t>
      </w:r>
    </w:p>
    <w:p w14:paraId="1100CD6E" w14:textId="77777777" w:rsidR="00124ED4" w:rsidRDefault="00124ED4">
      <w:pPr>
        <w:pStyle w:val="4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2.4.1 G-buffer 配置</w:t>
      </w:r>
    </w:p>
    <w:p w14:paraId="66D5B5C6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三條 G-buffer 的格式完全依作業 §3.B 的規格：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012"/>
        <w:gridCol w:w="1931"/>
        <w:gridCol w:w="3283"/>
      </w:tblGrid>
      <w:tr w:rsidR="00A76304" w14:paraId="3C15AA0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AB4B5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Buffer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761D5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Resource Format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50C9E2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View 型別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5DA1D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內容</w:t>
            </w:r>
          </w:p>
        </w:tc>
      </w:tr>
      <w:tr w:rsidR="00A76304" w14:paraId="2D5B93D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2916A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Depth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57CAE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R32_TYPELESS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0FFAD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DSV: </w:t>
            </w:r>
            <w:r>
              <w:rPr>
                <w:rStyle w:val="HTML"/>
                <w:color w:val="222222"/>
              </w:rPr>
              <w:t>D32_FLOAT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br/>
              <w:t xml:space="preserve">SRV: </w:t>
            </w:r>
            <w:r>
              <w:rPr>
                <w:rStyle w:val="HTML"/>
                <w:color w:val="222222"/>
              </w:rPr>
              <w:t>R32_FLOAT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183FF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硬體深度，於 Lighting Pass 取樣</w:t>
            </w:r>
          </w:p>
        </w:tc>
      </w:tr>
      <w:tr w:rsidR="00A76304" w14:paraId="39EAB07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44860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Normal</w:t>
            </w:r>
          </w:p>
        </w:tc>
        <w:tc>
          <w:tcPr>
            <w:tcW w:w="0" w:type="auto"/>
            <w:gridSpan w:val="2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D5FD2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R16G16B16A16_FLOAT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5E8A42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世界空間法線於 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xyz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；w 固定為 1.0</w:t>
            </w:r>
          </w:p>
        </w:tc>
      </w:tr>
      <w:tr w:rsidR="00A76304" w14:paraId="06B14D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807854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Albedo</w:t>
            </w:r>
          </w:p>
        </w:tc>
        <w:tc>
          <w:tcPr>
            <w:tcW w:w="0" w:type="auto"/>
            <w:gridSpan w:val="2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952A1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R8G8B8A8_UNORM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7BE29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取樣後的 Diffuse RGB；w 固定為 1.0</w:t>
            </w:r>
          </w:p>
        </w:tc>
      </w:tr>
    </w:tbl>
    <w:p w14:paraId="5B09E283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Depth Buffer 必須能同時被 DSV 寫入與 SRV 讀取，所以底層 Resource 用 </w:t>
      </w:r>
      <w:r>
        <w:rPr>
          <w:rStyle w:val="HTML"/>
          <w:color w:val="222222"/>
        </w:rPr>
        <w:t>R32_TYPELESS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+ </w:t>
      </w:r>
      <w:r>
        <w:rPr>
          <w:rStyle w:val="HTML"/>
          <w:color w:val="222222"/>
        </w:rPr>
        <w:t>ALLOW_DEPTH_STENCIL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，再分別建立兩個型別不同的 View。</w:t>
      </w:r>
    </w:p>
    <w:p w14:paraId="2543A23E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RTV Heap 大小為 </w:t>
      </w:r>
      <w:proofErr w:type="spellStart"/>
      <w:r>
        <w:rPr>
          <w:rStyle w:val="HTML"/>
          <w:color w:val="222222"/>
        </w:rPr>
        <w:t>kFrameCount</w:t>
      </w:r>
      <w:proofErr w:type="spellEnd"/>
      <w:r>
        <w:rPr>
          <w:rStyle w:val="HTML"/>
          <w:color w:val="222222"/>
        </w:rPr>
        <w:t xml:space="preserve"> + 2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：Index 0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–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1 是兩個 Swap Chain Back Buffer、Index 2 是 Normal RT、Index 3 是 Albedo RT。Lighting Pass 用的 G-buffer SRV 則放在另一個 3 槽的 Shader-Visible Heap，順序固定為 </w:t>
      </w:r>
      <w:r>
        <w:rPr>
          <w:rStyle w:val="HTML"/>
          <w:color w:val="222222"/>
        </w:rPr>
        <w:t>{ depth, normal, albedo }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，整個以單一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個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Descriptor Table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一次綁完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。</w:t>
      </w:r>
    </w:p>
    <w:p w14:paraId="2EB3F885" w14:textId="77777777" w:rsidR="00124ED4" w:rsidRDefault="00124ED4">
      <w:pPr>
        <w:pStyle w:val="4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2.4.2 Geometry Pass </w:t>
      </w:r>
      <w:proofErr w:type="gramStart"/>
      <w:r>
        <w:rPr>
          <w:rFonts w:ascii="Microsoft JhengHei UI" w:eastAsia="Microsoft JhengHei UI" w:hAnsi="Microsoft JhengHei UI" w:hint="eastAsia"/>
          <w:color w:val="2222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</w:rPr>
        <w:t xml:space="preserve"> </w:t>
      </w:r>
      <w:proofErr w:type="spellStart"/>
      <w:r>
        <w:rPr>
          <w:rStyle w:val="HTML"/>
          <w:color w:val="222222"/>
        </w:rPr>
        <w:t>Geometry.hlsl</w:t>
      </w:r>
      <w:proofErr w:type="spellEnd"/>
    </w:p>
    <w:p w14:paraId="4951D18B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Vertex Shader 把 Position 經 </w:t>
      </w:r>
      <w:proofErr w:type="spellStart"/>
      <w:r>
        <w:rPr>
          <w:rStyle w:val="HTML"/>
          <w:color w:val="222222"/>
        </w:rPr>
        <w:t>viewProj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變換到 Clip Space，把 Normal 與 UV 直接送給 Pixel Shader。Pixel Shader 寫兩個 MRT：</w:t>
      </w:r>
    </w:p>
    <w:p w14:paraId="62E0A96B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struct </w:t>
      </w:r>
      <w:proofErr w:type="spellStart"/>
      <w:r>
        <w:rPr>
          <w:color w:val="222222"/>
        </w:rPr>
        <w:t>PSOut</w:t>
      </w:r>
      <w:proofErr w:type="spellEnd"/>
      <w:r>
        <w:rPr>
          <w:color w:val="222222"/>
        </w:rPr>
        <w:t xml:space="preserve"> {</w:t>
      </w:r>
    </w:p>
    <w:p w14:paraId="5FD06B99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    float4 </w:t>
      </w:r>
      <w:proofErr w:type="gramStart"/>
      <w:r>
        <w:rPr>
          <w:color w:val="222222"/>
        </w:rPr>
        <w:t>normal :</w:t>
      </w:r>
      <w:proofErr w:type="gramEnd"/>
      <w:r>
        <w:rPr>
          <w:color w:val="222222"/>
        </w:rPr>
        <w:t xml:space="preserve"> SV_TARGET</w:t>
      </w:r>
      <w:proofErr w:type="gramStart"/>
      <w:r>
        <w:rPr>
          <w:color w:val="222222"/>
        </w:rPr>
        <w:t xml:space="preserve">0;   </w:t>
      </w:r>
      <w:proofErr w:type="gramEnd"/>
      <w:r>
        <w:rPr>
          <w:color w:val="222222"/>
        </w:rPr>
        <w:t>// RGBA16F</w:t>
      </w:r>
    </w:p>
    <w:p w14:paraId="59BCC4D7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    float4 </w:t>
      </w:r>
      <w:proofErr w:type="gramStart"/>
      <w:r>
        <w:rPr>
          <w:color w:val="222222"/>
        </w:rPr>
        <w:t>albedo :</w:t>
      </w:r>
      <w:proofErr w:type="gramEnd"/>
      <w:r>
        <w:rPr>
          <w:color w:val="222222"/>
        </w:rPr>
        <w:t xml:space="preserve"> SV_TARGET</w:t>
      </w:r>
      <w:proofErr w:type="gramStart"/>
      <w:r>
        <w:rPr>
          <w:color w:val="222222"/>
        </w:rPr>
        <w:t xml:space="preserve">1;   </w:t>
      </w:r>
      <w:proofErr w:type="gramEnd"/>
      <w:r>
        <w:rPr>
          <w:color w:val="222222"/>
        </w:rPr>
        <w:t>// RGBA8</w:t>
      </w:r>
    </w:p>
    <w:p w14:paraId="39D85A67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>};</w:t>
      </w:r>
    </w:p>
    <w:p w14:paraId="3C10E348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Geometry Pass 的 Root Signature：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627"/>
        <w:gridCol w:w="4946"/>
      </w:tblGrid>
      <w:tr w:rsidR="00A76304" w14:paraId="6F7EA77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EC0E0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Slot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E330A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類型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CF7314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用途</w:t>
            </w:r>
          </w:p>
        </w:tc>
      </w:tr>
      <w:tr w:rsidR="00A76304" w14:paraId="3B9253E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EAB0C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8DBA5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Root CBV (b0)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327F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PerFrame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常數 (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viewProj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、camera、light、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viewMode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、…)</w:t>
            </w:r>
          </w:p>
        </w:tc>
      </w:tr>
      <w:tr w:rsidR="00A76304" w14:paraId="290385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A99EE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4209E4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Descriptor Table → SRV (t0)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8240FA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當前 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Submesh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的 Diffuse 貼圖</w:t>
            </w:r>
          </w:p>
        </w:tc>
      </w:tr>
      <w:tr w:rsidR="00A76304" w14:paraId="0BF76B3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30A7D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—</w:t>
            </w:r>
            <w:proofErr w:type="gram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A2EC6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Static Sampler (s0)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54A98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Linear-Wrap (Min/Mag/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Mip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Linear, Address Wrap)</w:t>
            </w:r>
          </w:p>
        </w:tc>
      </w:tr>
    </w:tbl>
    <w:p w14:paraId="2DD9F7E6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Depth State 為 </w:t>
      </w:r>
      <w:r>
        <w:rPr>
          <w:rStyle w:val="HTML"/>
          <w:color w:val="222222"/>
        </w:rPr>
        <w:t>LESS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、Depth Write 全開。</w:t>
      </w:r>
    </w:p>
    <w:p w14:paraId="1E080C3F" w14:textId="77777777" w:rsidR="00124ED4" w:rsidRDefault="00124ED4">
      <w:pPr>
        <w:pStyle w:val="4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2.4.3 Lighting Pass </w:t>
      </w:r>
      <w:proofErr w:type="gramStart"/>
      <w:r>
        <w:rPr>
          <w:rFonts w:ascii="Microsoft JhengHei UI" w:eastAsia="Microsoft JhengHei UI" w:hAnsi="Microsoft JhengHei UI" w:hint="eastAsia"/>
          <w:color w:val="2222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</w:rPr>
        <w:t xml:space="preserve"> </w:t>
      </w:r>
      <w:proofErr w:type="spellStart"/>
      <w:r>
        <w:rPr>
          <w:rStyle w:val="HTML"/>
          <w:color w:val="222222"/>
        </w:rPr>
        <w:t>Lighting.hlsl</w:t>
      </w:r>
      <w:proofErr w:type="spellEnd"/>
    </w:p>
    <w:p w14:paraId="35CA909F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Lighting Pass 使用真正的「全螢幕三角形」(Full-Screen Triangle)，不是兩三角形組成的四邊形。Vertex Shader 不需要任何 Vertex Buffer，從 </w:t>
      </w:r>
      <w:proofErr w:type="spellStart"/>
      <w:r>
        <w:rPr>
          <w:rStyle w:val="HTML"/>
          <w:color w:val="222222"/>
        </w:rPr>
        <w:t>SV_VertexID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直接合成 NDC 與 UV：</w:t>
      </w:r>
    </w:p>
    <w:p w14:paraId="371B0565" w14:textId="77777777" w:rsidR="00124ED4" w:rsidRDefault="00124ED4">
      <w:pPr>
        <w:pStyle w:val="HTML0"/>
        <w:rPr>
          <w:color w:val="222222"/>
        </w:rPr>
      </w:pPr>
      <w:proofErr w:type="spellStart"/>
      <w:proofErr w:type="gramStart"/>
      <w:r>
        <w:rPr>
          <w:color w:val="222222"/>
        </w:rPr>
        <w:t>o.uv</w:t>
      </w:r>
      <w:proofErr w:type="spellEnd"/>
      <w:proofErr w:type="gramEnd"/>
      <w:r>
        <w:rPr>
          <w:color w:val="222222"/>
        </w:rPr>
        <w:t xml:space="preserve">  = float2((vid &lt;&lt; 1) &amp; 2, vid &amp; 2);</w:t>
      </w:r>
    </w:p>
    <w:p w14:paraId="22AAC12B" w14:textId="77777777" w:rsidR="00124ED4" w:rsidRDefault="00124ED4">
      <w:pPr>
        <w:pStyle w:val="HTML0"/>
        <w:rPr>
          <w:color w:val="222222"/>
        </w:rPr>
      </w:pPr>
      <w:proofErr w:type="spellStart"/>
      <w:r>
        <w:rPr>
          <w:color w:val="222222"/>
        </w:rPr>
        <w:t>o.pos</w:t>
      </w:r>
      <w:proofErr w:type="spellEnd"/>
      <w:r>
        <w:rPr>
          <w:color w:val="222222"/>
        </w:rPr>
        <w:t xml:space="preserve"> = float4(</w:t>
      </w:r>
      <w:proofErr w:type="spellStart"/>
      <w:proofErr w:type="gramStart"/>
      <w:r>
        <w:rPr>
          <w:color w:val="222222"/>
        </w:rPr>
        <w:t>o.uv</w:t>
      </w:r>
      <w:proofErr w:type="spellEnd"/>
      <w:proofErr w:type="gramEnd"/>
      <w:r>
        <w:rPr>
          <w:color w:val="222222"/>
        </w:rPr>
        <w:t xml:space="preserve"> * float2(2.0, -2.0) + float2(-1.0, 1.0), 0.0, 1.0);</w:t>
      </w:r>
    </w:p>
    <w:p w14:paraId="0BC1616C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三次 VS 呼叫即覆蓋整個 viewport，且沒有 Quad 在對角線會出現的接縫 / 重疊著色。Pixel Shader 透過 </w:t>
      </w:r>
      <w:r>
        <w:rPr>
          <w:rStyle w:val="HTML"/>
          <w:color w:val="222222"/>
        </w:rPr>
        <w:t>Texture2D::Load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(用 </w:t>
      </w:r>
      <w:r>
        <w:rPr>
          <w:rStyle w:val="HTML"/>
          <w:color w:val="222222"/>
        </w:rPr>
        <w:t>SV_POSITION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直接取整數像素座標、不需 Sampler) 讀取三個 G-buffer Slot，並依 </w:t>
      </w:r>
      <w:proofErr w:type="spellStart"/>
      <w:r>
        <w:rPr>
          <w:rStyle w:val="HTML"/>
          <w:color w:val="222222"/>
        </w:rPr>
        <w:t>viewMode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分支：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6812"/>
      </w:tblGrid>
      <w:tr w:rsidR="00A76304" w14:paraId="15CD02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C314B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viewMode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FDCDC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畫面內容</w:t>
            </w:r>
          </w:p>
        </w:tc>
      </w:tr>
      <w:tr w:rsidR="00A76304" w14:paraId="12458D4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F2FC5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0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—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Depth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C7C10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讀 NDC Depth、用 LH-Perspective 反推回 view-space Z (公式見 §4.4)、再除以 </w:t>
            </w:r>
            <w:proofErr w:type="spellStart"/>
            <w:r>
              <w:rPr>
                <w:rStyle w:val="HTML"/>
                <w:color w:val="222222"/>
              </w:rPr>
              <w:t>zFar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顯示</w:t>
            </w:r>
          </w:p>
        </w:tc>
      </w:tr>
      <w:tr w:rsidR="00A76304" w14:paraId="327151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48AA5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1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—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Normal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BAA5A4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把 G-buffer 的 [-1, 1] 法線重新映射到 [0, 1] (依作業 §3.D 要求)</w:t>
            </w:r>
          </w:p>
        </w:tc>
      </w:tr>
      <w:tr w:rsidR="00A76304" w14:paraId="065F190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5476A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2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—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Albedo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58F29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直接輸出 </w:t>
            </w:r>
            <w:proofErr w:type="spellStart"/>
            <w:r>
              <w:rPr>
                <w:rStyle w:val="HTML"/>
                <w:color w:val="222222"/>
              </w:rPr>
              <w:t>g_albedo.rgb</w:t>
            </w:r>
            <w:proofErr w:type="spellEnd"/>
          </w:p>
        </w:tc>
      </w:tr>
      <w:tr w:rsidR="00A76304" w14:paraId="5056D64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4F94F5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3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—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Color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12411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Blinn-Phong 平行光：環境 + 漫反射 + 鏡面，世界座標由 </w:t>
            </w:r>
            <w:proofErr w:type="spellStart"/>
            <w:r>
              <w:rPr>
                <w:rStyle w:val="HTML"/>
                <w:color w:val="222222"/>
              </w:rPr>
              <w:t>invViewProj</w:t>
            </w:r>
            <w:proofErr w:type="spellEnd"/>
            <w:r>
              <w:rPr>
                <w:rStyle w:val="HTML"/>
                <w:color w:val="222222"/>
              </w:rPr>
              <w:t xml:space="preserve"> × NDC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反推</w:t>
            </w:r>
          </w:p>
        </w:tc>
      </w:tr>
    </w:tbl>
    <w:p w14:paraId="2E676F55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lastRenderedPageBreak/>
        <w:t xml:space="preserve">平行光參數完全依 §3.C：強度 </w:t>
      </w:r>
      <w:r>
        <w:rPr>
          <w:rStyle w:val="HTML"/>
          <w:color w:val="222222"/>
        </w:rPr>
        <w:t>(1, 1, 1, 1)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、Direction-to-Light </w:t>
      </w:r>
      <w:r>
        <w:rPr>
          <w:rStyle w:val="HTML"/>
          <w:color w:val="222222"/>
        </w:rPr>
        <w:t>(-0.577, -0.577, -0.577, 1.0)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。Blinn-Phong 的 shininess 取 64、ambient 為 </w:t>
      </w:r>
      <w:r>
        <w:rPr>
          <w:rStyle w:val="HTML"/>
          <w:color w:val="222222"/>
        </w:rPr>
        <w:t>0.10 × albedo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。</w:t>
      </w:r>
    </w:p>
    <w:p w14:paraId="5126EE4A" w14:textId="77777777" w:rsidR="00124ED4" w:rsidRDefault="00124ED4">
      <w:pPr>
        <w:pStyle w:val="4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2.4.4 </w:t>
      </w:r>
      <w:proofErr w:type="spellStart"/>
      <w:r>
        <w:rPr>
          <w:rFonts w:ascii="Microsoft JhengHei UI" w:eastAsia="Microsoft JhengHei UI" w:hAnsi="Microsoft JhengHei UI" w:hint="eastAsia"/>
          <w:color w:val="222222"/>
        </w:rPr>
        <w:t>PerFrame</w:t>
      </w:r>
      <w:proofErr w:type="spellEnd"/>
      <w:r>
        <w:rPr>
          <w:rFonts w:ascii="Microsoft JhengHei UI" w:eastAsia="Microsoft JhengHei UI" w:hAnsi="Microsoft JhengHei UI" w:hint="eastAsia"/>
          <w:color w:val="222222"/>
        </w:rPr>
        <w:t xml:space="preserve"> 常數</w:t>
      </w:r>
    </w:p>
    <w:p w14:paraId="5D9061A0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每幀以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DirectXTK12 的 </w:t>
      </w:r>
      <w:proofErr w:type="spellStart"/>
      <w:r>
        <w:rPr>
          <w:rStyle w:val="HTML"/>
          <w:color w:val="222222"/>
        </w:rPr>
        <w:t>GraphicsMemory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(Rolling Upload-Heap Pool) 配出一塊 176 byte 的 Constant Buffer，</w:t>
      </w:r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>同時被兩條 Pass 的 b0 共用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：</w:t>
      </w:r>
    </w:p>
    <w:p w14:paraId="06FE21AD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struct </w:t>
      </w:r>
      <w:proofErr w:type="spellStart"/>
      <w:r>
        <w:rPr>
          <w:color w:val="222222"/>
        </w:rPr>
        <w:t>PerFrameCB</w:t>
      </w:r>
      <w:proofErr w:type="spellEnd"/>
      <w:r>
        <w:rPr>
          <w:color w:val="222222"/>
        </w:rPr>
        <w:t xml:space="preserve"> {</w:t>
      </w:r>
    </w:p>
    <w:p w14:paraId="5E5EA890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    XMFLOAT4X4 </w:t>
      </w:r>
      <w:proofErr w:type="spellStart"/>
      <w:proofErr w:type="gramStart"/>
      <w:r>
        <w:rPr>
          <w:color w:val="222222"/>
        </w:rPr>
        <w:t>viewProj</w:t>
      </w:r>
      <w:proofErr w:type="spellEnd"/>
      <w:r>
        <w:rPr>
          <w:color w:val="222222"/>
        </w:rPr>
        <w:t xml:space="preserve">;   </w:t>
      </w:r>
      <w:proofErr w:type="gramEnd"/>
      <w:r>
        <w:rPr>
          <w:color w:val="222222"/>
        </w:rPr>
        <w:t xml:space="preserve">     // 64 B</w:t>
      </w:r>
    </w:p>
    <w:p w14:paraId="7075776C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    XMFLOAT4X4 </w:t>
      </w:r>
      <w:proofErr w:type="spellStart"/>
      <w:r>
        <w:rPr>
          <w:color w:val="222222"/>
        </w:rPr>
        <w:t>invViewProj</w:t>
      </w:r>
      <w:proofErr w:type="spellEnd"/>
      <w:r>
        <w:rPr>
          <w:color w:val="222222"/>
        </w:rPr>
        <w:t xml:space="preserve">;     // 64 B  // </w:t>
      </w:r>
      <w:r>
        <w:rPr>
          <w:color w:val="222222"/>
        </w:rPr>
        <w:t>給</w:t>
      </w:r>
      <w:r>
        <w:rPr>
          <w:color w:val="222222"/>
        </w:rPr>
        <w:t xml:space="preserve"> Lighting Pass </w:t>
      </w:r>
      <w:r>
        <w:rPr>
          <w:color w:val="222222"/>
        </w:rPr>
        <w:t>反推世界座標</w:t>
      </w:r>
    </w:p>
    <w:p w14:paraId="657365A4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    XMFLOAT3   </w:t>
      </w:r>
      <w:proofErr w:type="spellStart"/>
      <w:proofErr w:type="gramStart"/>
      <w:r>
        <w:rPr>
          <w:color w:val="222222"/>
        </w:rPr>
        <w:t>cameraPos</w:t>
      </w:r>
      <w:proofErr w:type="spellEnd"/>
      <w:r>
        <w:rPr>
          <w:color w:val="222222"/>
        </w:rPr>
        <w:t xml:space="preserve">;   </w:t>
      </w:r>
      <w:proofErr w:type="gramEnd"/>
      <w:r>
        <w:rPr>
          <w:color w:val="222222"/>
        </w:rPr>
        <w:t xml:space="preserve">     UINT </w:t>
      </w:r>
      <w:proofErr w:type="spellStart"/>
      <w:proofErr w:type="gramStart"/>
      <w:r>
        <w:rPr>
          <w:color w:val="222222"/>
        </w:rPr>
        <w:t>viewMode</w:t>
      </w:r>
      <w:proofErr w:type="spellEnd"/>
      <w:r>
        <w:rPr>
          <w:color w:val="222222"/>
        </w:rPr>
        <w:t xml:space="preserve">;   </w:t>
      </w:r>
      <w:proofErr w:type="gramEnd"/>
      <w:r>
        <w:rPr>
          <w:color w:val="222222"/>
        </w:rPr>
        <w:t xml:space="preserve">     // 16 B</w:t>
      </w:r>
    </w:p>
    <w:p w14:paraId="170F24B7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    XMFLOAT3   </w:t>
      </w:r>
      <w:proofErr w:type="spellStart"/>
      <w:proofErr w:type="gramStart"/>
      <w:r>
        <w:rPr>
          <w:color w:val="222222"/>
        </w:rPr>
        <w:t>lightDirToLight</w:t>
      </w:r>
      <w:proofErr w:type="spellEnd"/>
      <w:r>
        <w:rPr>
          <w:color w:val="222222"/>
        </w:rPr>
        <w:t>;  float</w:t>
      </w:r>
      <w:proofErr w:type="gram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zNear</w:t>
      </w:r>
      <w:proofErr w:type="spellEnd"/>
      <w:r>
        <w:rPr>
          <w:color w:val="222222"/>
        </w:rPr>
        <w:t xml:space="preserve">;   </w:t>
      </w:r>
      <w:proofErr w:type="gramEnd"/>
      <w:r>
        <w:rPr>
          <w:color w:val="222222"/>
        </w:rPr>
        <w:t xml:space="preserve">        // 16 B</w:t>
      </w:r>
    </w:p>
    <w:p w14:paraId="3B0035AE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    XMFLOAT3   </w:t>
      </w:r>
      <w:proofErr w:type="spellStart"/>
      <w:proofErr w:type="gramStart"/>
      <w:r>
        <w:rPr>
          <w:color w:val="222222"/>
        </w:rPr>
        <w:t>lightIntensity</w:t>
      </w:r>
      <w:proofErr w:type="spellEnd"/>
      <w:r>
        <w:rPr>
          <w:color w:val="222222"/>
        </w:rPr>
        <w:t xml:space="preserve">;   </w:t>
      </w:r>
      <w:proofErr w:type="gramEnd"/>
      <w:r>
        <w:rPr>
          <w:color w:val="222222"/>
        </w:rPr>
        <w:t xml:space="preserve">float </w:t>
      </w:r>
      <w:proofErr w:type="spellStart"/>
      <w:proofErr w:type="gramStart"/>
      <w:r>
        <w:rPr>
          <w:color w:val="222222"/>
        </w:rPr>
        <w:t>zFar</w:t>
      </w:r>
      <w:proofErr w:type="spellEnd"/>
      <w:r>
        <w:rPr>
          <w:color w:val="222222"/>
        </w:rPr>
        <w:t xml:space="preserve">;   </w:t>
      </w:r>
      <w:proofErr w:type="gramEnd"/>
      <w:r>
        <w:rPr>
          <w:color w:val="222222"/>
        </w:rPr>
        <w:t xml:space="preserve">         // 16 B</w:t>
      </w:r>
    </w:p>
    <w:p w14:paraId="12182CB4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};   // </w:t>
      </w:r>
      <w:r>
        <w:rPr>
          <w:color w:val="222222"/>
        </w:rPr>
        <w:t>共</w:t>
      </w:r>
      <w:r>
        <w:rPr>
          <w:color w:val="222222"/>
        </w:rPr>
        <w:t xml:space="preserve"> 176 byte</w:t>
      </w:r>
    </w:p>
    <w:p w14:paraId="4477BCB9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HLSL 端宣告為 </w:t>
      </w:r>
      <w:proofErr w:type="spellStart"/>
      <w:r>
        <w:rPr>
          <w:rStyle w:val="HTML"/>
          <w:color w:val="222222"/>
        </w:rPr>
        <w:t>row_major</w:t>
      </w:r>
      <w:proofErr w:type="spellEnd"/>
      <w:r>
        <w:rPr>
          <w:rStyle w:val="HTML"/>
          <w:color w:val="222222"/>
        </w:rPr>
        <w:t xml:space="preserve"> float4x4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，與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DirectXMath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的 row-major 記憶體配置直接相容、不需轉置。</w:t>
      </w:r>
    </w:p>
    <w:p w14:paraId="408FDC0D" w14:textId="77777777" w:rsidR="00124ED4" w:rsidRDefault="00124ED4">
      <w:pPr>
        <w:pStyle w:val="4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2.4.5 Resource State 循環</w:t>
      </w:r>
    </w:p>
    <w:p w14:paraId="69F9A634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每幀以兩次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批次化的 </w:t>
      </w:r>
      <w:proofErr w:type="spellStart"/>
      <w:r>
        <w:rPr>
          <w:rStyle w:val="HTML"/>
          <w:color w:val="222222"/>
        </w:rPr>
        <w:t>ResourceBarrier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包夾 Lighting Pass：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363"/>
        <w:gridCol w:w="1332"/>
        <w:gridCol w:w="2337"/>
        <w:gridCol w:w="1713"/>
      </w:tblGrid>
      <w:tr w:rsidR="00A76304" w14:paraId="431F287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9FDA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時機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356EB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Normal 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E594B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Albedo 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87CED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Depth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178A3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Back Buffer</w:t>
            </w:r>
          </w:p>
        </w:tc>
      </w:tr>
      <w:tr w:rsidR="00A76304" w14:paraId="7805F9B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60430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進入 Lighting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F96A8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RT → PSR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78428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RT → PSR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9C7F65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DEPTH_WRITE → PSR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D01D7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PRESENT → RT</w:t>
            </w:r>
          </w:p>
        </w:tc>
      </w:tr>
      <w:tr w:rsidR="00A76304" w14:paraId="66A7A91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4921B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離開 Lighting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9F53A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PSR → 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591645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PSR → 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B81E6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PSR → DEPTH_WRITE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73E86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RT → PRESENT</w:t>
            </w:r>
          </w:p>
        </w:tc>
      </w:tr>
    </w:tbl>
    <w:p w14:paraId="490E7986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幀末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G-buffer 與 Depth 回到「下一幀 Geometry Pass 預期的初始狀態」(RT / DEPTH_WRITE)，因此第一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幀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完全不需要任何特例。</w:t>
      </w:r>
    </w:p>
    <w:p w14:paraId="4B58DCED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2.5 相機與輸入 (最後採用 Alt 切換式 Look Mode)</w:t>
      </w:r>
    </w:p>
    <w:p w14:paraId="2B20425F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第一人稱相機由 yaw / pitch 兩個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歐拉角構成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，Forward / Right / Up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由球座標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公式合成。Pitch 限制在 </w:t>
      </w:r>
      <w:r>
        <w:rPr>
          <w:rStyle w:val="HTML"/>
          <w:color w:val="222222"/>
        </w:rPr>
        <w:t>±π/2 − 0.01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以避免 Gimbal Flip。預設移動速度 800 unit / sec、按住 Shift 加速 4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倍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；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Sponza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沿著最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長軸約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3700 unit，這個速度足以舒適地穿行整個場景。</w:t>
      </w:r>
    </w:p>
    <w:p w14:paraId="0F9EFAED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lastRenderedPageBreak/>
        <w:t>滑鼠處理是這次最反覆的部分。最早的版本是「按住 LMB 拖曳旋轉」+「拖曳期間鎖到中心並隱藏 Cursor」，但這個組合在實際使用時體驗很差：拖曳開始 / 結束的瞬間 Cursor 會閃一下、Cursor 滑出視窗範圍時會打斷旋轉、再加上下一節 §4.6 提到的 race condition，操作很容易卡住。</w:t>
      </w:r>
    </w:p>
    <w:p w14:paraId="610D035A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最終版改成 </w:t>
      </w:r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>Alt 切換式 Look Mode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6389"/>
      </w:tblGrid>
      <w:tr w:rsidR="00A76304" w14:paraId="215442A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4688C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機制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FB435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對應實作</w:t>
            </w:r>
          </w:p>
        </w:tc>
      </w:tr>
      <w:tr w:rsidR="00A76304" w14:paraId="61CB84A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8D712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進入 / 離開 Look Mode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3AF4B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按一下 </w:t>
            </w:r>
            <w:r>
              <w:rPr>
                <w:rStyle w:val="HTML"/>
                <w:color w:val="222222"/>
              </w:rPr>
              <w:t>Alt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切換 (</w:t>
            </w:r>
            <w:r>
              <w:rPr>
                <w:rStyle w:val="HTML"/>
                <w:color w:val="222222"/>
              </w:rPr>
              <w:t>WM_SYSKEYDOWN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Style w:val="HTML"/>
                <w:color w:val="222222"/>
              </w:rPr>
              <w:t>VK_MENU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，過濾自動重複)</w:t>
            </w:r>
          </w:p>
        </w:tc>
      </w:tr>
      <w:tr w:rsidR="00A76304" w14:paraId="49DF40E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AD930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抑制 Alt 啟動視窗系統選單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EF280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WM_SYSCOMMAND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收到 </w:t>
            </w:r>
            <w:r>
              <w:rPr>
                <w:rStyle w:val="HTML"/>
                <w:color w:val="222222"/>
              </w:rPr>
              <w:t>SC_KEYMENU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直接 return 0</w:t>
            </w:r>
          </w:p>
        </w:tc>
      </w:tr>
      <w:tr w:rsidR="00A76304" w14:paraId="169AC87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C9A5C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相機 Delta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E97E3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WM_INPUT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Raw HID，取 </w:t>
            </w:r>
            <w:r>
              <w:rPr>
                <w:rStyle w:val="HTML"/>
                <w:color w:val="222222"/>
              </w:rPr>
              <w:t>RAWMOUSE::</w:t>
            </w:r>
            <w:proofErr w:type="spellStart"/>
            <w:r>
              <w:rPr>
                <w:rStyle w:val="HTML"/>
                <w:color w:val="222222"/>
              </w:rPr>
              <w:t>lLastX</w:t>
            </w:r>
            <w:proofErr w:type="spellEnd"/>
            <w:r>
              <w:rPr>
                <w:rStyle w:val="HTML"/>
                <w:color w:val="222222"/>
              </w:rPr>
              <w:t xml:space="preserve"> / </w:t>
            </w:r>
            <w:proofErr w:type="spellStart"/>
            <w:r>
              <w:rPr>
                <w:rStyle w:val="HTML"/>
                <w:color w:val="222222"/>
              </w:rPr>
              <w:t>lLastY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(與 Cursor 在不在中心無關)</w:t>
            </w:r>
          </w:p>
        </w:tc>
      </w:tr>
      <w:tr w:rsidR="00A76304" w14:paraId="070AD21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0831BA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視覺鎖定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68798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WM_MOUSEMOVE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中 </w:t>
            </w:r>
            <w:proofErr w:type="spellStart"/>
            <w:r>
              <w:rPr>
                <w:rStyle w:val="HTML"/>
                <w:color w:val="222222"/>
              </w:rPr>
              <w:t>SetCursorPos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把 Cursor 拉回中心；</w:t>
            </w:r>
            <w:proofErr w:type="spellStart"/>
            <w:r>
              <w:rPr>
                <w:rStyle w:val="HTML"/>
                <w:color w:val="222222"/>
              </w:rPr>
              <w:t>ClipCursor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把 Cursor 限制於 client 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rect</w:t>
            </w:r>
            <w:proofErr w:type="spellEnd"/>
          </w:p>
        </w:tc>
      </w:tr>
      <w:tr w:rsidR="00A76304" w14:paraId="3D4D95F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29751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視覺隱藏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7F00C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Style w:val="HTML"/>
                <w:color w:val="222222"/>
              </w:rPr>
              <w:t>ShowCursor</w:t>
            </w:r>
            <w:proofErr w:type="spellEnd"/>
            <w:r>
              <w:rPr>
                <w:rStyle w:val="HTML"/>
                <w:color w:val="222222"/>
              </w:rPr>
              <w:t>(FALSE)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進入 Look、</w:t>
            </w:r>
            <w:proofErr w:type="spellStart"/>
            <w:r>
              <w:rPr>
                <w:rStyle w:val="HTML"/>
                <w:color w:val="222222"/>
              </w:rPr>
              <w:t>ShowCursor</w:t>
            </w:r>
            <w:proofErr w:type="spellEnd"/>
            <w:r>
              <w:rPr>
                <w:rStyle w:val="HTML"/>
                <w:color w:val="222222"/>
              </w:rPr>
              <w:t>(TRUE)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離開</w:t>
            </w:r>
          </w:p>
        </w:tc>
      </w:tr>
      <w:tr w:rsidR="00A76304" w14:paraId="5EF56C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7E8C4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復原原位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D95DE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進入時 </w:t>
            </w:r>
            <w:proofErr w:type="spellStart"/>
            <w:r>
              <w:rPr>
                <w:rStyle w:val="HTML"/>
                <w:color w:val="222222"/>
              </w:rPr>
              <w:t>GetCursorPos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存起來，離開時 </w:t>
            </w:r>
            <w:proofErr w:type="spellStart"/>
            <w:r>
              <w:rPr>
                <w:rStyle w:val="HTML"/>
                <w:color w:val="222222"/>
              </w:rPr>
              <w:t>SetCursorPos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還原</w:t>
            </w:r>
          </w:p>
        </w:tc>
      </w:tr>
      <w:tr w:rsidR="00A76304" w14:paraId="79F049D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467F3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失焦保護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8BEC2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WM_KILLFOCUS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強制清除鎖定，避免 Alt-Tab 後 Cursor 仍隱藏</w:t>
            </w:r>
          </w:p>
        </w:tc>
      </w:tr>
    </w:tbl>
    <w:p w14:paraId="124DD8F6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進入 Look Mode 後，滑鼠隨意動就是相機旋轉；按住 RMB + 滑鼠則切到平移 (沿 right / up)。WASD / QE / Shift 在任何模式下都生效。再按一次 Alt 即離開 Look Mode、Cursor 恢復可見並回到原位。</w:t>
      </w:r>
    </w:p>
    <w:p w14:paraId="4F8901A6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Z 鍵與 Console 的 </w:t>
      </w:r>
      <w:r>
        <w:rPr>
          <w:rStyle w:val="HTML"/>
          <w:color w:val="222222"/>
        </w:rPr>
        <w:t>view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/ </w:t>
      </w:r>
      <w:r>
        <w:rPr>
          <w:rStyle w:val="HTML"/>
          <w:color w:val="222222"/>
        </w:rPr>
        <w:t>cycle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指令都依作業 §3.D 規定的順序循環：Depth → Normal → Albedo → Color → (回到 Depth)。實作上是 </w:t>
      </w:r>
      <w:r>
        <w:rPr>
          <w:rStyle w:val="HTML"/>
          <w:color w:val="222222"/>
        </w:rPr>
        <w:t>Renderer::</w:t>
      </w:r>
      <w:proofErr w:type="spellStart"/>
      <w:r>
        <w:rPr>
          <w:rStyle w:val="HTML"/>
          <w:color w:val="222222"/>
        </w:rPr>
        <w:t>CycleView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內的 </w:t>
      </w:r>
      <w:r>
        <w:rPr>
          <w:rStyle w:val="HTML"/>
          <w:color w:val="222222"/>
        </w:rPr>
        <w:t>(int(view) + 1) % 4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。</w:t>
      </w:r>
    </w:p>
    <w:p w14:paraId="5611248E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2.6 D3D12 Debug Layer</w:t>
      </w:r>
    </w:p>
    <w:p w14:paraId="6AB440F6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lastRenderedPageBreak/>
        <w:t xml:space="preserve">Debug 組態下同時啟用 D3D12 Debug Layer 與 DXGI Debug Factory Flag，並在 </w:t>
      </w:r>
      <w:r>
        <w:rPr>
          <w:rStyle w:val="HTML"/>
          <w:color w:val="222222"/>
        </w:rPr>
        <w:t>ID3D12InfoQueue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上對 </w:t>
      </w:r>
      <w:r>
        <w:rPr>
          <w:rStyle w:val="HTML"/>
          <w:color w:val="222222"/>
        </w:rPr>
        <w:t>CORRUPTION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與 </w:t>
      </w:r>
      <w:r>
        <w:rPr>
          <w:rStyle w:val="HTML"/>
          <w:color w:val="222222"/>
        </w:rPr>
        <w:t>ERROR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嚴重度設定 break-on，</w:t>
      </w:r>
      <w:r>
        <w:rPr>
          <w:rStyle w:val="HTML"/>
          <w:color w:val="222222"/>
        </w:rPr>
        <w:t>INFO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等級訊息透過 Storage Filter 過濾掉，確保 Console 乾淨可讀。執行完整的 </w:t>
      </w:r>
      <w:r>
        <w:rPr>
          <w:rStyle w:val="HTML"/>
          <w:color w:val="222222"/>
        </w:rPr>
        <w:t>cycle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+ </w:t>
      </w:r>
      <w:r>
        <w:rPr>
          <w:rStyle w:val="HTML"/>
          <w:color w:val="222222"/>
        </w:rPr>
        <w:t>view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+ </w:t>
      </w:r>
      <w:r>
        <w:rPr>
          <w:rStyle w:val="HTML"/>
          <w:color w:val="222222"/>
        </w:rPr>
        <w:t>quit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測試序列下，stderr 沒有任何 D3D12 ERROR 訊息。</w:t>
      </w:r>
    </w:p>
    <w:p w14:paraId="202D145B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2.7 建置系統</w:t>
      </w:r>
    </w:p>
    <w:p w14:paraId="7C72AB9D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單一 Visual Studio 2022 (Toolset v143)、C++17、x64-only。重要設定：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7429"/>
      </w:tblGrid>
      <w:tr w:rsidR="00A76304" w14:paraId="080D764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2EADF4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D456A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設定</w:t>
            </w:r>
          </w:p>
        </w:tc>
      </w:tr>
      <w:tr w:rsidR="00A76304" w14:paraId="117D419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7E3B7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輸出位置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BBD8EA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build/x64/{</w:t>
            </w:r>
            <w:proofErr w:type="spellStart"/>
            <w:r>
              <w:rPr>
                <w:rStyle w:val="HTML"/>
                <w:color w:val="222222"/>
              </w:rPr>
              <w:t>Debug,Release</w:t>
            </w:r>
            <w:proofErr w:type="spellEnd"/>
            <w:r>
              <w:rPr>
                <w:rStyle w:val="HTML"/>
                <w:color w:val="222222"/>
              </w:rPr>
              <w:t>}/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—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一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鍵 </w:t>
            </w:r>
            <w:proofErr w:type="spellStart"/>
            <w:r>
              <w:rPr>
                <w:rStyle w:val="HTML"/>
                <w:color w:val="222222"/>
              </w:rPr>
              <w:t>rmdir</w:t>
            </w:r>
            <w:proofErr w:type="spellEnd"/>
            <w:r>
              <w:rPr>
                <w:rStyle w:val="HTML"/>
                <w:color w:val="222222"/>
              </w:rPr>
              <w:t xml:space="preserve"> /s build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即可清乾淨</w:t>
            </w:r>
          </w:p>
        </w:tc>
      </w:tr>
      <w:tr w:rsidR="00A76304" w14:paraId="0F5997D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49A9E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編譯器旗標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08B6C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/utf-8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(避免路徑中文字元觸發 CP_950 警告) + </w:t>
            </w:r>
            <w:r>
              <w:rPr>
                <w:rStyle w:val="HTML"/>
                <w:color w:val="222222"/>
              </w:rPr>
              <w:t>/W4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(整份程式 0 warning)</w:t>
            </w:r>
          </w:p>
        </w:tc>
      </w:tr>
      <w:tr w:rsidR="00A76304" w14:paraId="1021BB0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21C905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連結器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29C97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/SUBSYSTEM:CONSOLE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；連結 </w:t>
            </w:r>
            <w:r>
              <w:rPr>
                <w:rStyle w:val="HTML"/>
                <w:color w:val="222222"/>
              </w:rPr>
              <w:t>d3d12.</w:t>
            </w:r>
            <w:proofErr w:type="gramStart"/>
            <w:r>
              <w:rPr>
                <w:rStyle w:val="HTML"/>
                <w:color w:val="222222"/>
              </w:rPr>
              <w:t>lib;dxgi.lib</w:t>
            </w:r>
            <w:proofErr w:type="gramEnd"/>
            <w:r>
              <w:rPr>
                <w:rStyle w:val="HTML"/>
                <w:color w:val="222222"/>
              </w:rPr>
              <w:t>;</w:t>
            </w:r>
            <w:proofErr w:type="gramStart"/>
            <w:r>
              <w:rPr>
                <w:rStyle w:val="HTML"/>
                <w:color w:val="222222"/>
              </w:rPr>
              <w:t>dxguid.lib;d3dcompiler.lib</w:t>
            </w:r>
            <w:proofErr w:type="gramEnd"/>
            <w:r>
              <w:rPr>
                <w:rStyle w:val="HTML"/>
                <w:color w:val="222222"/>
              </w:rPr>
              <w:t>;</w:t>
            </w:r>
            <w:proofErr w:type="gramStart"/>
            <w:r>
              <w:rPr>
                <w:rStyle w:val="HTML"/>
                <w:color w:val="222222"/>
              </w:rPr>
              <w:t>DirectXTK12.lib;assimp</w:t>
            </w:r>
            <w:proofErr w:type="gramEnd"/>
            <w:r>
              <w:rPr>
                <w:rStyle w:val="HTML"/>
                <w:color w:val="222222"/>
              </w:rPr>
              <w:t>-vc143-mt[d].lib</w:t>
            </w:r>
          </w:p>
        </w:tc>
      </w:tr>
      <w:tr w:rsidR="00A76304" w14:paraId="337D6E0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10161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vcpkg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2C4C7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Manifest Mode、Triplet </w:t>
            </w:r>
            <w:r>
              <w:rPr>
                <w:rStyle w:val="HTML"/>
                <w:color w:val="222222"/>
              </w:rPr>
              <w:t>x64-windows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、安裝根目錄重定向到 ASCII 路徑 </w:t>
            </w:r>
            <w:r>
              <w:rPr>
                <w:rStyle w:val="HTML"/>
                <w:color w:val="222222"/>
              </w:rPr>
              <w:t>C:\vcpkg-cache\installed</w:t>
            </w:r>
          </w:p>
        </w:tc>
      </w:tr>
      <w:tr w:rsidR="00A76304" w14:paraId="2702F6A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F300C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DLL 部署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726E6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Post-Link 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MSBuild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Target，把 </w:t>
            </w:r>
            <w:r>
              <w:rPr>
                <w:rStyle w:val="HTML"/>
                <w:color w:val="222222"/>
              </w:rPr>
              <w:t>assimp-vc143-mt[d].dll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、</w:t>
            </w:r>
            <w:r>
              <w:rPr>
                <w:rStyle w:val="HTML"/>
                <w:color w:val="222222"/>
              </w:rPr>
              <w:t>DirectXTK12.dll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、</w:t>
            </w:r>
            <w:r>
              <w:rPr>
                <w:rStyle w:val="HTML"/>
                <w:color w:val="222222"/>
              </w:rPr>
              <w:t>z[d].dll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等複製到 exe 旁</w:t>
            </w:r>
          </w:p>
        </w:tc>
      </w:tr>
      <w:tr w:rsidR="00A76304" w14:paraId="1FC8F84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BE5C0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Shader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DE860A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HLSL 透過 </w:t>
            </w:r>
            <w:r>
              <w:rPr>
                <w:rStyle w:val="HTML"/>
                <w:color w:val="222222"/>
              </w:rPr>
              <w:t>D3DCompileFromFile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在執行期編譯 (</w:t>
            </w:r>
            <w:r>
              <w:rPr>
                <w:rStyle w:val="HTML"/>
                <w:color w:val="222222"/>
              </w:rPr>
              <w:t>vs_5_1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/ </w:t>
            </w:r>
            <w:r>
              <w:rPr>
                <w:rStyle w:val="HTML"/>
                <w:color w:val="222222"/>
              </w:rPr>
              <w:t>ps_5_1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)；shader 檔同時被 </w:t>
            </w:r>
            <w:proofErr w:type="spellStart"/>
            <w:r>
              <w:rPr>
                <w:rStyle w:val="HTML"/>
                <w:color w:val="222222"/>
              </w:rPr>
              <w:t>CopyToOutputDirectory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複製到輸出目錄</w:t>
            </w:r>
          </w:p>
        </w:tc>
      </w:tr>
    </w:tbl>
    <w:p w14:paraId="7BE8F8E1" w14:textId="77777777" w:rsidR="00124ED4" w:rsidRDefault="00124ED4">
      <w:pPr>
        <w:pStyle w:val="2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3. 操作說明</w:t>
      </w:r>
    </w:p>
    <w:p w14:paraId="33A0C813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3.1 Render Window </w:t>
      </w:r>
      <w:proofErr w:type="gramStart"/>
      <w:r>
        <w:rPr>
          <w:rFonts w:ascii="Microsoft JhengHei UI" w:eastAsia="Microsoft JhengHei UI" w:hAnsi="Microsoft JhengHei UI" w:hint="eastAsia"/>
          <w:color w:val="2222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</w:rPr>
        <w:t xml:space="preserve"> 鍵盤、滑鼠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5637"/>
      </w:tblGrid>
      <w:tr w:rsidR="00A76304" w14:paraId="2CA881C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284FF4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lastRenderedPageBreak/>
              <w:t>輸入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900F52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動作</w:t>
            </w:r>
          </w:p>
        </w:tc>
      </w:tr>
      <w:tr w:rsidR="00A76304" w14:paraId="08F9DC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88541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a3"/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Alt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0FB0A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a3"/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切換 Look Mode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(進入 / 離開)，進入時 Cursor 隱藏並鎖在視窗中心</w:t>
            </w:r>
          </w:p>
        </w:tc>
      </w:tr>
      <w:tr w:rsidR="00A76304" w14:paraId="67C8E30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882E8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W / A / S / 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6EFC1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前後左右移動 (永遠生效)</w:t>
            </w:r>
          </w:p>
        </w:tc>
      </w:tr>
      <w:tr w:rsidR="00A76304" w14:paraId="6FDA6D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BA6EF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Q / Ctrl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40CBE2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下降</w:t>
            </w:r>
          </w:p>
        </w:tc>
      </w:tr>
      <w:tr w:rsidR="00A76304" w14:paraId="56F6AB9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993E2A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E / Space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F2AD7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上升</w:t>
            </w:r>
          </w:p>
        </w:tc>
      </w:tr>
      <w:tr w:rsidR="00A76304" w14:paraId="5790CCB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22952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Shift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C0E15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移動加速 4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倍</w:t>
            </w:r>
            <w:proofErr w:type="gramEnd"/>
          </w:p>
        </w:tc>
      </w:tr>
      <w:tr w:rsidR="00A76304" w14:paraId="7EE710C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09B48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滑鼠 (Look Mode 中)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60C15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旋轉相機 (yaw / pitch)</w:t>
            </w:r>
          </w:p>
        </w:tc>
      </w:tr>
      <w:tr w:rsidR="00A76304" w14:paraId="0B93FE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7CB0F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RMB + 滑鼠 (Look Mode 中)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9EA105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沿 right / up 軸平移相機</w:t>
            </w:r>
          </w:p>
        </w:tc>
      </w:tr>
      <w:tr w:rsidR="00A76304" w14:paraId="515D7A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A1117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27A7D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循環切換 Depth → Normal → Albedo → Color</w:t>
            </w:r>
          </w:p>
        </w:tc>
      </w:tr>
      <w:tr w:rsidR="00A76304" w14:paraId="0DC943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2CAE5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ESC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28DD9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結束程式</w:t>
            </w:r>
          </w:p>
        </w:tc>
      </w:tr>
    </w:tbl>
    <w:p w14:paraId="7D2C32D0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>重要：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相機只在 Look Mode (按下 Alt 之後) 才會跟著滑鼠轉動；想結束鎖定再按一次 Alt 即可。沒有 Look Mode 時 Cursor 維持系統正常游標。</w:t>
      </w:r>
    </w:p>
    <w:p w14:paraId="23A658B0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3.2 Console </w:t>
      </w:r>
      <w:proofErr w:type="gramStart"/>
      <w:r>
        <w:rPr>
          <w:rFonts w:ascii="Microsoft JhengHei UI" w:eastAsia="Microsoft JhengHei UI" w:hAnsi="Microsoft JhengHei UI" w:hint="eastAsia"/>
          <w:color w:val="2222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</w:rPr>
        <w:t xml:space="preserve"> 文字指令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7"/>
        <w:gridCol w:w="3293"/>
      </w:tblGrid>
      <w:tr w:rsidR="00A76304" w14:paraId="3927141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A52CF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BB793E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說明</w:t>
            </w:r>
          </w:p>
        </w:tc>
      </w:tr>
      <w:tr w:rsidR="00A76304" w14:paraId="5C8A743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3B9F83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help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32B8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列出所有指令</w:t>
            </w:r>
          </w:p>
        </w:tc>
      </w:tr>
      <w:tr w:rsidR="00A76304" w14:paraId="26E4878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998AC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lastRenderedPageBreak/>
              <w:t>view depth | normal | albedo | color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6E70A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切到指定 view mode</w:t>
            </w:r>
          </w:p>
        </w:tc>
      </w:tr>
      <w:tr w:rsidR="00A76304" w14:paraId="50EA05C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2FAC6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cycle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F65A1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等同於按一次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Z 鍵</w:t>
            </w:r>
          </w:p>
        </w:tc>
      </w:tr>
      <w:tr w:rsidR="00A76304" w14:paraId="275EB2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EDA28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pos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81D89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列印目前相機位置與 yaw / pitch</w:t>
            </w:r>
          </w:p>
        </w:tc>
      </w:tr>
      <w:tr w:rsidR="00A76304" w14:paraId="1B943B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EF174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quit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或 </w:t>
            </w:r>
            <w:r>
              <w:rPr>
                <w:rStyle w:val="HTML"/>
                <w:color w:val="222222"/>
              </w:rPr>
              <w:t>exit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5D9E7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結束程式</w:t>
            </w:r>
          </w:p>
        </w:tc>
      </w:tr>
    </w:tbl>
    <w:p w14:paraId="20AF1D4B" w14:textId="77777777" w:rsidR="00124ED4" w:rsidRDefault="00124ED4">
      <w:pPr>
        <w:pStyle w:val="2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4. 困難與解決方案</w:t>
      </w:r>
    </w:p>
    <w:p w14:paraId="790387F4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4.1 </w:t>
      </w:r>
      <w:proofErr w:type="spellStart"/>
      <w:r>
        <w:rPr>
          <w:rFonts w:ascii="Microsoft JhengHei UI" w:eastAsia="Microsoft JhengHei UI" w:hAnsi="Microsoft JhengHei UI" w:hint="eastAsia"/>
          <w:color w:val="222222"/>
        </w:rPr>
        <w:t>vcpkg</w:t>
      </w:r>
      <w:proofErr w:type="spellEnd"/>
      <w:r>
        <w:rPr>
          <w:rFonts w:ascii="Microsoft JhengHei UI" w:eastAsia="Microsoft JhengHei UI" w:hAnsi="Microsoft JhengHei UI" w:hint="eastAsia"/>
          <w:color w:val="222222"/>
        </w:rPr>
        <w:t xml:space="preserve"> 與專案路徑中的中文字元</w:t>
      </w:r>
    </w:p>
    <w:p w14:paraId="1783A74F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本專案根目錄含有 </w:t>
      </w:r>
      <w:r>
        <w:rPr>
          <w:rStyle w:val="HTML"/>
          <w:color w:val="222222"/>
        </w:rPr>
        <w:t>工作</w:t>
      </w:r>
      <w:r>
        <w:rPr>
          <w:rStyle w:val="HTML"/>
          <w:color w:val="222222"/>
        </w:rPr>
        <w:t>\</w:t>
      </w:r>
      <w:r>
        <w:rPr>
          <w:rStyle w:val="HTML"/>
          <w:color w:val="222222"/>
        </w:rPr>
        <w:t>課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兩段中文字。最初的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vcpkg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安裝在 </w:t>
      </w:r>
      <w:proofErr w:type="spellStart"/>
      <w:r>
        <w:rPr>
          <w:rStyle w:val="HTML"/>
          <w:color w:val="222222"/>
        </w:rPr>
        <w:t>zlib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與 </w:t>
      </w:r>
      <w:proofErr w:type="spellStart"/>
      <w:r>
        <w:rPr>
          <w:rStyle w:val="HTML"/>
          <w:color w:val="222222"/>
        </w:rPr>
        <w:t>minizip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上以 </w:t>
      </w:r>
      <w:r>
        <w:rPr>
          <w:rStyle w:val="HTML"/>
          <w:color w:val="222222"/>
        </w:rPr>
        <w:t>BUILD_FAILED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失敗、且 stderr 完全空白。Trace </w:t>
      </w:r>
      <w:r>
        <w:rPr>
          <w:rStyle w:val="HTML"/>
          <w:color w:val="222222"/>
        </w:rPr>
        <w:t>config-x64-windows-out.log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後發現編譯本身是成功的；失敗發生在 Post-Build 的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pkgconfig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修整步驟，那一步會呼叫 msys2 的 </w:t>
      </w:r>
      <w:proofErr w:type="spellStart"/>
      <w:r>
        <w:rPr>
          <w:rStyle w:val="HTML"/>
          <w:color w:val="222222"/>
        </w:rPr>
        <w:t>pkgconf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來改 </w:t>
      </w:r>
      <w:r>
        <w:rPr>
          <w:rStyle w:val="HTML"/>
          <w:color w:val="222222"/>
        </w:rPr>
        <w:t>.pc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檔，但它無法 round-trip 非 ASCII 路徑。</w:t>
      </w:r>
    </w:p>
    <w:p w14:paraId="30B64B5B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另外發現 Visual Studio 內附的 </w:t>
      </w:r>
      <w:r>
        <w:rPr>
          <w:rStyle w:val="HTML"/>
          <w:color w:val="222222"/>
        </w:rPr>
        <w:t>vcpkg.exe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是 Artifacts-Mode-Only (</w:t>
      </w:r>
      <w:proofErr w:type="spellStart"/>
      <w:r>
        <w:rPr>
          <w:rStyle w:val="HTML"/>
          <w:color w:val="222222"/>
        </w:rPr>
        <w:t>vcpkg-readonly</w:t>
      </w:r>
      <w:proofErr w:type="spellEnd"/>
      <w:r>
        <w:rPr>
          <w:rStyle w:val="HTML"/>
          <w:color w:val="222222"/>
        </w:rPr>
        <w:t>: true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)，只能消費 Binary Cache，不能從原始碼編譯任何 Port。</w:t>
      </w:r>
    </w:p>
    <w:p w14:paraId="5C75AABD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解法兩段：</w:t>
      </w:r>
    </w:p>
    <w:p w14:paraId="2923F5D8" w14:textId="77777777" w:rsidR="00124ED4" w:rsidRDefault="00124ED4">
      <w:pPr>
        <w:numPr>
          <w:ilvl w:val="0"/>
          <w:numId w:val="1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另外從 GitHub Clone 一份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vcpkg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到 </w:t>
      </w:r>
      <w:r>
        <w:rPr>
          <w:rStyle w:val="HTML"/>
          <w:color w:val="222222"/>
        </w:rPr>
        <w:t>C:\dev\vcpkg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。</w:t>
      </w:r>
    </w:p>
    <w:p w14:paraId="639B297F" w14:textId="77777777" w:rsidR="00124ED4" w:rsidRDefault="00124ED4">
      <w:pPr>
        <w:numPr>
          <w:ilvl w:val="0"/>
          <w:numId w:val="1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把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vcpkg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所有路徑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buildtrees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、packages、</w:t>
      </w:r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>還有 install root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全部重定向到 </w:t>
      </w:r>
      <w:r>
        <w:rPr>
          <w:rStyle w:val="HTML"/>
          <w:color w:val="222222"/>
        </w:rPr>
        <w:t>C:\vcpkg-cache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之下的 ASCII 目錄。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MSBuild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的 </w:t>
      </w:r>
      <w:r>
        <w:rPr>
          <w:rStyle w:val="HTML"/>
          <w:color w:val="222222"/>
        </w:rPr>
        <w:t>&lt;</w:t>
      </w:r>
      <w:proofErr w:type="spellStart"/>
      <w:r>
        <w:rPr>
          <w:rStyle w:val="HTML"/>
          <w:color w:val="222222"/>
        </w:rPr>
        <w:t>VcpkgInstalledDir</w:t>
      </w:r>
      <w:proofErr w:type="spellEnd"/>
      <w:r>
        <w:rPr>
          <w:rStyle w:val="HTML"/>
          <w:color w:val="222222"/>
        </w:rPr>
        <w:t>&gt;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也指到這個 ASCII 路徑，徹底繞開專案目錄。</w:t>
      </w:r>
    </w:p>
    <w:p w14:paraId="5293D8A8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 xml:space="preserve">4.2 </w:t>
      </w:r>
      <w:r>
        <w:rPr>
          <w:rStyle w:val="HTML"/>
          <w:color w:val="222222"/>
        </w:rPr>
        <w:t>DirectX::</w:t>
      </w:r>
      <w:proofErr w:type="spellStart"/>
      <w:r>
        <w:rPr>
          <w:rStyle w:val="HTML"/>
          <w:color w:val="222222"/>
        </w:rPr>
        <w:t>GraphicsMemory</w:t>
      </w:r>
      <w:proofErr w:type="spellEnd"/>
      <w:r>
        <w:rPr>
          <w:rFonts w:ascii="Microsoft JhengHei UI" w:eastAsia="Microsoft JhengHei UI" w:hAnsi="Microsoft JhengHei UI" w:hint="eastAsia"/>
          <w:color w:val="222222"/>
        </w:rPr>
        <w:t xml:space="preserve"> 與 </w:t>
      </w:r>
      <w:r>
        <w:rPr>
          <w:rStyle w:val="HTML"/>
          <w:color w:val="222222"/>
        </w:rPr>
        <w:t>inline namespace DX12</w:t>
      </w:r>
      <w:r>
        <w:rPr>
          <w:rFonts w:ascii="Microsoft JhengHei UI" w:eastAsia="Microsoft JhengHei UI" w:hAnsi="Microsoft JhengHei UI" w:hint="eastAsia"/>
          <w:color w:val="222222"/>
        </w:rPr>
        <w:t xml:space="preserve"> 的 Forward 宣告陷阱</w:t>
      </w:r>
    </w:p>
    <w:p w14:paraId="0CEB97FA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proofErr w:type="spellStart"/>
      <w:r>
        <w:rPr>
          <w:rStyle w:val="HTML"/>
          <w:color w:val="222222"/>
        </w:rPr>
        <w:t>Renderer.h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原本在類別內持有 </w:t>
      </w:r>
      <w:r>
        <w:rPr>
          <w:rStyle w:val="HTML"/>
          <w:color w:val="222222"/>
        </w:rPr>
        <w:t>std::</w:t>
      </w:r>
      <w:proofErr w:type="spellStart"/>
      <w:r>
        <w:rPr>
          <w:rStyle w:val="HTML"/>
          <w:color w:val="222222"/>
        </w:rPr>
        <w:t>unique_ptr</w:t>
      </w:r>
      <w:proofErr w:type="spellEnd"/>
      <w:r>
        <w:rPr>
          <w:rStyle w:val="HTML"/>
          <w:color w:val="222222"/>
        </w:rPr>
        <w:t>&lt;DirectX::</w:t>
      </w:r>
      <w:proofErr w:type="spellStart"/>
      <w:r>
        <w:rPr>
          <w:rStyle w:val="HTML"/>
          <w:color w:val="222222"/>
        </w:rPr>
        <w:t>GraphicsMemory</w:t>
      </w:r>
      <w:proofErr w:type="spellEnd"/>
      <w:r>
        <w:rPr>
          <w:rStyle w:val="HTML"/>
          <w:color w:val="222222"/>
        </w:rPr>
        <w:t>&gt;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，並在 Header 用 </w:t>
      </w:r>
      <w:r>
        <w:rPr>
          <w:rStyle w:val="HTML"/>
          <w:color w:val="222222"/>
        </w:rPr>
        <w:t xml:space="preserve">namespace DirectX { class </w:t>
      </w:r>
      <w:proofErr w:type="spellStart"/>
      <w:r>
        <w:rPr>
          <w:rStyle w:val="HTML"/>
          <w:color w:val="222222"/>
        </w:rPr>
        <w:t>GraphicsMemory</w:t>
      </w:r>
      <w:proofErr w:type="spellEnd"/>
      <w:r>
        <w:rPr>
          <w:rStyle w:val="HTML"/>
          <w:color w:val="222222"/>
        </w:rPr>
        <w:t>; }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來省 include。這在較舊的 DirectXTK12 上沒問題，但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vcpkg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目前 (</w:t>
      </w:r>
      <w:r>
        <w:rPr>
          <w:rStyle w:val="HTML"/>
          <w:color w:val="222222"/>
        </w:rPr>
        <w:t>2026-03-31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) 提供的版本把 </w:t>
      </w:r>
      <w:proofErr w:type="spellStart"/>
      <w:r>
        <w:rPr>
          <w:rStyle w:val="HTML"/>
          <w:color w:val="222222"/>
        </w:rPr>
        <w:lastRenderedPageBreak/>
        <w:t>GraphicsMemory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放在 </w:t>
      </w:r>
      <w:r>
        <w:rPr>
          <w:rStyle w:val="HTML"/>
          <w:color w:val="222222"/>
        </w:rPr>
        <w:t>DirectX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內的 </w:t>
      </w:r>
      <w:r>
        <w:rPr>
          <w:rStyle w:val="HTML"/>
          <w:color w:val="222222"/>
        </w:rPr>
        <w:t>inline namespace DX12 { … }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裡。Inline Namespace 提供的查找穿透性 </w:t>
      </w:r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>不適用於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「直接在外層 namespace 寫的 Forward 宣告」，所以 Forward 宣告反而引入了一個 </w:t>
      </w:r>
      <w:r>
        <w:rPr>
          <w:rStyle w:val="a4"/>
          <w:rFonts w:ascii="Microsoft JhengHei UI" w:eastAsia="Microsoft JhengHei UI" w:hAnsi="Microsoft JhengHei UI" w:hint="eastAsia"/>
          <w:color w:val="222222"/>
          <w:sz w:val="22"/>
          <w:szCs w:val="22"/>
        </w:rPr>
        <w:t>不同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的、不完整的 </w:t>
      </w:r>
      <w:r>
        <w:rPr>
          <w:rStyle w:val="HTML"/>
          <w:color w:val="222222"/>
        </w:rPr>
        <w:t>DirectX::</w:t>
      </w:r>
      <w:proofErr w:type="spellStart"/>
      <w:r>
        <w:rPr>
          <w:rStyle w:val="HTML"/>
          <w:color w:val="222222"/>
        </w:rPr>
        <w:t>GraphicsMemory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型別，導致 </w:t>
      </w:r>
      <w:proofErr w:type="spellStart"/>
      <w:r>
        <w:rPr>
          <w:rStyle w:val="HTML"/>
          <w:color w:val="222222"/>
        </w:rPr>
        <w:t>unique_ptr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上所有成員存取都報「使用未定義類型」。</w:t>
      </w:r>
    </w:p>
    <w:p w14:paraId="4531F75C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解法：在 Header 直接 </w:t>
      </w:r>
      <w:r>
        <w:rPr>
          <w:rStyle w:val="HTML"/>
          <w:color w:val="222222"/>
        </w:rPr>
        <w:t>#include &lt;directxtk12/</w:t>
      </w:r>
      <w:proofErr w:type="spellStart"/>
      <w:r>
        <w:rPr>
          <w:rStyle w:val="HTML"/>
          <w:color w:val="222222"/>
        </w:rPr>
        <w:t>GraphicsMemory.h</w:t>
      </w:r>
      <w:proofErr w:type="spellEnd"/>
      <w:r>
        <w:rPr>
          <w:rStyle w:val="HTML"/>
          <w:color w:val="222222"/>
        </w:rPr>
        <w:t>&gt;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，編譯時間略增，但消除了脆弱性。</w:t>
      </w:r>
    </w:p>
    <w:p w14:paraId="28EB5E56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4.3 Depth 同時當作 DSV 與 SRV</w:t>
      </w:r>
    </w:p>
    <w:p w14:paraId="688EE1E1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D3D12 不允許同一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個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</w:t>
      </w:r>
      <w:r>
        <w:rPr>
          <w:rStyle w:val="HTML"/>
          <w:color w:val="222222"/>
        </w:rPr>
        <w:t>D32_FLOAT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Resource 同時被 DSV 與 SRV 綁定。標準解法是底層用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Typeless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Format、再依需要建立兩個型別不同的 View。實作上：Resource 用 </w:t>
      </w:r>
      <w:r>
        <w:rPr>
          <w:rStyle w:val="HTML"/>
          <w:color w:val="222222"/>
        </w:rPr>
        <w:t>R32_TYPELESS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+ </w:t>
      </w:r>
      <w:r>
        <w:rPr>
          <w:rStyle w:val="HTML"/>
          <w:color w:val="222222"/>
        </w:rPr>
        <w:t>ALLOW_DEPTH_STENCIL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；Geometry Pass 綁 </w:t>
      </w:r>
      <w:r>
        <w:rPr>
          <w:rStyle w:val="HTML"/>
          <w:color w:val="222222"/>
        </w:rPr>
        <w:t>D32_FLOAT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DSV，Lighting Pass 綁 </w:t>
      </w:r>
      <w:r>
        <w:rPr>
          <w:rStyle w:val="HTML"/>
          <w:color w:val="222222"/>
        </w:rPr>
        <w:t>R32_FLOAT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SRV。每幀的狀態切換 </w:t>
      </w:r>
      <w:r>
        <w:rPr>
          <w:rStyle w:val="HTML"/>
          <w:color w:val="222222"/>
        </w:rPr>
        <w:t>DEPTH_WRITE → PIXEL_SHADER_RESOURCE → DEPTH_WRITE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確保讀寫永不重疊。</w:t>
      </w:r>
    </w:p>
    <w:p w14:paraId="4C7C705F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4.4 Depth 視覺化要看得出層次</w:t>
      </w:r>
    </w:p>
    <w:p w14:paraId="5CEFBB1C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NDC Depth 直接拿來顯示時幾乎全白，因為 LH-Perspective 的非線性分布會把絕大部分像素的 z 推到接近 1。Lighting Pass 在 PS 內做線性化：</w:t>
      </w:r>
    </w:p>
    <w:p w14:paraId="73EA0FC3" w14:textId="77777777" w:rsidR="00124ED4" w:rsidRDefault="00124ED4">
      <w:pPr>
        <w:pStyle w:val="HTML0"/>
        <w:rPr>
          <w:color w:val="222222"/>
        </w:rPr>
      </w:pPr>
      <w:proofErr w:type="spellStart"/>
      <w:r>
        <w:rPr>
          <w:color w:val="222222"/>
        </w:rPr>
        <w:t>zView</w:t>
      </w:r>
      <w:proofErr w:type="spellEnd"/>
      <w:r>
        <w:rPr>
          <w:color w:val="222222"/>
        </w:rPr>
        <w:t xml:space="preserve"> = (</w:t>
      </w:r>
      <w:proofErr w:type="spellStart"/>
      <w:r>
        <w:rPr>
          <w:color w:val="222222"/>
        </w:rPr>
        <w:t>zNear</w:t>
      </w:r>
      <w:proofErr w:type="spellEnd"/>
      <w:r>
        <w:rPr>
          <w:color w:val="222222"/>
        </w:rPr>
        <w:t xml:space="preserve"> * </w:t>
      </w:r>
      <w:proofErr w:type="spellStart"/>
      <w:r>
        <w:rPr>
          <w:color w:val="222222"/>
        </w:rPr>
        <w:t>zFar</w:t>
      </w:r>
      <w:proofErr w:type="spellEnd"/>
      <w:r>
        <w:rPr>
          <w:color w:val="222222"/>
        </w:rPr>
        <w:t>) / (</w:t>
      </w:r>
      <w:proofErr w:type="spellStart"/>
      <w:r>
        <w:rPr>
          <w:color w:val="222222"/>
        </w:rPr>
        <w:t>zFar</w:t>
      </w:r>
      <w:proofErr w:type="spellEnd"/>
      <w:r>
        <w:rPr>
          <w:color w:val="222222"/>
        </w:rPr>
        <w:t xml:space="preserve"> - </w:t>
      </w:r>
      <w:proofErr w:type="spellStart"/>
      <w:r>
        <w:rPr>
          <w:color w:val="222222"/>
        </w:rPr>
        <w:t>zNdc</w:t>
      </w:r>
      <w:proofErr w:type="spellEnd"/>
      <w:r>
        <w:rPr>
          <w:color w:val="222222"/>
        </w:rPr>
        <w:t xml:space="preserve"> * (</w:t>
      </w:r>
      <w:proofErr w:type="spellStart"/>
      <w:r>
        <w:rPr>
          <w:color w:val="222222"/>
        </w:rPr>
        <w:t>zFar</w:t>
      </w:r>
      <w:proofErr w:type="spellEnd"/>
      <w:r>
        <w:rPr>
          <w:color w:val="222222"/>
        </w:rPr>
        <w:t xml:space="preserve"> - </w:t>
      </w:r>
      <w:proofErr w:type="spellStart"/>
      <w:r>
        <w:rPr>
          <w:color w:val="222222"/>
        </w:rPr>
        <w:t>zNear</w:t>
      </w:r>
      <w:proofErr w:type="spellEnd"/>
      <w:r>
        <w:rPr>
          <w:color w:val="222222"/>
        </w:rPr>
        <w:t>));</w:t>
      </w:r>
    </w:p>
    <w:p w14:paraId="756BAFEF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return </w:t>
      </w:r>
      <w:proofErr w:type="gramStart"/>
      <w:r>
        <w:rPr>
          <w:color w:val="222222"/>
        </w:rPr>
        <w:t>saturate(</w:t>
      </w:r>
      <w:proofErr w:type="spellStart"/>
      <w:proofErr w:type="gramEnd"/>
      <w:r>
        <w:rPr>
          <w:color w:val="222222"/>
        </w:rPr>
        <w:t>zView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zFar</w:t>
      </w:r>
      <w:proofErr w:type="spellEnd"/>
      <w:r>
        <w:rPr>
          <w:color w:val="222222"/>
        </w:rPr>
        <w:t>).xxx;</w:t>
      </w:r>
    </w:p>
    <w:p w14:paraId="3F496D05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這樣 Depth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截圖在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Sponza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室內就能看到漸層。</w:t>
      </w:r>
    </w:p>
    <w:p w14:paraId="7EE822C4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4.5 Lighting Pass 的世界座標重建</w:t>
      </w:r>
    </w:p>
    <w:p w14:paraId="2A8AC41F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計算 Specular 的 V = camera </w:t>
      </w:r>
      <w:r>
        <w:rPr>
          <w:rFonts w:ascii="Cambria Math" w:eastAsia="Microsoft JhengHei UI" w:hAnsi="Cambria Math" w:cs="Cambria Math"/>
          <w:color w:val="222222"/>
          <w:sz w:val="22"/>
          <w:szCs w:val="22"/>
        </w:rPr>
        <w:t>−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worldPos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需要該 Pixel 的世界座標。為了不浪費一張 G-buffer 在 Position 上 (作業也只規定三張 G-buffer)，改在 Lighting Pass 用 Depth 反推：</w:t>
      </w:r>
    </w:p>
    <w:p w14:paraId="2892AA1C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float4 </w:t>
      </w:r>
      <w:proofErr w:type="spellStart"/>
      <w:r>
        <w:rPr>
          <w:color w:val="222222"/>
        </w:rPr>
        <w:t>ndc</w:t>
      </w:r>
      <w:proofErr w:type="spellEnd"/>
      <w:r>
        <w:rPr>
          <w:color w:val="222222"/>
        </w:rPr>
        <w:t xml:space="preserve">   = float4(</w:t>
      </w:r>
      <w:proofErr w:type="spellStart"/>
      <w:r>
        <w:rPr>
          <w:color w:val="222222"/>
        </w:rPr>
        <w:t>uv</w:t>
      </w:r>
      <w:proofErr w:type="spellEnd"/>
      <w:r>
        <w:rPr>
          <w:color w:val="222222"/>
        </w:rPr>
        <w:t xml:space="preserve"> * float2(</w:t>
      </w:r>
      <w:proofErr w:type="gramStart"/>
      <w:r>
        <w:rPr>
          <w:color w:val="222222"/>
        </w:rPr>
        <w:t>2,-</w:t>
      </w:r>
      <w:proofErr w:type="gramEnd"/>
      <w:r>
        <w:rPr>
          <w:color w:val="222222"/>
        </w:rPr>
        <w:t xml:space="preserve">2) + float2(-1,1), </w:t>
      </w:r>
      <w:proofErr w:type="spellStart"/>
      <w:r>
        <w:rPr>
          <w:color w:val="222222"/>
        </w:rPr>
        <w:t>zNdc</w:t>
      </w:r>
      <w:proofErr w:type="spellEnd"/>
      <w:r>
        <w:rPr>
          <w:color w:val="222222"/>
        </w:rPr>
        <w:t>, 1);</w:t>
      </w:r>
    </w:p>
    <w:p w14:paraId="1D94CDA4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float4 world = </w:t>
      </w:r>
      <w:proofErr w:type="spellStart"/>
      <w:proofErr w:type="gramStart"/>
      <w:r>
        <w:rPr>
          <w:color w:val="222222"/>
        </w:rPr>
        <w:t>mul</w:t>
      </w:r>
      <w:proofErr w:type="spellEnd"/>
      <w:r>
        <w:rPr>
          <w:color w:val="222222"/>
        </w:rPr>
        <w:t>(</w:t>
      </w:r>
      <w:proofErr w:type="spellStart"/>
      <w:proofErr w:type="gramEnd"/>
      <w:r>
        <w:rPr>
          <w:color w:val="222222"/>
        </w:rPr>
        <w:t>ndc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invViewProj</w:t>
      </w:r>
      <w:proofErr w:type="spellEnd"/>
      <w:r>
        <w:rPr>
          <w:color w:val="222222"/>
        </w:rPr>
        <w:t>);</w:t>
      </w:r>
    </w:p>
    <w:p w14:paraId="70A1BB68" w14:textId="77777777" w:rsidR="00124ED4" w:rsidRDefault="00124ED4">
      <w:pPr>
        <w:pStyle w:val="HTML0"/>
        <w:rPr>
          <w:color w:val="222222"/>
        </w:rPr>
      </w:pPr>
      <w:r>
        <w:rPr>
          <w:color w:val="222222"/>
        </w:rPr>
        <w:t xml:space="preserve">return </w:t>
      </w:r>
      <w:proofErr w:type="spellStart"/>
      <w:r>
        <w:rPr>
          <w:color w:val="222222"/>
        </w:rPr>
        <w:t>world.xyz</w:t>
      </w:r>
      <w:proofErr w:type="spellEnd"/>
      <w:r>
        <w:rPr>
          <w:color w:val="222222"/>
        </w:rPr>
        <w:t xml:space="preserve"> / </w:t>
      </w:r>
      <w:proofErr w:type="spellStart"/>
      <w:proofErr w:type="gramStart"/>
      <w:r>
        <w:rPr>
          <w:color w:val="222222"/>
        </w:rPr>
        <w:t>world.w</w:t>
      </w:r>
      <w:proofErr w:type="spellEnd"/>
      <w:proofErr w:type="gramEnd"/>
      <w:r>
        <w:rPr>
          <w:color w:val="222222"/>
        </w:rPr>
        <w:t>;</w:t>
      </w:r>
    </w:p>
    <w:p w14:paraId="079F72C8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CB 多帶一個 </w:t>
      </w:r>
      <w:proofErr w:type="spellStart"/>
      <w:r>
        <w:rPr>
          <w:rStyle w:val="HTML"/>
          <w:color w:val="222222"/>
        </w:rPr>
        <w:t>invViewProj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、CPU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端每幀算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一次 </w:t>
      </w:r>
      <w:proofErr w:type="spellStart"/>
      <w:r>
        <w:rPr>
          <w:rStyle w:val="HTML"/>
          <w:color w:val="222222"/>
        </w:rPr>
        <w:t>XMMatrixInverse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，幾乎沒有額外成本。</w:t>
      </w:r>
    </w:p>
    <w:p w14:paraId="0B0308A6" w14:textId="77777777" w:rsidR="00124ED4" w:rsidRDefault="00124ED4">
      <w:pPr>
        <w:pStyle w:val="3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4.6 滑鼠：從 LMB 拖曳到 Alt 切換的兩次重做</w:t>
      </w:r>
    </w:p>
    <w:p w14:paraId="0E6F7F4E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lastRenderedPageBreak/>
        <w:t xml:space="preserve">第一版的相機操作是「按住 LMB 拖曳旋轉」，Delta 直接從 </w:t>
      </w:r>
      <w:r>
        <w:rPr>
          <w:rStyle w:val="HTML"/>
          <w:color w:val="222222"/>
        </w:rPr>
        <w:t>WM_MOUSEMOVE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的座標差取得。當為了「拖曳期間鎖在中心」加上 </w:t>
      </w:r>
      <w:proofErr w:type="spellStart"/>
      <w:r>
        <w:rPr>
          <w:rStyle w:val="HTML"/>
          <w:color w:val="222222"/>
        </w:rPr>
        <w:t>SetCursorPos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後，</w:t>
      </w:r>
      <w:proofErr w:type="spellStart"/>
      <w:r>
        <w:rPr>
          <w:rStyle w:val="HTML"/>
          <w:color w:val="222222"/>
        </w:rPr>
        <w:t>SetCursorPos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與 </w:t>
      </w:r>
      <w:r>
        <w:rPr>
          <w:rStyle w:val="HTML"/>
          <w:color w:val="222222"/>
        </w:rPr>
        <w:t>WM_MOUSEMOVE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之間出現 race：Windows 已經排隊但還沒派發的 </w:t>
      </w:r>
      <w:r>
        <w:rPr>
          <w:rStyle w:val="HTML"/>
          <w:color w:val="222222"/>
        </w:rPr>
        <w:t>WM_MOUSEMOVE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仍然帶著舊的絕對座標，造成 Delta 雙倍計算、相機畫面抖動。</w:t>
      </w:r>
    </w:p>
    <w:p w14:paraId="6673933F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第二版把「相機 Delta」與「Cursor 視覺位置」拆開：相機 Delta 改用 </w:t>
      </w:r>
      <w:r>
        <w:rPr>
          <w:rStyle w:val="HTML"/>
          <w:color w:val="222222"/>
        </w:rPr>
        <w:t>WM_INPUT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Raw Input，與 Cursor 位置完全無關；</w:t>
      </w:r>
      <w:r>
        <w:rPr>
          <w:rStyle w:val="HTML"/>
          <w:color w:val="222222"/>
        </w:rPr>
        <w:t>WM_MOUSEMOVE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只負責 </w:t>
      </w:r>
      <w:proofErr w:type="spellStart"/>
      <w:r>
        <w:rPr>
          <w:rStyle w:val="HTML"/>
          <w:color w:val="222222"/>
        </w:rPr>
        <w:t>SetCursorPos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把 Cursor 拉回中心，加上 </w:t>
      </w:r>
      <w:proofErr w:type="spellStart"/>
      <w:r>
        <w:rPr>
          <w:rStyle w:val="HTML"/>
          <w:color w:val="222222"/>
        </w:rPr>
        <w:t>ClipCursor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限制邊界；</w:t>
      </w:r>
      <w:r>
        <w:rPr>
          <w:rStyle w:val="HTML"/>
          <w:color w:val="222222"/>
        </w:rPr>
        <w:t>WM_KILLFOCUS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失焦時強制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清除鎖定。理論上這一版已經正確，但 LMB 拖曳「按下 → 拖 → 放開」這個流程在實際使用上 Cursor 顯示 / 隱藏的瞬間還是會閃，且滑鼠出視窗就斷掉。</w:t>
      </w:r>
    </w:p>
    <w:p w14:paraId="7AE4D5C3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最終版乾脆改成 </w:t>
      </w:r>
      <w:r>
        <w:rPr>
          <w:rStyle w:val="a3"/>
          <w:rFonts w:ascii="Microsoft JhengHei UI" w:eastAsia="Microsoft JhengHei UI" w:hAnsi="Microsoft JhengHei UI" w:hint="eastAsia"/>
          <w:color w:val="222222"/>
          <w:sz w:val="22"/>
          <w:szCs w:val="22"/>
        </w:rPr>
        <w:t>Alt 切換式 Look Mode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：按一次 Alt 進入鎖定狀態，相機就持續跟著滑鼠 (Raw Input HID)，再按一次 Alt 才解除。LMB 不再參與相機鎖定 (RMB 在 Look Mode 中保留為平移用途)。實作上要注意三件事：</w:t>
      </w:r>
    </w:p>
    <w:p w14:paraId="37E9A00A" w14:textId="77777777" w:rsidR="00124ED4" w:rsidRDefault="00124ED4">
      <w:pPr>
        <w:numPr>
          <w:ilvl w:val="0"/>
          <w:numId w:val="2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Alt 屬於系統鍵，按下會走 </w:t>
      </w:r>
      <w:r>
        <w:rPr>
          <w:rStyle w:val="HTML"/>
          <w:color w:val="222222"/>
        </w:rPr>
        <w:t>WM_SYSKEYDOWN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而不是 </w:t>
      </w:r>
      <w:r>
        <w:rPr>
          <w:rStyle w:val="HTML"/>
          <w:color w:val="222222"/>
        </w:rPr>
        <w:t>WM_KEYDOWN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，需要另開一個 case。</w:t>
      </w:r>
    </w:p>
    <w:p w14:paraId="18AD5F66" w14:textId="77777777" w:rsidR="00124ED4" w:rsidRDefault="00124ED4">
      <w:pPr>
        <w:numPr>
          <w:ilvl w:val="0"/>
          <w:numId w:val="2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Alt 預設會啟動視窗的系統選單；要在 </w:t>
      </w:r>
      <w:r>
        <w:rPr>
          <w:rStyle w:val="HTML"/>
          <w:color w:val="222222"/>
        </w:rPr>
        <w:t>WM_SYSCOMMAND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攔截 </w:t>
      </w:r>
      <w:r>
        <w:rPr>
          <w:rStyle w:val="HTML"/>
          <w:color w:val="222222"/>
        </w:rPr>
        <w:t>SC_KEYMENU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並 </w:t>
      </w:r>
      <w:r>
        <w:rPr>
          <w:rStyle w:val="HTML"/>
          <w:color w:val="222222"/>
        </w:rPr>
        <w:t>return 0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才能徹底抑制。</w:t>
      </w:r>
    </w:p>
    <w:p w14:paraId="4E3195A2" w14:textId="77777777" w:rsidR="00124ED4" w:rsidRDefault="00124ED4">
      <w:pPr>
        <w:numPr>
          <w:ilvl w:val="0"/>
          <w:numId w:val="2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Style w:val="HTML"/>
          <w:color w:val="222222"/>
        </w:rPr>
        <w:t>WM_SYSKEYDOWN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要靠 </w:t>
      </w:r>
      <w:proofErr w:type="spellStart"/>
      <w:r>
        <w:rPr>
          <w:rStyle w:val="HTML"/>
          <w:color w:val="222222"/>
        </w:rPr>
        <w:t>lp</w:t>
      </w:r>
      <w:proofErr w:type="spellEnd"/>
      <w:r>
        <w:rPr>
          <w:rStyle w:val="HTML"/>
          <w:color w:val="222222"/>
        </w:rPr>
        <w:t xml:space="preserve"> &amp; 0x40000000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過濾掉 auto-repeat，否則按住 Alt 會反覆切換。</w:t>
      </w:r>
    </w:p>
    <w:p w14:paraId="5F464FED" w14:textId="77777777" w:rsidR="00124ED4" w:rsidRDefault="00124ED4">
      <w:pPr>
        <w:pStyle w:val="2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5. 截圖</w:t>
      </w:r>
    </w:p>
    <w:p w14:paraId="27751C67" w14:textId="77777777" w:rsidR="00124ED4" w:rsidRDefault="00124ED4">
      <w:pPr>
        <w:pStyle w:val="Web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四種 view mode 都可由 Z 鍵或 </w:t>
      </w:r>
      <w:r>
        <w:rPr>
          <w:rStyle w:val="HTML"/>
          <w:color w:val="222222"/>
        </w:rPr>
        <w:t>view &lt;name&gt;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指令切換。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下列截圖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在 1280 × 720、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Sponza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室內中央視角拍攝。</w:t>
      </w:r>
    </w:p>
    <w:p w14:paraId="52CF6512" w14:textId="77777777" w:rsidR="00124ED4" w:rsidRDefault="00124ED4">
      <w:pPr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/>
          <w:noProof/>
          <w:color w:val="222222"/>
          <w:sz w:val="22"/>
          <w:szCs w:val="22"/>
        </w:rPr>
        <w:lastRenderedPageBreak/>
        <w:drawing>
          <wp:inline distT="0" distB="0" distL="0" distR="0" wp14:anchorId="5AB6E28C" wp14:editId="0DC01E70">
            <wp:extent cx="5262692" cy="3087008"/>
            <wp:effectExtent l="0" t="0" r="0" b="0"/>
            <wp:docPr id="1" name="圖片 1" descr="Color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 vie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14" cy="309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圖 1. Color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—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最終 Blinn-Phong 合成結果 </w:t>
      </w:r>
      <w:r>
        <w:rPr>
          <w:rFonts w:ascii="Microsoft JhengHei UI" w:eastAsia="Microsoft JhengHei UI" w:hAnsi="Microsoft JhengHei UI"/>
          <w:noProof/>
          <w:color w:val="222222"/>
          <w:sz w:val="22"/>
          <w:szCs w:val="22"/>
        </w:rPr>
        <w:drawing>
          <wp:inline distT="0" distB="0" distL="0" distR="0" wp14:anchorId="5A242623" wp14:editId="0B1708FA">
            <wp:extent cx="5271826" cy="3092366"/>
            <wp:effectExtent l="0" t="0" r="5080" b="0"/>
            <wp:docPr id="2" name="圖片 2" descr="Albedo G-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bedo G-buff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96" cy="311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圖 2. Albedo G-buffer </w:t>
      </w:r>
      <w:r>
        <w:rPr>
          <w:rFonts w:ascii="Microsoft JhengHei UI" w:eastAsia="Microsoft JhengHei UI" w:hAnsi="Microsoft JhengHei UI"/>
          <w:noProof/>
          <w:color w:val="222222"/>
          <w:sz w:val="22"/>
          <w:szCs w:val="22"/>
        </w:rPr>
        <w:lastRenderedPageBreak/>
        <w:drawing>
          <wp:inline distT="0" distB="0" distL="0" distR="0" wp14:anchorId="702D8D55" wp14:editId="30B78286">
            <wp:extent cx="5271826" cy="3092366"/>
            <wp:effectExtent l="0" t="0" r="5080" b="0"/>
            <wp:docPr id="3" name="圖片 3" descr="Normal G-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rmal G-buff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95" cy="310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圖 3. Normal G-buffer (重新映射到 [0, 1]) </w:t>
      </w:r>
      <w:r>
        <w:rPr>
          <w:rFonts w:ascii="Microsoft JhengHei UI" w:eastAsia="Microsoft JhengHei UI" w:hAnsi="Microsoft JhengHei UI"/>
          <w:noProof/>
          <w:color w:val="222222"/>
          <w:sz w:val="22"/>
          <w:szCs w:val="22"/>
        </w:rPr>
        <w:drawing>
          <wp:inline distT="0" distB="0" distL="0" distR="0" wp14:anchorId="2D8AF2FF" wp14:editId="33A3DF3A">
            <wp:extent cx="5271826" cy="3092366"/>
            <wp:effectExtent l="0" t="0" r="5080" b="0"/>
            <wp:docPr id="4" name="圖片 4" descr="Depth G-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pth G-buff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625" cy="310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圖 4. Depth G-buffer (依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zNear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/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zFar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線性化) </w:t>
      </w:r>
    </w:p>
    <w:p w14:paraId="79655294" w14:textId="77777777" w:rsidR="00124ED4" w:rsidRDefault="00124ED4">
      <w:pPr>
        <w:pStyle w:val="2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6. 編譯與執行</w:t>
      </w:r>
    </w:p>
    <w:p w14:paraId="3F1DFF50" w14:textId="77777777" w:rsidR="00124ED4" w:rsidRDefault="00124ED4">
      <w:pPr>
        <w:numPr>
          <w:ilvl w:val="0"/>
          <w:numId w:val="3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安裝 Visual Studio 2022，勾選「使用 C++ 的桌面開發」(Desktop development with C++) 與 Windows 11 SDK。</w:t>
      </w:r>
    </w:p>
    <w:p w14:paraId="7CD86A2A" w14:textId="77777777" w:rsidR="00124ED4" w:rsidRDefault="00124ED4">
      <w:pPr>
        <w:numPr>
          <w:ilvl w:val="0"/>
          <w:numId w:val="3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Clone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vcpkg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到 ASCII 路徑並 bootstrap： </w:t>
      </w:r>
    </w:p>
    <w:p w14:paraId="156DBFC0" w14:textId="77777777" w:rsidR="00124ED4" w:rsidRDefault="00124ED4">
      <w:pPr>
        <w:pStyle w:val="HTML0"/>
        <w:numPr>
          <w:ilvl w:val="0"/>
          <w:numId w:val="3"/>
        </w:numPr>
        <w:tabs>
          <w:tab w:val="clear" w:pos="720"/>
        </w:tabs>
        <w:ind w:left="1200"/>
        <w:rPr>
          <w:color w:val="222222"/>
        </w:rPr>
      </w:pPr>
      <w:r>
        <w:rPr>
          <w:color w:val="222222"/>
        </w:rPr>
        <w:t>git clone https://github.com/microsoft/vcpkg.git C:\dev\vcpkg</w:t>
      </w:r>
    </w:p>
    <w:p w14:paraId="2E61F135" w14:textId="77777777" w:rsidR="00124ED4" w:rsidRDefault="00124ED4">
      <w:pPr>
        <w:pStyle w:val="HTML0"/>
        <w:ind w:left="1200"/>
        <w:rPr>
          <w:color w:val="222222"/>
        </w:rPr>
      </w:pPr>
      <w:r>
        <w:rPr>
          <w:color w:val="222222"/>
        </w:rPr>
        <w:t>C:\dev\vcpkg\bootstrap-vcpkg.bat</w:t>
      </w:r>
    </w:p>
    <w:p w14:paraId="7E6F4A87" w14:textId="77777777" w:rsidR="00124ED4" w:rsidRDefault="00124ED4">
      <w:pPr>
        <w:numPr>
          <w:ilvl w:val="0"/>
          <w:numId w:val="3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lastRenderedPageBreak/>
        <w:t>於專案根目錄安裝相依套件 (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buildtrees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/ packages / install root 都用 ASCII 路徑)： </w:t>
      </w:r>
    </w:p>
    <w:p w14:paraId="0E8B19CD" w14:textId="77777777" w:rsidR="00124ED4" w:rsidRDefault="00124ED4">
      <w:pPr>
        <w:pStyle w:val="HTML0"/>
        <w:numPr>
          <w:ilvl w:val="0"/>
          <w:numId w:val="3"/>
        </w:numPr>
        <w:tabs>
          <w:tab w:val="clear" w:pos="720"/>
        </w:tabs>
        <w:ind w:left="1200"/>
        <w:rPr>
          <w:color w:val="222222"/>
        </w:rPr>
      </w:pPr>
      <w:r>
        <w:rPr>
          <w:color w:val="222222"/>
        </w:rPr>
        <w:t>C:\dev\vcpkg\vcpkg.exe install ^</w:t>
      </w:r>
    </w:p>
    <w:p w14:paraId="09699196" w14:textId="77777777" w:rsidR="00124ED4" w:rsidRDefault="00124ED4">
      <w:pPr>
        <w:pStyle w:val="HTML0"/>
        <w:numPr>
          <w:ilvl w:val="0"/>
          <w:numId w:val="3"/>
        </w:numPr>
        <w:tabs>
          <w:tab w:val="clear" w:pos="720"/>
        </w:tabs>
        <w:ind w:left="1200"/>
        <w:rPr>
          <w:color w:val="222222"/>
        </w:rPr>
      </w:pPr>
      <w:r>
        <w:rPr>
          <w:color w:val="222222"/>
        </w:rPr>
        <w:t xml:space="preserve">    --triplet=x64-windows ^</w:t>
      </w:r>
    </w:p>
    <w:p w14:paraId="3202DF3D" w14:textId="77777777" w:rsidR="00124ED4" w:rsidRDefault="00124ED4">
      <w:pPr>
        <w:pStyle w:val="HTML0"/>
        <w:numPr>
          <w:ilvl w:val="0"/>
          <w:numId w:val="3"/>
        </w:numPr>
        <w:tabs>
          <w:tab w:val="clear" w:pos="720"/>
        </w:tabs>
        <w:ind w:left="1200"/>
        <w:rPr>
          <w:color w:val="222222"/>
        </w:rPr>
      </w:pPr>
      <w:r>
        <w:rPr>
          <w:color w:val="222222"/>
        </w:rPr>
        <w:t xml:space="preserve">    --x-manifest-root=. ^</w:t>
      </w:r>
    </w:p>
    <w:p w14:paraId="333B0665" w14:textId="77777777" w:rsidR="00124ED4" w:rsidRDefault="00124ED4">
      <w:pPr>
        <w:pStyle w:val="HTML0"/>
        <w:numPr>
          <w:ilvl w:val="0"/>
          <w:numId w:val="3"/>
        </w:numPr>
        <w:tabs>
          <w:tab w:val="clear" w:pos="720"/>
        </w:tabs>
        <w:ind w:left="1200"/>
        <w:rPr>
          <w:color w:val="222222"/>
        </w:rPr>
      </w:pPr>
      <w:r>
        <w:rPr>
          <w:color w:val="222222"/>
        </w:rPr>
        <w:t xml:space="preserve">    --x-install-root=C:\vcpkg-cache\installed ^</w:t>
      </w:r>
    </w:p>
    <w:p w14:paraId="7A71255B" w14:textId="77777777" w:rsidR="00124ED4" w:rsidRDefault="00124ED4">
      <w:pPr>
        <w:pStyle w:val="HTML0"/>
        <w:numPr>
          <w:ilvl w:val="0"/>
          <w:numId w:val="3"/>
        </w:numPr>
        <w:tabs>
          <w:tab w:val="clear" w:pos="720"/>
        </w:tabs>
        <w:ind w:left="1200"/>
        <w:rPr>
          <w:color w:val="222222"/>
        </w:rPr>
      </w:pPr>
      <w:r>
        <w:rPr>
          <w:color w:val="222222"/>
        </w:rPr>
        <w:t xml:space="preserve">    --x-</w:t>
      </w:r>
      <w:proofErr w:type="spellStart"/>
      <w:r>
        <w:rPr>
          <w:color w:val="222222"/>
        </w:rPr>
        <w:t>buildtrees</w:t>
      </w:r>
      <w:proofErr w:type="spellEnd"/>
      <w:r>
        <w:rPr>
          <w:color w:val="222222"/>
        </w:rPr>
        <w:t>-root=C:\vcpkg-cache\bld ^</w:t>
      </w:r>
    </w:p>
    <w:p w14:paraId="61B31E00" w14:textId="77777777" w:rsidR="00124ED4" w:rsidRDefault="00124ED4">
      <w:pPr>
        <w:pStyle w:val="HTML0"/>
        <w:ind w:left="1200"/>
        <w:rPr>
          <w:color w:val="222222"/>
        </w:rPr>
      </w:pPr>
      <w:r>
        <w:rPr>
          <w:color w:val="222222"/>
        </w:rPr>
        <w:t xml:space="preserve">    --x-packages-root=C:\vcpkg-cache\pkg</w:t>
      </w:r>
    </w:p>
    <w:p w14:paraId="2F92CF47" w14:textId="77777777" w:rsidR="00124ED4" w:rsidRDefault="00124ED4">
      <w:pPr>
        <w:numPr>
          <w:ilvl w:val="0"/>
          <w:numId w:val="3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用 Visual Studio 2022 開啟 </w:t>
      </w:r>
      <w:r>
        <w:rPr>
          <w:rStyle w:val="HTML"/>
          <w:color w:val="222222"/>
        </w:rPr>
        <w:t>DeferredRenderer.sln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並 Build (Debug 或 Release，x64)。也可命令列： </w:t>
      </w:r>
    </w:p>
    <w:p w14:paraId="2E269223" w14:textId="77777777" w:rsidR="00124ED4" w:rsidRDefault="00124ED4">
      <w:pPr>
        <w:pStyle w:val="HTML0"/>
        <w:ind w:left="1200"/>
        <w:rPr>
          <w:color w:val="222222"/>
        </w:rPr>
      </w:pPr>
      <w:proofErr w:type="spellStart"/>
      <w:r>
        <w:rPr>
          <w:color w:val="222222"/>
        </w:rPr>
        <w:t>msbuild</w:t>
      </w:r>
      <w:proofErr w:type="spellEnd"/>
      <w:r>
        <w:rPr>
          <w:color w:val="222222"/>
        </w:rPr>
        <w:t xml:space="preserve"> DeferredRenderer.sln /m /</w:t>
      </w:r>
      <w:proofErr w:type="spellStart"/>
      <w:proofErr w:type="gramStart"/>
      <w:r>
        <w:rPr>
          <w:color w:val="222222"/>
        </w:rPr>
        <w:t>p:Configuration</w:t>
      </w:r>
      <w:proofErr w:type="spellEnd"/>
      <w:proofErr w:type="gramEnd"/>
      <w:r>
        <w:rPr>
          <w:color w:val="222222"/>
        </w:rPr>
        <w:t>=Debug /</w:t>
      </w:r>
      <w:proofErr w:type="spellStart"/>
      <w:proofErr w:type="gramStart"/>
      <w:r>
        <w:rPr>
          <w:color w:val="222222"/>
        </w:rPr>
        <w:t>p:Platform</w:t>
      </w:r>
      <w:proofErr w:type="spellEnd"/>
      <w:proofErr w:type="gramEnd"/>
      <w:r>
        <w:rPr>
          <w:color w:val="222222"/>
        </w:rPr>
        <w:t>=x64</w:t>
      </w:r>
    </w:p>
    <w:p w14:paraId="18C11D29" w14:textId="77777777" w:rsidR="00124ED4" w:rsidRDefault="00124ED4">
      <w:pPr>
        <w:numPr>
          <w:ilvl w:val="0"/>
          <w:numId w:val="3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把作業 §5 提供的 </w:t>
      </w:r>
      <w:proofErr w:type="spellStart"/>
      <w:r>
        <w:rPr>
          <w:rStyle w:val="HTML"/>
          <w:color w:val="222222"/>
        </w:rPr>
        <w:t>sponza</w:t>
      </w:r>
      <w:proofErr w:type="spellEnd"/>
      <w:r>
        <w:rPr>
          <w:rStyle w:val="HTML"/>
          <w:color w:val="222222"/>
        </w:rPr>
        <w:t>/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資料夾複製到專案根目錄 (與 </w:t>
      </w:r>
      <w:r>
        <w:rPr>
          <w:rStyle w:val="HTML"/>
          <w:color w:val="222222"/>
        </w:rPr>
        <w:t>DeferredRenderer.sln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</w:t>
      </w:r>
      <w:proofErr w:type="gram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同層</w:t>
      </w:r>
      <w:proofErr w:type="gram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)；本份繳交檔不重複附上 </w:t>
      </w:r>
      <w:proofErr w:type="spellStart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Sponza</w:t>
      </w:r>
      <w:proofErr w:type="spellEnd"/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資產。</w:t>
      </w:r>
    </w:p>
    <w:p w14:paraId="43887C92" w14:textId="77777777" w:rsidR="00124ED4" w:rsidRDefault="00124ED4">
      <w:pPr>
        <w:numPr>
          <w:ilvl w:val="0"/>
          <w:numId w:val="3"/>
        </w:numPr>
        <w:spacing w:before="40" w:after="40"/>
        <w:ind w:left="1200"/>
        <w:rPr>
          <w:rFonts w:ascii="Microsoft JhengHei UI" w:eastAsia="Microsoft JhengHei UI" w:hAnsi="Microsoft JhengHei UI"/>
          <w:color w:val="222222"/>
          <w:sz w:val="22"/>
          <w:szCs w:val="22"/>
        </w:rPr>
      </w:pP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從專案根目錄執行 </w:t>
      </w:r>
      <w:r>
        <w:rPr>
          <w:rStyle w:val="HTML"/>
          <w:color w:val="222222"/>
        </w:rPr>
        <w:t>build/x64/Debug/DeferredRenderer.exe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(或 Release)，這樣相對路徑 </w:t>
      </w:r>
      <w:proofErr w:type="spellStart"/>
      <w:r>
        <w:rPr>
          <w:rStyle w:val="HTML"/>
          <w:color w:val="222222"/>
        </w:rPr>
        <w:t>sponza</w:t>
      </w:r>
      <w:proofErr w:type="spellEnd"/>
      <w:r>
        <w:rPr>
          <w:rStyle w:val="HTML"/>
          <w:color w:val="222222"/>
        </w:rPr>
        <w:t>/sponza.obj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 xml:space="preserve"> 才能被解析；若用 Visual Studio Debug，把 Working Directory 設為 </w:t>
      </w:r>
      <w:r>
        <w:rPr>
          <w:rStyle w:val="HTML"/>
          <w:color w:val="222222"/>
        </w:rPr>
        <w:t>$(</w:t>
      </w:r>
      <w:proofErr w:type="spellStart"/>
      <w:r>
        <w:rPr>
          <w:rStyle w:val="HTML"/>
          <w:color w:val="222222"/>
        </w:rPr>
        <w:t>SolutionDir</w:t>
      </w:r>
      <w:proofErr w:type="spellEnd"/>
      <w:r>
        <w:rPr>
          <w:rStyle w:val="HTML"/>
          <w:color w:val="222222"/>
        </w:rPr>
        <w:t>)</w:t>
      </w:r>
      <w:r>
        <w:rPr>
          <w:rFonts w:ascii="Microsoft JhengHei UI" w:eastAsia="Microsoft JhengHei UI" w:hAnsi="Microsoft JhengHei UI" w:hint="eastAsia"/>
          <w:color w:val="222222"/>
          <w:sz w:val="22"/>
          <w:szCs w:val="22"/>
        </w:rPr>
        <w:t>。</w:t>
      </w:r>
    </w:p>
    <w:p w14:paraId="661FBC3C" w14:textId="77777777" w:rsidR="00124ED4" w:rsidRDefault="00124ED4">
      <w:pPr>
        <w:pStyle w:val="2"/>
        <w:rPr>
          <w:rFonts w:ascii="Microsoft JhengHei UI" w:eastAsia="Microsoft JhengHei UI" w:hAnsi="Microsoft JhengHei UI"/>
          <w:color w:val="222222"/>
        </w:rPr>
      </w:pPr>
      <w:r>
        <w:rPr>
          <w:rFonts w:ascii="Microsoft JhengHei UI" w:eastAsia="Microsoft JhengHei UI" w:hAnsi="Microsoft JhengHei UI" w:hint="eastAsia"/>
          <w:color w:val="222222"/>
        </w:rPr>
        <w:t>7. 繳交檔案清單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2"/>
        <w:gridCol w:w="2348"/>
      </w:tblGrid>
      <w:tr w:rsidR="00A76304" w14:paraId="4B4A693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8549C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路徑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CEC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6C1410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b/>
                <w:bCs/>
                <w:color w:val="222222"/>
                <w:sz w:val="21"/>
                <w:szCs w:val="21"/>
              </w:rPr>
              <w:t>說明</w:t>
            </w:r>
          </w:p>
        </w:tc>
      </w:tr>
      <w:tr w:rsidR="00A76304" w14:paraId="4FE6AE4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B2BCF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DeferredRenderer.sln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09329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Visual Studio Solution</w:t>
            </w:r>
          </w:p>
        </w:tc>
      </w:tr>
      <w:tr w:rsidR="00A76304" w14:paraId="3B4CE64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B90D3F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proofErr w:type="gramStart"/>
            <w:r>
              <w:rPr>
                <w:rStyle w:val="HTML"/>
                <w:color w:val="222222"/>
              </w:rPr>
              <w:t>vcpkg.json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3E04D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Manifest：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assimp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+ directxtk12 + 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directx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-headers</w:t>
            </w:r>
          </w:p>
        </w:tc>
      </w:tr>
      <w:tr w:rsidR="00A76304" w14:paraId="1721CE1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2C004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CLAUDE.md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135147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專案備忘 (建置陷阱、規範、操作要求)</w:t>
            </w:r>
          </w:p>
        </w:tc>
      </w:tr>
      <w:tr w:rsidR="00A76304" w14:paraId="5F8A7BC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EBEBC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Report.docx</w:t>
            </w: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/ </w:t>
            </w:r>
            <w:r>
              <w:rPr>
                <w:rStyle w:val="HTML"/>
                <w:color w:val="222222"/>
              </w:rPr>
              <w:t>Report.pdf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C1DEBB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本份報告 (.docx 為原稿，PDF 由開發者自行匯出)</w:t>
            </w:r>
          </w:p>
        </w:tc>
      </w:tr>
      <w:tr w:rsidR="00A76304" w14:paraId="3FF0DD8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BC7FCD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Style w:val="HTML"/>
                <w:color w:val="222222"/>
              </w:rPr>
              <w:lastRenderedPageBreak/>
              <w:t>DeferredRenderer</w:t>
            </w:r>
            <w:proofErr w:type="spellEnd"/>
            <w:r>
              <w:rPr>
                <w:rStyle w:val="HTML"/>
                <w:color w:val="222222"/>
              </w:rPr>
              <w:t>/</w:t>
            </w:r>
            <w:proofErr w:type="spellStart"/>
            <w:r>
              <w:rPr>
                <w:rStyle w:val="HTML"/>
                <w:color w:val="222222"/>
              </w:rPr>
              <w:t>DeferredRenderer.vcxproj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/ </w:t>
            </w:r>
            <w:r>
              <w:rPr>
                <w:rStyle w:val="HTML"/>
                <w:color w:val="222222"/>
              </w:rPr>
              <w:t>.filters</w:t>
            </w:r>
            <w:proofErr w:type="gram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7FBFE1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VS 專案檔</w:t>
            </w:r>
          </w:p>
        </w:tc>
      </w:tr>
      <w:tr w:rsidR="00A76304" w14:paraId="64D8F04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6E4B4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Style w:val="HTML"/>
                <w:color w:val="222222"/>
              </w:rPr>
              <w:t>DeferredRenderer</w:t>
            </w:r>
            <w:proofErr w:type="spellEnd"/>
            <w:r>
              <w:rPr>
                <w:rStyle w:val="HTML"/>
                <w:color w:val="222222"/>
              </w:rPr>
              <w:t>/</w:t>
            </w:r>
            <w:proofErr w:type="spellStart"/>
            <w:r>
              <w:rPr>
                <w:rStyle w:val="HTML"/>
                <w:color w:val="222222"/>
              </w:rPr>
              <w:t>src</w:t>
            </w:r>
            <w:proofErr w:type="spellEnd"/>
            <w:r>
              <w:rPr>
                <w:rStyle w:val="HTML"/>
                <w:color w:val="222222"/>
              </w:rPr>
              <w:t>/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4A7E38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所有 .</w:t>
            </w:r>
            <w:proofErr w:type="spell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cpp</w:t>
            </w:r>
            <w:proofErr w:type="spell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/ .h 原始碼</w:t>
            </w:r>
          </w:p>
        </w:tc>
      </w:tr>
      <w:tr w:rsidR="00A76304" w14:paraId="1320B2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85B325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Style w:val="HTML"/>
                <w:color w:val="222222"/>
              </w:rPr>
              <w:t>DeferredRenderer</w:t>
            </w:r>
            <w:proofErr w:type="spellEnd"/>
            <w:r>
              <w:rPr>
                <w:rStyle w:val="HTML"/>
                <w:color w:val="222222"/>
              </w:rPr>
              <w:t>/shaders/</w:t>
            </w:r>
            <w:proofErr w:type="spellStart"/>
            <w:r>
              <w:rPr>
                <w:rStyle w:val="HTML"/>
                <w:color w:val="222222"/>
              </w:rPr>
              <w:t>Geometry.hlsl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3681D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Geometry Pass Shader</w:t>
            </w:r>
          </w:p>
        </w:tc>
      </w:tr>
      <w:tr w:rsidR="00A76304" w14:paraId="189247F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72B9C9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proofErr w:type="spellStart"/>
            <w:r>
              <w:rPr>
                <w:rStyle w:val="HTML"/>
                <w:color w:val="222222"/>
              </w:rPr>
              <w:t>DeferredRenderer</w:t>
            </w:r>
            <w:proofErr w:type="spellEnd"/>
            <w:r>
              <w:rPr>
                <w:rStyle w:val="HTML"/>
                <w:color w:val="222222"/>
              </w:rPr>
              <w:t>/shaders/</w:t>
            </w:r>
            <w:proofErr w:type="spellStart"/>
            <w:r>
              <w:rPr>
                <w:rStyle w:val="HTML"/>
                <w:color w:val="222222"/>
              </w:rPr>
              <w:t>Lighting.hlsl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4E3D4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Lighting Pass Shader (Full-Screen Triangle)</w:t>
            </w:r>
          </w:p>
        </w:tc>
      </w:tr>
      <w:tr w:rsidR="00A76304" w14:paraId="4788915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DF3016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Style w:val="HTML"/>
                <w:color w:val="222222"/>
              </w:rPr>
              <w:t>screenshots/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448AAC" w14:textId="77777777" w:rsidR="00124ED4" w:rsidRDefault="00124ED4">
            <w:pPr>
              <w:spacing w:before="160" w:after="160"/>
              <w:rPr>
                <w:rFonts w:ascii="Microsoft JhengHei UI" w:eastAsia="Microsoft JhengHei UI" w:hAnsi="Microsoft JhengHei UI"/>
                <w:color w:val="222222"/>
                <w:sz w:val="21"/>
                <w:szCs w:val="21"/>
              </w:rPr>
            </w:pPr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報告引用的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四張截圖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 xml:space="preserve"> (放在 .docx 內</w:t>
            </w:r>
            <w:proofErr w:type="gramStart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嵌</w:t>
            </w:r>
            <w:proofErr w:type="gramEnd"/>
            <w:r>
              <w:rPr>
                <w:rFonts w:ascii="Microsoft JhengHei UI" w:eastAsia="Microsoft JhengHei UI" w:hAnsi="Microsoft JhengHei UI" w:hint="eastAsia"/>
                <w:color w:val="222222"/>
                <w:sz w:val="21"/>
                <w:szCs w:val="21"/>
              </w:rPr>
              <w:t>；資料夾保留供 .md / .html 開啟)</w:t>
            </w:r>
          </w:p>
        </w:tc>
      </w:tr>
    </w:tbl>
    <w:p w14:paraId="5D3BD067" w14:textId="77777777" w:rsidR="00124ED4" w:rsidRDefault="00124ED4"/>
    <w:sectPr w:rsidR="00124ED4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2347B" w14:textId="77777777" w:rsidR="004310F2" w:rsidRDefault="004310F2" w:rsidP="005A2F4E">
      <w:r>
        <w:separator/>
      </w:r>
    </w:p>
  </w:endnote>
  <w:endnote w:type="continuationSeparator" w:id="0">
    <w:p w14:paraId="20890FE0" w14:textId="77777777" w:rsidR="004310F2" w:rsidRDefault="004310F2" w:rsidP="005A2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0AE4C" w14:textId="77777777" w:rsidR="004310F2" w:rsidRDefault="004310F2" w:rsidP="005A2F4E">
      <w:r>
        <w:separator/>
      </w:r>
    </w:p>
  </w:footnote>
  <w:footnote w:type="continuationSeparator" w:id="0">
    <w:p w14:paraId="59694046" w14:textId="77777777" w:rsidR="004310F2" w:rsidRDefault="004310F2" w:rsidP="005A2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7898"/>
    <w:multiLevelType w:val="multilevel"/>
    <w:tmpl w:val="5FF6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D2D92"/>
    <w:multiLevelType w:val="multilevel"/>
    <w:tmpl w:val="0FF4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610B1"/>
    <w:multiLevelType w:val="multilevel"/>
    <w:tmpl w:val="CA8C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233612">
    <w:abstractNumId w:val="2"/>
  </w:num>
  <w:num w:numId="2" w16cid:durableId="818154110">
    <w:abstractNumId w:val="0"/>
  </w:num>
  <w:num w:numId="3" w16cid:durableId="442041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4E"/>
    <w:rsid w:val="00124ED4"/>
    <w:rsid w:val="004310F2"/>
    <w:rsid w:val="004E485A"/>
    <w:rsid w:val="005A2F4E"/>
    <w:rsid w:val="00A76304"/>
    <w:rsid w:val="00C26743"/>
    <w:rsid w:val="00C4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D7CF3"/>
  <w15:chartTrackingRefBased/>
  <w15:docId w15:val="{97D0295B-CD4F-45AB-9A8F-1FB2359E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spacing w:before="480" w:after="100" w:afterAutospacing="1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360" w:after="100" w:afterAutospacing="1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80" w:after="100" w:afterAutospacing="1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sz w:val="24"/>
      <w:szCs w:val="24"/>
      <w:shd w:val="clear" w:color="auto" w:fill="F4F4F4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24" w:space="12" w:color="888888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細明體" w:hAnsi="Consolas" w:cs="細明體"/>
      <w:sz w:val="19"/>
      <w:szCs w:val="19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新細明體" w:hAnsi="Courier New" w:cs="Courier New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header"/>
    <w:basedOn w:val="a"/>
    <w:link w:val="a6"/>
    <w:uiPriority w:val="99"/>
    <w:unhideWhenUsed/>
    <w:rsid w:val="005A2F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A2F4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5A2F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A2F4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728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12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1864</Words>
  <Characters>10627</Characters>
  <Application>Microsoft Office Word</Application>
  <DocSecurity>0</DocSecurity>
  <Lines>88</Lines>
  <Paragraphs>24</Paragraphs>
  <ScaleCrop>false</ScaleCrop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D3D12 延遲著色渲染器 — 實驗報告</dc:title>
  <dc:subject/>
  <dc:creator>jinguan chiou</dc:creator>
  <cp:keywords/>
  <dc:description/>
  <cp:lastModifiedBy>jinguan chiou</cp:lastModifiedBy>
  <cp:revision>3</cp:revision>
  <dcterms:created xsi:type="dcterms:W3CDTF">2026-05-05T15:47:00Z</dcterms:created>
  <dcterms:modified xsi:type="dcterms:W3CDTF">2026-05-05T15:57:00Z</dcterms:modified>
</cp:coreProperties>
</file>