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726E" w14:textId="411AE5DE" w:rsidR="008D0CAB" w:rsidRDefault="008D0CAB" w:rsidP="008D0CAB">
      <w:pPr>
        <w:jc w:val="center"/>
        <w:rPr>
          <w:color w:val="212121"/>
          <w:highlight w:val="white"/>
        </w:rPr>
      </w:pPr>
      <w:r>
        <w:rPr>
          <w:noProof/>
        </w:rPr>
        <w:drawing>
          <wp:inline distT="0" distB="0" distL="0" distR="0" wp14:anchorId="04DD00DD" wp14:editId="2D76C972">
            <wp:extent cx="3065525" cy="641268"/>
            <wp:effectExtent l="0" t="0" r="1905" b="6985"/>
            <wp:docPr id="12" name="Picture 12" descr="Allazo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azoHealt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4668" cy="674559"/>
                    </a:xfrm>
                    <a:prstGeom prst="rect">
                      <a:avLst/>
                    </a:prstGeom>
                    <a:noFill/>
                    <a:ln>
                      <a:noFill/>
                    </a:ln>
                  </pic:spPr>
                </pic:pic>
              </a:graphicData>
            </a:graphic>
          </wp:inline>
        </w:drawing>
      </w:r>
    </w:p>
    <w:p w14:paraId="3FF14C1E" w14:textId="26A0C7ED" w:rsidR="008D0CAB" w:rsidRDefault="008D0CAB" w:rsidP="008D0CAB">
      <w:pPr>
        <w:jc w:val="center"/>
        <w:rPr>
          <w:color w:val="212121"/>
          <w:highlight w:val="white"/>
        </w:rPr>
      </w:pPr>
    </w:p>
    <w:p w14:paraId="0122A558" w14:textId="77777777" w:rsidR="008D0CAB" w:rsidRDefault="008D0CAB" w:rsidP="008D0CAB">
      <w:pPr>
        <w:jc w:val="center"/>
        <w:rPr>
          <w:color w:val="212121"/>
          <w:highlight w:val="white"/>
        </w:rPr>
      </w:pPr>
    </w:p>
    <w:p w14:paraId="501E94F0" w14:textId="0D704201" w:rsidR="008D0CAB" w:rsidRPr="008D0CAB" w:rsidRDefault="008D0CAB" w:rsidP="008D0CAB">
      <w:pPr>
        <w:ind w:left="630"/>
        <w:jc w:val="center"/>
        <w:rPr>
          <w:rFonts w:ascii="Agency FB" w:hAnsi="Agency FB"/>
          <w:b/>
          <w:color w:val="212121"/>
          <w:sz w:val="36"/>
          <w:highlight w:val="white"/>
          <w:u w:val="single"/>
        </w:rPr>
      </w:pPr>
      <w:r>
        <w:rPr>
          <w:rFonts w:ascii="Agency FB" w:hAnsi="Agency FB"/>
          <w:b/>
          <w:color w:val="212121"/>
          <w:sz w:val="36"/>
          <w:highlight w:val="white"/>
          <w:u w:val="single"/>
        </w:rPr>
        <w:t xml:space="preserve">ALLAZOHEALTH </w:t>
      </w:r>
      <w:r w:rsidRPr="008D0CAB">
        <w:rPr>
          <w:rFonts w:ascii="Agency FB" w:hAnsi="Agency FB"/>
          <w:b/>
          <w:color w:val="212121"/>
          <w:sz w:val="36"/>
          <w:highlight w:val="white"/>
          <w:u w:val="single"/>
        </w:rPr>
        <w:t>CODING CHALLENGE</w:t>
      </w:r>
    </w:p>
    <w:p w14:paraId="217BA88E" w14:textId="292DD712" w:rsidR="008D0CAB" w:rsidRDefault="008D0CAB" w:rsidP="008D0CAB">
      <w:pPr>
        <w:jc w:val="center"/>
        <w:rPr>
          <w:color w:val="212121"/>
          <w:sz w:val="36"/>
          <w:highlight w:val="white"/>
        </w:rPr>
      </w:pPr>
    </w:p>
    <w:p w14:paraId="5EA0868F" w14:textId="77777777" w:rsidR="008D0CAB" w:rsidRPr="008D0CAB" w:rsidRDefault="008D0CAB" w:rsidP="008D0CAB">
      <w:pPr>
        <w:jc w:val="center"/>
        <w:rPr>
          <w:color w:val="212121"/>
          <w:sz w:val="36"/>
          <w:highlight w:val="white"/>
        </w:rPr>
      </w:pPr>
    </w:p>
    <w:p w14:paraId="38DE5CB9" w14:textId="0306F55E" w:rsidR="00EB0A8B" w:rsidRDefault="00EB0A8B" w:rsidP="00EB0A8B">
      <w:r>
        <w:rPr>
          <w:color w:val="212121"/>
          <w:highlight w:val="white"/>
        </w:rPr>
        <w:t xml:space="preserve">Thank you for your interest in </w:t>
      </w:r>
      <w:proofErr w:type="spellStart"/>
      <w:r>
        <w:rPr>
          <w:color w:val="212121"/>
          <w:highlight w:val="white"/>
        </w:rPr>
        <w:t>AllazoHealth</w:t>
      </w:r>
      <w:proofErr w:type="spellEnd"/>
      <w:r>
        <w:rPr>
          <w:color w:val="212121"/>
          <w:highlight w:val="white"/>
        </w:rPr>
        <w:t xml:space="preserve">. I would like to invite you to take the coding challenge described below. The challenge helps us understand how you approach problems. Please report to us how much time you spent on each </w:t>
      </w:r>
      <w:proofErr w:type="gramStart"/>
      <w:r>
        <w:rPr>
          <w:color w:val="212121"/>
          <w:highlight w:val="white"/>
        </w:rPr>
        <w:t>part, when</w:t>
      </w:r>
      <w:proofErr w:type="gramEnd"/>
      <w:r>
        <w:rPr>
          <w:color w:val="212121"/>
          <w:highlight w:val="white"/>
        </w:rPr>
        <w:t xml:space="preserve"> you return it.</w:t>
      </w:r>
    </w:p>
    <w:p w14:paraId="3CC77BB8" w14:textId="178F0B64" w:rsidR="007D5669" w:rsidRDefault="00194E19" w:rsidP="00EB0A8B">
      <w:pPr>
        <w:rPr>
          <w:color w:val="212121"/>
          <w:highlight w:val="white"/>
        </w:rPr>
      </w:pPr>
      <w:r>
        <w:rPr>
          <w:color w:val="212121"/>
          <w:highlight w:val="white"/>
        </w:rPr>
        <w:t>Please provide your solutions using SQL language. The sample tables provided in the questions are just that! Your solutions should be as general as possible.</w:t>
      </w:r>
    </w:p>
    <w:p w14:paraId="4597FFCC" w14:textId="479FD199" w:rsidR="00EB0A8B" w:rsidRDefault="00D0183F" w:rsidP="00EB0A8B">
      <w:pPr>
        <w:rPr>
          <w:color w:val="212121"/>
          <w:highlight w:val="white"/>
        </w:rPr>
      </w:pPr>
      <w:r>
        <w:rPr>
          <w:color w:val="212121"/>
          <w:highlight w:val="white"/>
        </w:rPr>
        <w:t xml:space="preserve"> </w:t>
      </w:r>
    </w:p>
    <w:p w14:paraId="5938ACA1" w14:textId="6E43725B" w:rsidR="000C5FDC" w:rsidRDefault="000C5FDC" w:rsidP="00EB0A8B">
      <w:pPr>
        <w:rPr>
          <w:color w:val="212121"/>
          <w:highlight w:val="white"/>
        </w:rPr>
      </w:pPr>
    </w:p>
    <w:p w14:paraId="2C86ED0B" w14:textId="4F408CB2" w:rsidR="000C5FDC" w:rsidRDefault="000C5FDC" w:rsidP="00EB0A8B">
      <w:pPr>
        <w:rPr>
          <w:color w:val="212121"/>
          <w:highlight w:val="white"/>
        </w:rPr>
      </w:pPr>
    </w:p>
    <w:p w14:paraId="7A62705D" w14:textId="2D7D889C" w:rsidR="000C5FDC" w:rsidRDefault="000C5FDC" w:rsidP="00EB0A8B">
      <w:pPr>
        <w:rPr>
          <w:color w:val="212121"/>
          <w:highlight w:val="white"/>
        </w:rPr>
      </w:pPr>
    </w:p>
    <w:p w14:paraId="43EEA702" w14:textId="3589C581" w:rsidR="000C5FDC" w:rsidRDefault="000C5FDC" w:rsidP="00EB0A8B">
      <w:pPr>
        <w:rPr>
          <w:color w:val="212121"/>
          <w:highlight w:val="white"/>
        </w:rPr>
      </w:pPr>
    </w:p>
    <w:p w14:paraId="016AAE2C" w14:textId="74A88C52" w:rsidR="000C5FDC" w:rsidRDefault="000C5FDC" w:rsidP="00EB0A8B">
      <w:pPr>
        <w:rPr>
          <w:color w:val="212121"/>
          <w:highlight w:val="white"/>
        </w:rPr>
      </w:pPr>
    </w:p>
    <w:p w14:paraId="011C2ACB" w14:textId="30A25649" w:rsidR="000C5FDC" w:rsidRDefault="000C5FDC" w:rsidP="00EB0A8B">
      <w:pPr>
        <w:rPr>
          <w:color w:val="212121"/>
          <w:highlight w:val="white"/>
        </w:rPr>
      </w:pPr>
    </w:p>
    <w:p w14:paraId="5ED4EC43" w14:textId="29789F18" w:rsidR="000C5FDC" w:rsidRDefault="000C5FDC" w:rsidP="00EB0A8B">
      <w:pPr>
        <w:rPr>
          <w:color w:val="212121"/>
          <w:highlight w:val="white"/>
        </w:rPr>
      </w:pPr>
    </w:p>
    <w:p w14:paraId="137C284C" w14:textId="1D22B784" w:rsidR="000C5FDC" w:rsidRDefault="000C5FDC" w:rsidP="00EB0A8B">
      <w:pPr>
        <w:rPr>
          <w:color w:val="212121"/>
          <w:highlight w:val="white"/>
        </w:rPr>
      </w:pPr>
    </w:p>
    <w:p w14:paraId="57E6F681" w14:textId="528B8B81" w:rsidR="000C5FDC" w:rsidRDefault="000C5FDC" w:rsidP="00EB0A8B">
      <w:pPr>
        <w:rPr>
          <w:color w:val="212121"/>
          <w:highlight w:val="white"/>
        </w:rPr>
      </w:pPr>
    </w:p>
    <w:p w14:paraId="4E73A922" w14:textId="462C4BF4" w:rsidR="000C5FDC" w:rsidRDefault="000C5FDC" w:rsidP="00EB0A8B">
      <w:pPr>
        <w:rPr>
          <w:color w:val="212121"/>
          <w:highlight w:val="white"/>
        </w:rPr>
      </w:pPr>
    </w:p>
    <w:p w14:paraId="2C6A97DF" w14:textId="105123C0" w:rsidR="000C5FDC" w:rsidRDefault="000C5FDC" w:rsidP="00EB0A8B">
      <w:pPr>
        <w:rPr>
          <w:color w:val="212121"/>
          <w:highlight w:val="white"/>
        </w:rPr>
      </w:pPr>
    </w:p>
    <w:p w14:paraId="13D53925" w14:textId="75FE0359" w:rsidR="000C5FDC" w:rsidRDefault="000C5FDC" w:rsidP="00EB0A8B">
      <w:pPr>
        <w:rPr>
          <w:color w:val="212121"/>
          <w:highlight w:val="white"/>
        </w:rPr>
      </w:pPr>
    </w:p>
    <w:p w14:paraId="2CD37567" w14:textId="474BC4DD" w:rsidR="000C5FDC" w:rsidRDefault="000C5FDC" w:rsidP="00EB0A8B">
      <w:pPr>
        <w:rPr>
          <w:color w:val="212121"/>
          <w:highlight w:val="white"/>
        </w:rPr>
      </w:pPr>
    </w:p>
    <w:p w14:paraId="40CC20F6" w14:textId="72194C90" w:rsidR="000C5FDC" w:rsidRDefault="000C5FDC" w:rsidP="00EB0A8B">
      <w:pPr>
        <w:rPr>
          <w:color w:val="212121"/>
          <w:highlight w:val="white"/>
        </w:rPr>
      </w:pPr>
    </w:p>
    <w:p w14:paraId="4F9B304A" w14:textId="0F986A04" w:rsidR="000C5FDC" w:rsidRDefault="000C5FDC" w:rsidP="00EB0A8B">
      <w:pPr>
        <w:rPr>
          <w:color w:val="212121"/>
          <w:highlight w:val="white"/>
        </w:rPr>
      </w:pPr>
    </w:p>
    <w:p w14:paraId="6527DAD7" w14:textId="45035D92" w:rsidR="000C5FDC" w:rsidRDefault="000C5FDC" w:rsidP="00EB0A8B">
      <w:pPr>
        <w:rPr>
          <w:color w:val="212121"/>
          <w:highlight w:val="white"/>
        </w:rPr>
      </w:pPr>
    </w:p>
    <w:p w14:paraId="0A7EF390" w14:textId="0A5DCE5D" w:rsidR="00194E19" w:rsidRDefault="00194E19" w:rsidP="00194E19">
      <w:pPr>
        <w:pStyle w:val="Heading1"/>
      </w:pPr>
      <w:proofErr w:type="gramStart"/>
      <w:r>
        <w:t>Problem :</w:t>
      </w:r>
      <w:proofErr w:type="gramEnd"/>
      <w:r>
        <w:t xml:space="preserve"> Calculating days a patient did not have any pills</w:t>
      </w:r>
    </w:p>
    <w:p w14:paraId="43528233" w14:textId="77777777" w:rsidR="00194E19" w:rsidRPr="00EB0A8B" w:rsidRDefault="00194E19" w:rsidP="00194E19"/>
    <w:p w14:paraId="4F59C2C8" w14:textId="3C1B7547" w:rsidR="00194E19" w:rsidRDefault="00194E19" w:rsidP="00194E19">
      <w:r>
        <w:t xml:space="preserve">Using a patient’s pharmacy claims we want to calculate how many days she or he was not covered by medication. </w:t>
      </w:r>
    </w:p>
    <w:p w14:paraId="41924DD8" w14:textId="77777777" w:rsidR="00194E19" w:rsidRDefault="00194E19" w:rsidP="00194E19">
      <w:r>
        <w:t>Assume the following:</w:t>
      </w:r>
    </w:p>
    <w:p w14:paraId="24C1337C" w14:textId="77777777" w:rsidR="00194E19" w:rsidRDefault="00194E19" w:rsidP="00194E19">
      <w:pPr>
        <w:pStyle w:val="ListParagraph"/>
        <w:numPr>
          <w:ilvl w:val="0"/>
          <w:numId w:val="1"/>
        </w:numPr>
      </w:pPr>
      <w:r>
        <w:t>The period starts at the day of the first fill and ends on the day of the last fill.</w:t>
      </w:r>
    </w:p>
    <w:p w14:paraId="22E0D19F" w14:textId="77777777" w:rsidR="00194E19" w:rsidRDefault="00194E19" w:rsidP="00194E19">
      <w:pPr>
        <w:pStyle w:val="ListParagraph"/>
        <w:numPr>
          <w:ilvl w:val="0"/>
          <w:numId w:val="1"/>
        </w:numPr>
      </w:pPr>
      <w:r>
        <w:t>A patient takes 1 pill per day, starting at the day he/she bought the pills</w:t>
      </w:r>
    </w:p>
    <w:p w14:paraId="25D695BB" w14:textId="735EDC81" w:rsidR="00194E19" w:rsidRDefault="00194E19" w:rsidP="00194E19">
      <w:pPr>
        <w:pStyle w:val="ListParagraph"/>
        <w:numPr>
          <w:ilvl w:val="0"/>
          <w:numId w:val="1"/>
        </w:numPr>
      </w:pPr>
      <w:r>
        <w:t>If a patient buys more pills before his/her supply runs out, the newly bought pills get added to the already existing supply</w:t>
      </w:r>
      <w:r w:rsidR="00F0130E">
        <w:t xml:space="preserve"> (pills </w:t>
      </w:r>
      <w:proofErr w:type="gramStart"/>
      <w:r w:rsidR="00F0130E">
        <w:t>don’t</w:t>
      </w:r>
      <w:proofErr w:type="gramEnd"/>
      <w:r w:rsidR="00F0130E">
        <w:t xml:space="preserve"> expire </w:t>
      </w:r>
      <w:r w:rsidR="00AE6213">
        <w:t>n</w:t>
      </w:r>
      <w:r w:rsidR="00F0130E">
        <w:t>or go to waste)</w:t>
      </w:r>
    </w:p>
    <w:tbl>
      <w:tblPr>
        <w:tblW w:w="3230" w:type="dxa"/>
        <w:jc w:val="center"/>
        <w:tblCellMar>
          <w:left w:w="0" w:type="dxa"/>
          <w:right w:w="0" w:type="dxa"/>
        </w:tblCellMar>
        <w:tblLook w:val="0420" w:firstRow="1" w:lastRow="0" w:firstColumn="0" w:lastColumn="0" w:noHBand="0" w:noVBand="1"/>
      </w:tblPr>
      <w:tblGrid>
        <w:gridCol w:w="1480"/>
        <w:gridCol w:w="1750"/>
      </w:tblGrid>
      <w:tr w:rsidR="00194E19" w14:paraId="0AB4336F" w14:textId="77777777" w:rsidTr="00546B32">
        <w:trPr>
          <w:trHeight w:val="304"/>
          <w:jc w:val="center"/>
        </w:trPr>
        <w:tc>
          <w:tcPr>
            <w:tcW w:w="14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43B0006" w14:textId="77777777" w:rsidR="00194E19" w:rsidRDefault="00194E19" w:rsidP="00546B32">
            <w:r>
              <w:rPr>
                <w:b/>
                <w:bCs/>
              </w:rPr>
              <w:t xml:space="preserve">Fill day </w:t>
            </w:r>
          </w:p>
        </w:tc>
        <w:tc>
          <w:tcPr>
            <w:tcW w:w="175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67CBEE5" w14:textId="77777777" w:rsidR="00194E19" w:rsidRDefault="00194E19" w:rsidP="00546B32">
            <w:proofErr w:type="gramStart"/>
            <w:r>
              <w:rPr>
                <w:b/>
                <w:bCs/>
              </w:rPr>
              <w:t>Amount</w:t>
            </w:r>
            <w:proofErr w:type="gramEnd"/>
            <w:r>
              <w:rPr>
                <w:b/>
                <w:bCs/>
              </w:rPr>
              <w:t xml:space="preserve"> of pills</w:t>
            </w:r>
          </w:p>
        </w:tc>
      </w:tr>
      <w:tr w:rsidR="00194E19" w14:paraId="05227740" w14:textId="77777777" w:rsidTr="00546B32">
        <w:trPr>
          <w:trHeight w:val="535"/>
          <w:jc w:val="center"/>
        </w:trPr>
        <w:tc>
          <w:tcPr>
            <w:tcW w:w="14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E25CD71" w14:textId="77777777" w:rsidR="00194E19" w:rsidRDefault="00194E19" w:rsidP="00546B32">
            <w:r>
              <w:t>0</w:t>
            </w:r>
          </w:p>
        </w:tc>
        <w:tc>
          <w:tcPr>
            <w:tcW w:w="175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B4730A8" w14:textId="77777777" w:rsidR="00194E19" w:rsidRDefault="00194E19" w:rsidP="00546B32">
            <w:r>
              <w:t>30</w:t>
            </w:r>
          </w:p>
        </w:tc>
      </w:tr>
      <w:tr w:rsidR="00194E19" w14:paraId="5B0256F8" w14:textId="77777777" w:rsidTr="00546B32">
        <w:trPr>
          <w:trHeight w:val="535"/>
          <w:jc w:val="center"/>
        </w:trPr>
        <w:tc>
          <w:tcPr>
            <w:tcW w:w="14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6457A0A" w14:textId="77777777" w:rsidR="00194E19" w:rsidRDefault="00194E19" w:rsidP="00546B32">
            <w:r>
              <w:t>40</w:t>
            </w:r>
          </w:p>
        </w:tc>
        <w:tc>
          <w:tcPr>
            <w:tcW w:w="17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267966C" w14:textId="77777777" w:rsidR="00194E19" w:rsidRDefault="00194E19" w:rsidP="00546B32">
            <w:r>
              <w:t>30</w:t>
            </w:r>
          </w:p>
        </w:tc>
      </w:tr>
      <w:tr w:rsidR="00194E19" w14:paraId="0D7B0D18" w14:textId="77777777" w:rsidTr="00546B32">
        <w:trPr>
          <w:trHeight w:val="535"/>
          <w:jc w:val="center"/>
        </w:trPr>
        <w:tc>
          <w:tcPr>
            <w:tcW w:w="14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3CF489C" w14:textId="77777777" w:rsidR="00194E19" w:rsidRDefault="00194E19" w:rsidP="00546B32">
            <w:r>
              <w:t>60</w:t>
            </w:r>
          </w:p>
        </w:tc>
        <w:tc>
          <w:tcPr>
            <w:tcW w:w="17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2212AFD" w14:textId="77777777" w:rsidR="00194E19" w:rsidRDefault="00194E19" w:rsidP="00546B32">
            <w:r>
              <w:t>30</w:t>
            </w:r>
          </w:p>
        </w:tc>
      </w:tr>
      <w:tr w:rsidR="00194E19" w14:paraId="36890C39" w14:textId="77777777" w:rsidTr="00546B32">
        <w:trPr>
          <w:trHeight w:val="535"/>
          <w:jc w:val="center"/>
        </w:trPr>
        <w:tc>
          <w:tcPr>
            <w:tcW w:w="14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4B21BBF" w14:textId="77777777" w:rsidR="00194E19" w:rsidRDefault="00194E19" w:rsidP="00546B32">
            <w:r>
              <w:t>85</w:t>
            </w:r>
          </w:p>
        </w:tc>
        <w:tc>
          <w:tcPr>
            <w:tcW w:w="17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FDF59E8" w14:textId="77777777" w:rsidR="00194E19" w:rsidRDefault="00194E19" w:rsidP="00546B32">
            <w:pPr>
              <w:keepNext/>
            </w:pPr>
            <w:r>
              <w:t>30</w:t>
            </w:r>
          </w:p>
        </w:tc>
      </w:tr>
    </w:tbl>
    <w:p w14:paraId="42A6B2C2" w14:textId="77777777" w:rsidR="00194E19" w:rsidRDefault="00194E19" w:rsidP="00194E19">
      <w:pPr>
        <w:pStyle w:val="Caption"/>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Example data</w:t>
      </w:r>
    </w:p>
    <w:p w14:paraId="1024A455" w14:textId="77777777" w:rsidR="00194E19" w:rsidRDefault="00194E19" w:rsidP="00194E19">
      <w:r>
        <w:t xml:space="preserve">For the example shown in table 1, the answer would be 10 (the patient does not have any pills between days 30-39). </w:t>
      </w:r>
    </w:p>
    <w:p w14:paraId="68C0FAE9" w14:textId="77777777" w:rsidR="00194E19" w:rsidRDefault="00194E19" w:rsidP="00194E19">
      <w:pPr>
        <w:keepNext/>
      </w:pPr>
      <w:r>
        <w:rPr>
          <w:noProof/>
        </w:rPr>
        <w:drawing>
          <wp:inline distT="0" distB="0" distL="0" distR="0" wp14:anchorId="68CAEFD4" wp14:editId="4C5F797F">
            <wp:extent cx="5836299" cy="207529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9906" cy="2090797"/>
                    </a:xfrm>
                    <a:prstGeom prst="rect">
                      <a:avLst/>
                    </a:prstGeom>
                    <a:noFill/>
                  </pic:spPr>
                </pic:pic>
              </a:graphicData>
            </a:graphic>
          </wp:inline>
        </w:drawing>
      </w:r>
    </w:p>
    <w:p w14:paraId="4E66B906" w14:textId="77777777" w:rsidR="00194E19" w:rsidRDefault="00194E19" w:rsidP="00194E19">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Example timeline</w:t>
      </w:r>
    </w:p>
    <w:p w14:paraId="3BE318D4" w14:textId="7E85F041" w:rsidR="008C00E3" w:rsidRDefault="0046186D" w:rsidP="00D0183F">
      <w:pPr>
        <w:rPr>
          <w:rFonts w:ascii="Calibri" w:eastAsia="Times New Roman" w:hAnsi="Calibri" w:cs="Calibri"/>
          <w:color w:val="000000"/>
        </w:rPr>
      </w:pPr>
      <w:r>
        <w:t>Using the sample table from above,</w:t>
      </w:r>
      <w:r w:rsidR="00194E19">
        <w:t xml:space="preserve"> code in SQL how you would calculate the </w:t>
      </w:r>
      <w:r w:rsidR="00F0130E">
        <w:t>number</w:t>
      </w:r>
      <w:r w:rsidR="00194E19">
        <w:t xml:space="preserve"> of days a patient did not have any pills. </w:t>
      </w:r>
      <w:r w:rsidR="00AE6213">
        <w:t>We recommend you</w:t>
      </w:r>
      <w:r w:rsidR="00F0130E">
        <w:t xml:space="preserve"> </w:t>
      </w:r>
      <w:proofErr w:type="gramStart"/>
      <w:r w:rsidR="00F0130E">
        <w:t>to test</w:t>
      </w:r>
      <w:proofErr w:type="gramEnd"/>
      <w:r w:rsidR="00F0130E">
        <w:t xml:space="preserve"> your code with other examples and edge cases.</w:t>
      </w:r>
    </w:p>
    <w:sectPr w:rsidR="008C0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15B21"/>
    <w:multiLevelType w:val="hybridMultilevel"/>
    <w:tmpl w:val="91748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3309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A8B"/>
    <w:rsid w:val="000C5FDC"/>
    <w:rsid w:val="000F5919"/>
    <w:rsid w:val="001175BB"/>
    <w:rsid w:val="00127626"/>
    <w:rsid w:val="0018160F"/>
    <w:rsid w:val="00194E19"/>
    <w:rsid w:val="0022627E"/>
    <w:rsid w:val="002745D2"/>
    <w:rsid w:val="002B3EC4"/>
    <w:rsid w:val="00320AD1"/>
    <w:rsid w:val="00346353"/>
    <w:rsid w:val="003C2B4B"/>
    <w:rsid w:val="003F195D"/>
    <w:rsid w:val="0046186D"/>
    <w:rsid w:val="004A25BC"/>
    <w:rsid w:val="004F7191"/>
    <w:rsid w:val="005014D1"/>
    <w:rsid w:val="00530542"/>
    <w:rsid w:val="005509CA"/>
    <w:rsid w:val="00564B21"/>
    <w:rsid w:val="005D11E6"/>
    <w:rsid w:val="00625104"/>
    <w:rsid w:val="0064137D"/>
    <w:rsid w:val="00745DDC"/>
    <w:rsid w:val="007618CF"/>
    <w:rsid w:val="00762453"/>
    <w:rsid w:val="007D5669"/>
    <w:rsid w:val="00865BE7"/>
    <w:rsid w:val="0088745C"/>
    <w:rsid w:val="008C00E3"/>
    <w:rsid w:val="008D0CAB"/>
    <w:rsid w:val="009740BE"/>
    <w:rsid w:val="00992A3C"/>
    <w:rsid w:val="009A6146"/>
    <w:rsid w:val="00AE6213"/>
    <w:rsid w:val="00B54750"/>
    <w:rsid w:val="00BA4B96"/>
    <w:rsid w:val="00BD30D9"/>
    <w:rsid w:val="00BD5A81"/>
    <w:rsid w:val="00D0183F"/>
    <w:rsid w:val="00D21BA8"/>
    <w:rsid w:val="00D67220"/>
    <w:rsid w:val="00D975B3"/>
    <w:rsid w:val="00DD6ABE"/>
    <w:rsid w:val="00E148F8"/>
    <w:rsid w:val="00E23BEA"/>
    <w:rsid w:val="00E40728"/>
    <w:rsid w:val="00E729EB"/>
    <w:rsid w:val="00EB0A8B"/>
    <w:rsid w:val="00EC3865"/>
    <w:rsid w:val="00F0130E"/>
    <w:rsid w:val="00F3623A"/>
    <w:rsid w:val="00FF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C744"/>
  <w15:chartTrackingRefBased/>
  <w15:docId w15:val="{376865D8-69C6-472F-9CA3-CD0EBF4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A8B"/>
    <w:pPr>
      <w:spacing w:line="256" w:lineRule="auto"/>
    </w:pPr>
  </w:style>
  <w:style w:type="paragraph" w:styleId="Heading1">
    <w:name w:val="heading 1"/>
    <w:basedOn w:val="Normal"/>
    <w:next w:val="Normal"/>
    <w:link w:val="Heading1Char"/>
    <w:uiPriority w:val="9"/>
    <w:qFormat/>
    <w:rsid w:val="00EB0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A8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semiHidden/>
    <w:unhideWhenUsed/>
    <w:qFormat/>
    <w:rsid w:val="00EB0A8B"/>
    <w:pPr>
      <w:spacing w:after="200" w:line="240" w:lineRule="auto"/>
    </w:pPr>
    <w:rPr>
      <w:i/>
      <w:iCs/>
      <w:color w:val="44546A" w:themeColor="text2"/>
      <w:sz w:val="18"/>
      <w:szCs w:val="18"/>
    </w:rPr>
  </w:style>
  <w:style w:type="paragraph" w:styleId="ListParagraph">
    <w:name w:val="List Paragraph"/>
    <w:basedOn w:val="Normal"/>
    <w:uiPriority w:val="34"/>
    <w:qFormat/>
    <w:rsid w:val="00EB0A8B"/>
    <w:pPr>
      <w:ind w:left="720"/>
      <w:contextualSpacing/>
    </w:pPr>
  </w:style>
  <w:style w:type="paragraph" w:styleId="BalloonText">
    <w:name w:val="Balloon Text"/>
    <w:basedOn w:val="Normal"/>
    <w:link w:val="BalloonTextChar"/>
    <w:uiPriority w:val="99"/>
    <w:semiHidden/>
    <w:unhideWhenUsed/>
    <w:rsid w:val="00B54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750"/>
    <w:rPr>
      <w:rFonts w:ascii="Segoe UI" w:hAnsi="Segoe UI" w:cs="Segoe UI"/>
      <w:sz w:val="18"/>
      <w:szCs w:val="18"/>
    </w:rPr>
  </w:style>
  <w:style w:type="table" w:styleId="TableGrid">
    <w:name w:val="Table Grid"/>
    <w:basedOn w:val="TableNormal"/>
    <w:uiPriority w:val="39"/>
    <w:rsid w:val="00181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5074">
      <w:bodyDiv w:val="1"/>
      <w:marLeft w:val="0"/>
      <w:marRight w:val="0"/>
      <w:marTop w:val="0"/>
      <w:marBottom w:val="0"/>
      <w:divBdr>
        <w:top w:val="none" w:sz="0" w:space="0" w:color="auto"/>
        <w:left w:val="none" w:sz="0" w:space="0" w:color="auto"/>
        <w:bottom w:val="none" w:sz="0" w:space="0" w:color="auto"/>
        <w:right w:val="none" w:sz="0" w:space="0" w:color="auto"/>
      </w:divBdr>
    </w:div>
    <w:div w:id="47732473">
      <w:bodyDiv w:val="1"/>
      <w:marLeft w:val="0"/>
      <w:marRight w:val="0"/>
      <w:marTop w:val="0"/>
      <w:marBottom w:val="0"/>
      <w:divBdr>
        <w:top w:val="none" w:sz="0" w:space="0" w:color="auto"/>
        <w:left w:val="none" w:sz="0" w:space="0" w:color="auto"/>
        <w:bottom w:val="none" w:sz="0" w:space="0" w:color="auto"/>
        <w:right w:val="none" w:sz="0" w:space="0" w:color="auto"/>
      </w:divBdr>
    </w:div>
    <w:div w:id="577250502">
      <w:bodyDiv w:val="1"/>
      <w:marLeft w:val="0"/>
      <w:marRight w:val="0"/>
      <w:marTop w:val="0"/>
      <w:marBottom w:val="0"/>
      <w:divBdr>
        <w:top w:val="none" w:sz="0" w:space="0" w:color="auto"/>
        <w:left w:val="none" w:sz="0" w:space="0" w:color="auto"/>
        <w:bottom w:val="none" w:sz="0" w:space="0" w:color="auto"/>
        <w:right w:val="none" w:sz="0" w:space="0" w:color="auto"/>
      </w:divBdr>
    </w:div>
    <w:div w:id="856506020">
      <w:bodyDiv w:val="1"/>
      <w:marLeft w:val="0"/>
      <w:marRight w:val="0"/>
      <w:marTop w:val="0"/>
      <w:marBottom w:val="0"/>
      <w:divBdr>
        <w:top w:val="none" w:sz="0" w:space="0" w:color="auto"/>
        <w:left w:val="none" w:sz="0" w:space="0" w:color="auto"/>
        <w:bottom w:val="none" w:sz="0" w:space="0" w:color="auto"/>
        <w:right w:val="none" w:sz="0" w:space="0" w:color="auto"/>
      </w:divBdr>
    </w:div>
    <w:div w:id="1442841069">
      <w:bodyDiv w:val="1"/>
      <w:marLeft w:val="0"/>
      <w:marRight w:val="0"/>
      <w:marTop w:val="0"/>
      <w:marBottom w:val="0"/>
      <w:divBdr>
        <w:top w:val="none" w:sz="0" w:space="0" w:color="auto"/>
        <w:left w:val="none" w:sz="0" w:space="0" w:color="auto"/>
        <w:bottom w:val="none" w:sz="0" w:space="0" w:color="auto"/>
        <w:right w:val="none" w:sz="0" w:space="0" w:color="auto"/>
      </w:divBdr>
    </w:div>
    <w:div w:id="1662737882">
      <w:bodyDiv w:val="1"/>
      <w:marLeft w:val="0"/>
      <w:marRight w:val="0"/>
      <w:marTop w:val="0"/>
      <w:marBottom w:val="0"/>
      <w:divBdr>
        <w:top w:val="none" w:sz="0" w:space="0" w:color="auto"/>
        <w:left w:val="none" w:sz="0" w:space="0" w:color="auto"/>
        <w:bottom w:val="none" w:sz="0" w:space="0" w:color="auto"/>
        <w:right w:val="none" w:sz="0" w:space="0" w:color="auto"/>
      </w:divBdr>
    </w:div>
    <w:div w:id="1720472225">
      <w:bodyDiv w:val="1"/>
      <w:marLeft w:val="0"/>
      <w:marRight w:val="0"/>
      <w:marTop w:val="0"/>
      <w:marBottom w:val="0"/>
      <w:divBdr>
        <w:top w:val="none" w:sz="0" w:space="0" w:color="auto"/>
        <w:left w:val="none" w:sz="0" w:space="0" w:color="auto"/>
        <w:bottom w:val="none" w:sz="0" w:space="0" w:color="auto"/>
        <w:right w:val="none" w:sz="0" w:space="0" w:color="auto"/>
      </w:divBdr>
    </w:div>
    <w:div w:id="1969435842">
      <w:bodyDiv w:val="1"/>
      <w:marLeft w:val="0"/>
      <w:marRight w:val="0"/>
      <w:marTop w:val="0"/>
      <w:marBottom w:val="0"/>
      <w:divBdr>
        <w:top w:val="none" w:sz="0" w:space="0" w:color="auto"/>
        <w:left w:val="none" w:sz="0" w:space="0" w:color="auto"/>
        <w:bottom w:val="none" w:sz="0" w:space="0" w:color="auto"/>
        <w:right w:val="none" w:sz="0" w:space="0" w:color="auto"/>
      </w:divBdr>
    </w:div>
    <w:div w:id="199741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92B40-6E62-4C58-8C26-256F39EFE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216</Words>
  <Characters>1235</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Brittanie Gracey</dc:creator>
  <cp:keywords/>
  <dc:description/>
  <cp:lastModifiedBy>Paddy Beauchamp</cp:lastModifiedBy>
  <cp:revision>2</cp:revision>
  <dcterms:created xsi:type="dcterms:W3CDTF">2022-09-20T17:35:00Z</dcterms:created>
  <dcterms:modified xsi:type="dcterms:W3CDTF">2022-09-20T17:35:00Z</dcterms:modified>
</cp:coreProperties>
</file>