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2"/>
        <w:spacing w:lineRule="auto" w:after="240" w:line="276" w:before="240"/>
        <w:contextualSpacing w:val="0"/>
        <w:jc w:val="both"/>
      </w:pPr>
      <w:bookmarkStart w:id="0" w:colFirst="0" w:name="h.xx0b5etthi7l" w:colLast="0"/>
      <w:bookmarkEnd w:id="0"/>
      <w:r w:rsidRPr="00000000" w:rsidR="00000000" w:rsidDel="00000000">
        <w:rPr>
          <w:rFonts w:cs="Arial" w:hAnsi="Arial" w:eastAsia="Arial" w:ascii="Arial"/>
          <w:smallCaps w:val="1"/>
          <w:sz w:val="24"/>
          <w:rtl w:val="0"/>
        </w:rPr>
        <w:t xml:space="preserve">Online Methods</w:t>
      </w:r>
    </w:p>
    <w:p w:rsidP="00000000" w:rsidRPr="00000000" w:rsidR="00000000" w:rsidDel="00000000" w:rsidRDefault="00000000">
      <w:pPr>
        <w:spacing w:lineRule="auto" w:line="276"/>
        <w:contextualSpacing w:val="0"/>
        <w:jc w:val="both"/>
      </w:pPr>
      <w:r w:rsidRPr="00000000" w:rsidR="00000000" w:rsidDel="00000000">
        <w:rPr>
          <w:rtl w:val="0"/>
        </w:rPr>
        <w:t xml:space="preserve">The presented liver model is a multi-scale model  comprising the metabolism of individual hepatocytes on cellular scale (</w:t>
      </w:r>
      <w:r w:rsidRPr="00000000" w:rsidR="00000000" w:rsidDel="00000000">
        <w:rPr>
          <w:shd w:val="clear" w:fill="b6d7a8"/>
          <w:rtl w:val="0"/>
        </w:rPr>
        <w:t xml:space="preserve">Figure 1A</w:t>
      </w:r>
      <w:r w:rsidRPr="00000000" w:rsidR="00000000" w:rsidDel="00000000">
        <w:rPr>
          <w:rtl w:val="0"/>
        </w:rPr>
        <w:t xml:space="preserve">), the individual sinusoidal unit on tissue scale (</w:t>
      </w:r>
      <w:r w:rsidRPr="00000000" w:rsidR="00000000" w:rsidDel="00000000">
        <w:rPr>
          <w:shd w:val="clear" w:fill="b6d7a8"/>
          <w:rtl w:val="0"/>
        </w:rPr>
        <w:t xml:space="preserve">Figure 1B</w:t>
      </w:r>
      <w:r w:rsidRPr="00000000" w:rsidR="00000000" w:rsidDel="00000000">
        <w:rPr>
          <w:rtl w:val="0"/>
        </w:rPr>
        <w:t xml:space="preserve">), the representation of lobulus via integration of multiple sinusoidal units (</w:t>
      </w:r>
      <w:r w:rsidRPr="00000000" w:rsidR="00000000" w:rsidDel="00000000">
        <w:rPr>
          <w:shd w:val="clear" w:fill="b6d7a8"/>
          <w:rtl w:val="0"/>
        </w:rPr>
        <w:t xml:space="preserve">Figure 1C</w:t>
      </w:r>
      <w:r w:rsidRPr="00000000" w:rsidR="00000000" w:rsidDel="00000000">
        <w:rPr>
          <w:rtl w:val="0"/>
        </w:rPr>
        <w:t xml:space="preserve">), the representation of the individual liver based on correlations between liver volume and blood flow and anthropomorphic features up to the variability in the population based on observed combination of anthropomorphic features in the population (</w:t>
      </w:r>
      <w:r w:rsidRPr="00000000" w:rsidR="00000000" w:rsidDel="00000000">
        <w:rPr>
          <w:shd w:val="clear" w:fill="b6d7a8"/>
          <w:rtl w:val="0"/>
        </w:rPr>
        <w:t xml:space="preserve">Figure 1D</w:t>
      </w:r>
      <w:r w:rsidRPr="00000000" w:rsidR="00000000" w:rsidDel="00000000">
        <w:rPr>
          <w:rtl w:val="0"/>
        </w:rPr>
        <w:t xml:space="preserve">).</w:t>
      </w:r>
    </w:p>
    <w:p w:rsidP="00000000" w:rsidRPr="00000000" w:rsidR="00000000" w:rsidDel="00000000" w:rsidRDefault="00000000">
      <w:pPr>
        <w:pStyle w:val="Heading3"/>
        <w:spacing w:lineRule="auto" w:line="276" w:before="200"/>
        <w:ind w:left="700" w:firstLine="0"/>
        <w:contextualSpacing w:val="0"/>
        <w:jc w:val="both"/>
      </w:pPr>
      <w:bookmarkStart w:id="1" w:colFirst="0" w:name="h.lqjam4dp6ugi" w:colLast="0"/>
      <w:bookmarkEnd w:id="1"/>
      <w:r w:rsidRPr="00000000" w:rsidR="00000000" w:rsidDel="00000000">
        <w:rPr>
          <w:rFonts w:cs="Arial" w:hAnsi="Arial" w:eastAsia="Arial" w:ascii="Arial"/>
          <w:b w:val="0"/>
          <w:i w:val="1"/>
          <w:color w:val="000000"/>
          <w:sz w:val="22"/>
          <w:rtl w:val="0"/>
        </w:rPr>
        <w:tab/>
        <w:t xml:space="preserve">Availability of data and models</w:t>
      </w:r>
    </w:p>
    <w:p w:rsidP="00000000" w:rsidRPr="00000000" w:rsidR="00000000" w:rsidDel="00000000" w:rsidRDefault="00000000">
      <w:pPr>
        <w:spacing w:lineRule="auto" w:line="276"/>
        <w:contextualSpacing w:val="0"/>
        <w:jc w:val="both"/>
      </w:pPr>
      <w:r w:rsidRPr="00000000" w:rsidR="00000000" w:rsidDel="00000000">
        <w:rPr>
          <w:rtl w:val="0"/>
        </w:rPr>
        <w:t xml:space="preserve">All </w:t>
      </w:r>
      <w:r w:rsidRPr="00000000" w:rsidR="00000000" w:rsidDel="00000000">
        <w:rPr>
          <w:rtl w:val="0"/>
        </w:rPr>
        <w:t xml:space="preserve">code and models and literature based datasets are made freely available. The cellular and sinuosoidal unit model are provided as SBML under creative commons (CC BY-SA 4.0) in the </w:t>
      </w:r>
      <w:r w:rsidRPr="00000000" w:rsidR="00000000" w:rsidDel="00000000">
        <w:rPr>
          <w:shd w:val="clear" w:fill="b6d7a8"/>
          <w:rtl w:val="0"/>
        </w:rPr>
        <w:t xml:space="preserve">supplement </w:t>
      </w:r>
      <w:r w:rsidRPr="00000000" w:rsidR="00000000" w:rsidDel="00000000">
        <w:rPr>
          <w:rtl w:val="0"/>
        </w:rPr>
        <w:t xml:space="preserve">and on </w:t>
      </w:r>
      <w:commentRangeStart w:id="0"/>
      <w:r w:rsidRPr="00000000" w:rsidR="00000000" w:rsidDel="00000000">
        <w:rPr>
          <w:rtl w:val="0"/>
        </w:rPr>
        <w:t xml:space="preserve">Biomodels.org and JWS Online</w:t>
      </w:r>
      <w:commentRangeEnd w:id="0"/>
      <w:r w:rsidRPr="00000000" w:rsidR="00000000" w:rsidDel="00000000">
        <w:commentReference w:id="0"/>
      </w:r>
      <w:r w:rsidRPr="00000000" w:rsidR="00000000" w:rsidDel="00000000">
        <w:rPr>
          <w:rtl w:val="0"/>
        </w:rPr>
        <w:t xml:space="preserve">. A human-readable HTML representation of the model is provided in the </w:t>
      </w:r>
      <w:r w:rsidRPr="00000000" w:rsidR="00000000" w:rsidDel="00000000">
        <w:rPr>
          <w:shd w:val="clear" w:fill="b6d7a8"/>
          <w:rtl w:val="0"/>
        </w:rPr>
        <w:t xml:space="preserve">supplement</w:t>
      </w:r>
      <w:r w:rsidRPr="00000000" w:rsidR="00000000" w:rsidDel="00000000">
        <w:rPr>
          <w:rtl w:val="0"/>
        </w:rPr>
        <w:t xml:space="preserve">.</w:t>
      </w:r>
    </w:p>
    <w:p w:rsidP="00000000" w:rsidRPr="00000000" w:rsidR="00000000" w:rsidDel="00000000" w:rsidRDefault="00000000">
      <w:pPr>
        <w:pStyle w:val="Heading3"/>
        <w:spacing w:lineRule="auto" w:line="276" w:before="200"/>
        <w:ind w:left="700" w:firstLine="0"/>
        <w:contextualSpacing w:val="0"/>
        <w:jc w:val="both"/>
      </w:pPr>
      <w:bookmarkStart w:id="2" w:colFirst="0" w:name="h.4hrk6r91apq3" w:colLast="0"/>
      <w:bookmarkEnd w:id="2"/>
      <w:r w:rsidRPr="00000000" w:rsidR="00000000" w:rsidDel="00000000">
        <w:rPr>
          <w:rFonts w:cs="Arial" w:hAnsi="Arial" w:eastAsia="Arial" w:ascii="Arial"/>
          <w:b w:val="0"/>
          <w:i w:val="1"/>
          <w:color w:val="000000"/>
          <w:sz w:val="22"/>
          <w:rtl w:val="0"/>
        </w:rPr>
        <w:t xml:space="preserve">Numerical integration</w:t>
      </w:r>
    </w:p>
    <w:p w:rsidP="00000000" w:rsidRPr="00000000" w:rsidR="00000000" w:rsidDel="00000000" w:rsidRDefault="00000000">
      <w:pPr>
        <w:spacing w:lineRule="auto" w:line="276"/>
        <w:contextualSpacing w:val="0"/>
        <w:jc w:val="both"/>
      </w:pPr>
      <w:r w:rsidRPr="00000000" w:rsidR="00000000" w:rsidDel="00000000">
        <w:rPr>
          <w:rtl w:val="0"/>
        </w:rPr>
        <w:t xml:space="preserve">The single hepatocyte </w:t>
      </w:r>
      <w:r w:rsidRPr="00000000" w:rsidR="00000000" w:rsidDel="00000000">
        <w:rPr>
          <w:rtl w:val="0"/>
        </w:rPr>
        <w:t xml:space="preserve">and models of sinusoidal units are ordinary differential equation (ODE) based kinetic models. The models were integrated with libRoadRunner v1.3 {</w:t>
      </w:r>
      <w:r w:rsidRPr="00000000" w:rsidR="00000000" w:rsidDel="00000000">
        <w:rPr>
          <w:color w:val="0000ff"/>
          <w:rtl w:val="0"/>
        </w:rPr>
        <w:t xml:space="preserve">Somogyi2014, Somogyi2015</w:t>
      </w:r>
      <w:r w:rsidRPr="00000000" w:rsidR="00000000" w:rsidDel="00000000">
        <w:rPr>
          <w:rtl w:val="0"/>
        </w:rPr>
        <w:t xml:space="preserve">} with absolute and relative tolerances of 1E-6. LibRoadRunner was further developed to efficiently handle very large SBML models via ...</w:t>
      </w:r>
    </w:p>
    <w:p w:rsidP="00000000" w:rsidRPr="00000000" w:rsidR="00000000" w:rsidDel="00000000" w:rsidRDefault="00000000">
      <w:pPr>
        <w:spacing w:lineRule="auto" w:line="276"/>
        <w:contextualSpacing w:val="0"/>
        <w:jc w:val="both"/>
      </w:pPr>
      <w:r w:rsidRPr="00000000" w:rsidR="00000000" w:rsidDel="00000000">
        <w:rPr>
          <w:rtl w:val="0"/>
        </w:rPr>
        <w:t xml:space="preserve">All simulations and time courses were stored in a database.</w:t>
      </w:r>
    </w:p>
    <w:p w:rsidP="00000000" w:rsidRPr="00000000" w:rsidR="00000000" w:rsidDel="00000000" w:rsidRDefault="00000000">
      <w:pPr>
        <w:pStyle w:val="Heading3"/>
        <w:spacing w:lineRule="auto" w:line="276" w:before="200"/>
        <w:ind w:left="700" w:firstLine="0"/>
        <w:contextualSpacing w:val="0"/>
        <w:jc w:val="both"/>
      </w:pPr>
      <w:bookmarkStart w:id="3" w:colFirst="0" w:name="h.npp8vg2e59fu" w:colLast="0"/>
      <w:bookmarkEnd w:id="3"/>
      <w:r w:rsidRPr="00000000" w:rsidR="00000000" w:rsidDel="00000000">
        <w:rPr>
          <w:rFonts w:cs="Arial" w:hAnsi="Arial" w:eastAsia="Arial" w:ascii="Arial"/>
          <w:b w:val="0"/>
          <w:i w:val="1"/>
          <w:color w:val="000000"/>
          <w:sz w:val="22"/>
          <w:rtl w:val="0"/>
        </w:rPr>
        <w:t xml:space="preserve">Cellular scale - galactose metabolism</w:t>
      </w:r>
    </w:p>
    <w:p w:rsidP="00000000" w:rsidRPr="00000000" w:rsidR="00000000" w:rsidDel="00000000" w:rsidRDefault="00000000">
      <w:pPr>
        <w:spacing w:lineRule="auto" w:line="276"/>
        <w:contextualSpacing w:val="0"/>
        <w:jc w:val="both"/>
      </w:pPr>
      <w:r w:rsidRPr="00000000" w:rsidR="00000000" w:rsidDel="00000000">
        <w:rPr>
          <w:rtl w:val="0"/>
        </w:rPr>
        <w:t xml:space="preserve">The kinetic model of galactose metabolism for individual hepatocytes consists of three main enzymatic steps i) the phosphorylation of galactose (gal) to galactose 1-phosphate (gal1p) catalysed by galactokinase (GALK, EC 2.7.1.6); ii) the conversion of gal1p to UDP-galactose (udpgal) by galactose-1-phosphate uridyl transferase (GALT, EC 2.7.7.10) and iii) the interconversion of udpgal and UDP-glucose (udpglc) by UDP-galactose 4´-epimerase (GALE, EC 5.1.3.2) {</w:t>
      </w:r>
      <w:r w:rsidRPr="00000000" w:rsidR="00000000" w:rsidDel="00000000">
        <w:rPr>
          <w:color w:val="0000ff"/>
          <w:rtl w:val="0"/>
        </w:rPr>
        <w:t xml:space="preserve">Novelli2000, Petry1998</w:t>
      </w:r>
      <w:r w:rsidRPr="00000000" w:rsidR="00000000" w:rsidDel="00000000">
        <w:rPr>
          <w:rtl w:val="0"/>
        </w:rPr>
        <w:t xml:space="preserve">}. Galactose can enter glycolysis as glucose-1 phosphate (glc1p), one of the GALT reaction products, or can be incorporated as udpgal, the substrate donor of all galactosylation reactions, in glycoproteins and glycolipids {</w:t>
      </w:r>
      <w:r w:rsidRPr="00000000" w:rsidR="00000000" w:rsidDel="00000000">
        <w:rPr>
          <w:color w:val="0000ff"/>
          <w:rtl w:val="0"/>
        </w:rPr>
        <w:t xml:space="preserve">Novelli2000</w:t>
      </w:r>
      <w:r w:rsidRPr="00000000" w:rsidR="00000000" w:rsidDel="00000000">
        <w:rPr>
          <w:rtl w:val="0"/>
        </w:rPr>
        <w:t xml:space="preserve">}. The alternative processes important in galactosemias and ATP synthesis (ATPS) and NADP reduction (NADPR) for cofactor regeneration were added to the model. Detailed information on metabolites, initial concentrations, rate equations and enzymatic parameters is provided in </w:t>
      </w:r>
      <w:r w:rsidRPr="00000000" w:rsidR="00000000" w:rsidDel="00000000">
        <w:rPr>
          <w:shd w:val="clear" w:fill="b6d7a8"/>
          <w:rtl w:val="0"/>
        </w:rPr>
        <w:t xml:space="preserve">Supplementary Table 1</w:t>
      </w:r>
      <w:r w:rsidRPr="00000000" w:rsidR="00000000" w:rsidDel="00000000">
        <w:rPr>
          <w:rtl w:val="0"/>
        </w:rPr>
        <w:t xml:space="preserve"> and </w:t>
      </w:r>
      <w:r w:rsidRPr="00000000" w:rsidR="00000000" w:rsidDel="00000000">
        <w:rPr>
          <w:shd w:val="clear" w:fill="b6d7a8"/>
          <w:rtl w:val="0"/>
        </w:rPr>
        <w:t xml:space="preserve">Supplementary Table 2</w:t>
      </w:r>
      <w:r w:rsidRPr="00000000" w:rsidR="00000000" w:rsidDel="00000000">
        <w:rPr>
          <w:rtl w:val="0"/>
        </w:rPr>
        <w:t xml:space="preserve">. The literature based kinetic parameters were included in SABIO-RK {</w:t>
      </w:r>
      <w:r w:rsidRPr="00000000" w:rsidR="00000000" w:rsidDel="00000000">
        <w:rPr>
          <w:color w:val="0000ff"/>
          <w:rtl w:val="0"/>
        </w:rPr>
        <w:t xml:space="preserve">Wittig2012</w:t>
      </w:r>
      <w:r w:rsidRPr="00000000" w:rsidR="00000000" w:rsidDel="00000000">
        <w:rPr>
          <w:rtl w:val="0"/>
        </w:rPr>
        <w:t xml:space="preserve">} and annotated in the model (see </w:t>
      </w:r>
      <w:r w:rsidRPr="00000000" w:rsidR="00000000" w:rsidDel="00000000">
        <w:rPr>
          <w:shd w:val="clear" w:fill="b6d7a8"/>
          <w:rtl w:val="0"/>
        </w:rPr>
        <w:t xml:space="preserve">Supplementary Tables</w:t>
      </w:r>
      <w:r w:rsidRPr="00000000" w:rsidR="00000000" w:rsidDel="00000000">
        <w:rPr>
          <w:rtl w:val="0"/>
        </w:rPr>
        <w:t xml:space="preserve"> and SBML annotations). Maximal enzyme activities (V</w:t>
      </w:r>
      <w:r w:rsidRPr="00000000" w:rsidR="00000000" w:rsidDel="00000000">
        <w:rPr>
          <w:sz w:val="24"/>
          <w:vertAlign w:val="subscript"/>
          <w:rtl w:val="0"/>
        </w:rPr>
        <w:t xml:space="preserve">max</w:t>
      </w:r>
      <w:r w:rsidRPr="00000000" w:rsidR="00000000" w:rsidDel="00000000">
        <w:rPr>
          <w:rtl w:val="0"/>
        </w:rPr>
        <w:t xml:space="preserve">) were chosen to achieve good correspondence of model simulations with reported galactose elimination rates in young subjects (20 years).</w:t>
      </w:r>
    </w:p>
    <w:p w:rsidP="00000000" w:rsidRPr="00000000" w:rsidR="00000000" w:rsidDel="00000000" w:rsidRDefault="00000000">
      <w:pPr>
        <w:pStyle w:val="Heading3"/>
        <w:spacing w:lineRule="auto" w:line="276" w:before="200"/>
        <w:ind w:left="700" w:firstLine="0"/>
        <w:contextualSpacing w:val="0"/>
        <w:jc w:val="both"/>
      </w:pPr>
      <w:bookmarkStart w:id="4" w:colFirst="0" w:name="h.d4pu5eilcwc1" w:colLast="0"/>
      <w:bookmarkEnd w:id="4"/>
      <w:r w:rsidRPr="00000000" w:rsidR="00000000" w:rsidDel="00000000">
        <w:rPr>
          <w:rtl w:val="0"/>
        </w:rPr>
        <w:t xml:space="preserve">S</w:t>
      </w:r>
      <w:r w:rsidRPr="00000000" w:rsidR="00000000" w:rsidDel="00000000">
        <w:rPr>
          <w:rFonts w:cs="Arial" w:hAnsi="Arial" w:eastAsia="Arial" w:ascii="Arial"/>
          <w:b w:val="0"/>
          <w:i w:val="1"/>
          <w:color w:val="000000"/>
          <w:sz w:val="22"/>
          <w:rtl w:val="0"/>
        </w:rPr>
        <w:t xml:space="preserve">inusoidal </w:t>
      </w:r>
      <w:r w:rsidRPr="00000000" w:rsidR="00000000" w:rsidDel="00000000">
        <w:rPr>
          <w:rtl w:val="0"/>
        </w:rPr>
        <w:t xml:space="preserve">U</w:t>
      </w:r>
      <w:r w:rsidRPr="00000000" w:rsidR="00000000" w:rsidDel="00000000">
        <w:rPr>
          <w:rFonts w:cs="Arial" w:hAnsi="Arial" w:eastAsia="Arial" w:ascii="Arial"/>
          <w:b w:val="0"/>
          <w:i w:val="1"/>
          <w:color w:val="000000"/>
          <w:sz w:val="22"/>
          <w:rtl w:val="0"/>
        </w:rPr>
        <w:t xml:space="preserve">nit</w:t>
      </w:r>
    </w:p>
    <w:p w:rsidP="00000000" w:rsidRPr="00000000" w:rsidR="00000000" w:rsidDel="00000000" w:rsidRDefault="00000000">
      <w:pPr>
        <w:spacing w:lineRule="auto" w:line="276"/>
        <w:contextualSpacing w:val="0"/>
        <w:jc w:val="both"/>
      </w:pPr>
      <w:r w:rsidRPr="00000000" w:rsidR="00000000" w:rsidDel="00000000">
        <w:rPr>
          <w:rtl w:val="0"/>
        </w:rPr>
        <w:t xml:space="preserve">The tissue-scale model of the sinusoidal unit (</w:t>
      </w:r>
      <w:r w:rsidRPr="00000000" w:rsidR="00000000" w:rsidDel="00000000">
        <w:rPr>
          <w:shd w:val="clear" w:fill="b6d7a8"/>
          <w:rtl w:val="0"/>
        </w:rPr>
        <w:t xml:space="preserve">Figure 1B</w:t>
      </w:r>
      <w:r w:rsidRPr="00000000" w:rsidR="00000000" w:rsidDel="00000000">
        <w:rPr>
          <w:rtl w:val="0"/>
        </w:rPr>
        <w:t xml:space="preserve">) consists of a central blood vessel (sinusoid) surrounded by the space of Disse and adjacent hepatocytes in cylindrical geometry with parameters in </w:t>
      </w:r>
      <w:r w:rsidRPr="00000000" w:rsidR="00000000" w:rsidDel="00000000">
        <w:rPr>
          <w:shd w:val="clear" w:fill="b6d7a8"/>
          <w:rtl w:val="0"/>
        </w:rPr>
        <w:t xml:space="preserve">Supplementary Table 3</w:t>
      </w:r>
      <w:r w:rsidRPr="00000000" w:rsidR="00000000" w:rsidDel="00000000">
        <w:rPr>
          <w:rtl w:val="0"/>
        </w:rPr>
        <w:t xml:space="preserve"> and </w:t>
      </w:r>
      <w:r w:rsidRPr="00000000" w:rsidR="00000000" w:rsidDel="00000000">
        <w:rPr>
          <w:shd w:val="clear" w:fill="b6d7a8"/>
          <w:rtl w:val="0"/>
        </w:rPr>
        <w:t xml:space="preserve">Supplementary Table 4</w:t>
      </w:r>
      <w:r w:rsidRPr="00000000" w:rsidR="00000000" w:rsidDel="00000000">
        <w:rPr>
          <w:rtl w:val="0"/>
        </w:rPr>
        <w:t xml:space="preserve">. The periportal (pp) and perivenous (pv) blood compartments are located adjacent to the first and last sinusoidal volume, respectively. A single sinusoidal unit consists of N</w:t>
      </w:r>
      <w:r w:rsidRPr="00000000" w:rsidR="00000000" w:rsidDel="00000000">
        <w:rPr>
          <w:sz w:val="24"/>
          <w:vertAlign w:val="subscript"/>
          <w:rtl w:val="0"/>
        </w:rPr>
        <w:t xml:space="preserve">c</w:t>
      </w:r>
      <w:r w:rsidRPr="00000000" w:rsidR="00000000" w:rsidDel="00000000">
        <w:rPr>
          <w:rtl w:val="0"/>
        </w:rPr>
        <w:t xml:space="preserve"> hepatocytes with each cell having a single associated sinusoid and Disse volume. In the sinusoid substances are transported by blood flow and diffusion, in the space of Disse solely by diffusion. Red blood cells (RBC) are constricted to the sinusoid, whereas all other model substances smaller than the fenestrae (r</w:t>
      </w:r>
      <w:r w:rsidRPr="00000000" w:rsidR="00000000" w:rsidDel="00000000">
        <w:rPr>
          <w:sz w:val="24"/>
          <w:vertAlign w:val="subscript"/>
          <w:rtl w:val="0"/>
        </w:rPr>
        <w:t xml:space="preserve">substance</w:t>
      </w:r>
      <w:r w:rsidRPr="00000000" w:rsidR="00000000" w:rsidDel="00000000">
        <w:rPr>
          <w:rtl w:val="0"/>
        </w:rPr>
        <w:t xml:space="preserve">≤r</w:t>
      </w:r>
      <w:r w:rsidRPr="00000000" w:rsidR="00000000" w:rsidDel="00000000">
        <w:rPr>
          <w:sz w:val="24"/>
          <w:vertAlign w:val="subscript"/>
          <w:rtl w:val="0"/>
        </w:rPr>
        <w:t xml:space="preserve">fen</w:t>
      </w:r>
      <w:r w:rsidRPr="00000000" w:rsidR="00000000" w:rsidDel="00000000">
        <w:rPr>
          <w:rtl w:val="0"/>
        </w:rPr>
        <w:t xml:space="preserve">) pass in the space of Disse owing to the fenestration of the endothelial cells {</w:t>
      </w:r>
      <w:r w:rsidRPr="00000000" w:rsidR="00000000" w:rsidDel="00000000">
        <w:rPr>
          <w:color w:val="0000ff"/>
          <w:rtl w:val="0"/>
        </w:rPr>
        <w:t xml:space="preserve">Wisse1985</w:t>
      </w:r>
      <w:r w:rsidRPr="00000000" w:rsidR="00000000" w:rsidDel="00000000">
        <w:rPr>
          <w:rtl w:val="0"/>
        </w:rPr>
        <w:t xml:space="preserve">}, i.e. galactose, albumin, sucrose and water. Galactose and water are exchanged between the space of Disse and the hepatocytes, whereas sucrose and albumin are restricted to the space of Disse.</w:t>
      </w:r>
    </w:p>
    <w:p w:rsidP="00000000" w:rsidRPr="00000000" w:rsidR="00000000" w:rsidDel="00000000" w:rsidRDefault="00000000">
      <w:pPr>
        <w:spacing w:lineRule="auto" w:line="276"/>
        <w:contextualSpacing w:val="0"/>
        <w:jc w:val="both"/>
      </w:pPr>
      <w:r w:rsidRPr="00000000" w:rsidR="00000000" w:rsidDel="00000000">
        <w:rPr>
          <w:rtl w:val="0"/>
        </w:rPr>
        <w:t xml:space="preserve">Diffusion and blood flow are modelled via discretized one-dimensional diffusion and convection equations (analogue to {</w:t>
      </w:r>
      <w:r w:rsidRPr="00000000" w:rsidR="00000000" w:rsidDel="00000000">
        <w:rPr>
          <w:color w:val="0000ff"/>
          <w:rtl w:val="0"/>
        </w:rPr>
        <w:t xml:space="preserve">Konig2013</w:t>
      </w:r>
      <w:r w:rsidRPr="00000000" w:rsidR="00000000" w:rsidDel="00000000">
        <w:rPr>
          <w:rtl w:val="0"/>
        </w:rPr>
        <w:t xml:space="preserve">}). The diffusion through the sinusoidal fenestration, small cylindrical channels in the endothelial cells is described via pore theory {</w:t>
      </w:r>
      <w:r w:rsidRPr="00000000" w:rsidR="00000000" w:rsidDel="00000000">
        <w:rPr>
          <w:color w:val="0000ff"/>
          <w:rtl w:val="0"/>
        </w:rPr>
        <w:t xml:space="preserve">Pappenheimer1953, Renkin1954</w:t>
      </w:r>
      <w:r w:rsidRPr="00000000" w:rsidR="00000000" w:rsidDel="00000000">
        <w:rPr>
          <w:rtl w:val="0"/>
        </w:rPr>
        <w:t xml:space="preserve">}. The total restriction to diffusion due to the combined effects of steric hindrance at the entrance of the pores and frictional resistance within the pores for substance a with radius r</w:t>
      </w:r>
      <w:r w:rsidRPr="00000000" w:rsidR="00000000" w:rsidDel="00000000">
        <w:rPr>
          <w:sz w:val="24"/>
          <w:vertAlign w:val="subscript"/>
          <w:rtl w:val="0"/>
        </w:rPr>
        <w:t xml:space="preserve">a </w:t>
      </w:r>
      <w:r w:rsidRPr="00000000" w:rsidR="00000000" w:rsidDel="00000000">
        <w:rPr>
          <w:rtl w:val="0"/>
        </w:rPr>
        <w:t xml:space="preserve">is given as actual diffusion D</w:t>
      </w:r>
      <w:r w:rsidRPr="00000000" w:rsidR="00000000" w:rsidDel="00000000">
        <w:rPr>
          <w:sz w:val="24"/>
          <w:vertAlign w:val="subscript"/>
          <w:rtl w:val="0"/>
        </w:rPr>
        <w:t xml:space="preserve">a </w:t>
      </w:r>
      <w:r w:rsidRPr="00000000" w:rsidR="00000000" w:rsidDel="00000000">
        <w:rPr>
          <w:rtl w:val="0"/>
        </w:rPr>
        <w:t xml:space="preserve">relative to unhindered Diffusion D</w:t>
      </w:r>
      <w:r w:rsidRPr="00000000" w:rsidR="00000000" w:rsidDel="00000000">
        <w:rPr>
          <w:sz w:val="24"/>
          <w:vertAlign w:val="subscript"/>
          <w:rtl w:val="0"/>
        </w:rPr>
        <w:t xml:space="preserve">a,0</w:t>
      </w:r>
      <w:r w:rsidRPr="00000000" w:rsidR="00000000" w:rsidDel="00000000">
        <w:rPr>
          <w:rtl w:val="0"/>
        </w:rPr>
        <w:t xml:space="preserve"> with radius of the substance r</w:t>
      </w:r>
      <w:r w:rsidRPr="00000000" w:rsidR="00000000" w:rsidDel="00000000">
        <w:rPr>
          <w:sz w:val="24"/>
          <w:vertAlign w:val="subscript"/>
          <w:rtl w:val="0"/>
        </w:rPr>
        <w:t xml:space="preserve">a </w:t>
      </w:r>
      <w:r w:rsidRPr="00000000" w:rsidR="00000000" w:rsidDel="00000000">
        <w:rPr>
          <w:rtl w:val="0"/>
        </w:rPr>
        <w:t xml:space="preserve">and pore radius r</w:t>
      </w:r>
      <w:r w:rsidRPr="00000000" w:rsidR="00000000" w:rsidDel="00000000">
        <w:rPr>
          <w:sz w:val="24"/>
          <w:vertAlign w:val="subscript"/>
          <w:rtl w:val="0"/>
        </w:rPr>
        <w:t xml:space="preserve">fen </w:t>
      </w:r>
      <w:r w:rsidRPr="00000000" w:rsidR="00000000" w:rsidDel="00000000">
        <w:rPr>
          <w:rtl w:val="0"/>
        </w:rPr>
        <w:t xml:space="preserve">as </w:t>
      </w:r>
    </w:p>
    <w:p w:rsidP="00000000" w:rsidRPr="00000000" w:rsidR="00000000" w:rsidDel="00000000" w:rsidRDefault="00000000">
      <w:pPr>
        <w:spacing w:lineRule="auto" w:line="276"/>
        <w:contextualSpacing w:val="0"/>
        <w:jc w:val="both"/>
      </w:pPr>
      <m:oMath>
        <m:f>
          <m:num>
            <m:sSub>
              <m:sSubPr>
                <m:ctrlPr>
                  <w:rPr/>
                </m:ctrlPr>
              </m:sSubPr>
              <m:e>
                <m:r>
                  <w:rPr/>
                  <m:t xml:space="preserve">D</m:t>
                </m:r>
              </m:e>
              <m:sub>
                <m:r>
                  <w:rPr/>
                  <m:t xml:space="preserve">a</m:t>
                </m:r>
              </m:sub>
            </m:sSub>
          </m:num>
          <m:den>
            <m:sSub>
              <m:sSubPr>
                <m:ctrlPr>
                  <w:rPr/>
                </m:ctrlPr>
              </m:sSubPr>
              <m:e>
                <m:r>
                  <w:rPr/>
                  <m:t xml:space="preserve">D</m:t>
                </m:r>
              </m:e>
              <m:sub>
                <m:r>
                  <w:rPr/>
                  <m:t xml:space="preserve">a,0</m:t>
                </m:r>
              </m:sub>
            </m:sSub>
          </m:den>
        </m:f>
        <m:r>
          <w:rPr/>
          <m:t xml:space="preserve">=</m:t>
        </m:r>
        <m:sSup>
          <m:sSupPr>
            <m:ctrlPr>
              <w:rPr/>
            </m:ctrlPr>
          </m:sSupPr>
          <m:e>
            <m:r>
              <w:rPr/>
              <m:t xml:space="preserve">(1-</m:t>
            </m:r>
            <m:f>
              <m:fPr>
                <m:ctrlPr>
                  <w:rPr/>
                </m:ctrlPr>
              </m:fPr>
              <m:num>
                <m:sSub>
                  <m:sSubPr>
                    <m:ctrlPr>
                      <w:rPr/>
                    </m:ctrlPr>
                  </m:sSubPr>
                  <m:e>
                    <m:r>
                      <w:rPr/>
                      <m:t xml:space="preserve">r</m:t>
                    </m:r>
                  </m:e>
                  <m:sub>
                    <m:r>
                      <w:rPr/>
                      <m:t xml:space="preserve">a</m:t>
                    </m:r>
                  </m:sub>
                </m:sSub>
              </m:num>
              <m:den>
                <m:sSub>
                  <m:sSubPr>
                    <m:ctrlPr>
                      <w:rPr/>
                    </m:ctrlPr>
                  </m:sSubPr>
                  <m:e>
                    <m:r>
                      <w:rPr/>
                      <m:t xml:space="preserve">r</m:t>
                    </m:r>
                  </m:e>
                  <m:sub>
                    <m:r>
                      <w:rPr/>
                      <m:t xml:space="preserve">fen</m:t>
                    </m:r>
                  </m:sub>
                </m:sSub>
              </m:den>
            </m:f>
            <m:r>
              <w:rPr/>
              <m:t xml:space="preserve">)</m:t>
            </m:r>
          </m:e>
          <m:sup>
            <m:r>
              <w:rPr/>
              <m:t xml:space="preserve">2</m:t>
            </m:r>
          </m:sup>
        </m:sSup>
        <m:d>
          <m:dPr>
            <m:begChr m:val="["/>
            <m:endChr m:val="]"/>
            <m:ctrlPr>
              <w:rPr/>
            </m:ctrlPr>
          </m:dPr>
          <m:e>
            <m:r>
              <w:rPr/>
              <m:t xml:space="preserve">1-2.104(</m:t>
            </m:r>
            <m:f>
              <m:fPr>
                <m:ctrlPr>
                  <w:rPr/>
                </m:ctrlPr>
              </m:fPr>
              <m:num>
                <m:sSub>
                  <m:sSubPr>
                    <m:ctrlPr>
                      <w:rPr/>
                    </m:ctrlPr>
                  </m:sSubPr>
                  <m:e>
                    <m:r>
                      <w:rPr/>
                      <m:t xml:space="preserve">r</m:t>
                    </m:r>
                  </m:e>
                  <m:sub>
                    <m:r>
                      <w:rPr/>
                      <m:t xml:space="preserve">a</m:t>
                    </m:r>
                  </m:sub>
                </m:sSub>
              </m:num>
              <m:den>
                <m:sSub>
                  <m:sSubPr>
                    <m:ctrlPr>
                      <w:rPr/>
                    </m:ctrlPr>
                  </m:sSubPr>
                  <m:e>
                    <m:r>
                      <w:rPr/>
                      <m:t xml:space="preserve">r</m:t>
                    </m:r>
                  </m:e>
                  <m:sub>
                    <m:r>
                      <w:rPr/>
                      <m:t xml:space="preserve">fen</m:t>
                    </m:r>
                  </m:sub>
                </m:sSub>
              </m:den>
            </m:f>
            <m:r>
              <w:rPr/>
              <m:t xml:space="preserve">)+2.09</m:t>
            </m:r>
            <m:sSup>
              <m:sSupPr>
                <m:ctrlPr>
                  <w:rPr/>
                </m:ctrlPr>
              </m:sSupPr>
              <m:e>
                <m:r>
                  <w:rPr/>
                  <m:t xml:space="preserve">(</m:t>
                </m:r>
                <m:f>
                  <m:fPr>
                    <m:ctrlPr>
                      <w:rPr/>
                    </m:ctrlPr>
                  </m:fPr>
                  <m:num>
                    <m:sSub>
                      <m:sSubPr>
                        <m:ctrlPr>
                          <w:rPr/>
                        </m:ctrlPr>
                      </m:sSubPr>
                      <m:e>
                        <m:r>
                          <w:rPr/>
                          <m:t xml:space="preserve">r</m:t>
                        </m:r>
                      </m:e>
                      <m:sub>
                        <m:r>
                          <w:rPr/>
                          <m:t xml:space="preserve">a</m:t>
                        </m:r>
                      </m:sub>
                    </m:sSub>
                  </m:num>
                  <m:den>
                    <m:sSub>
                      <m:sSubPr>
                        <m:ctrlPr>
                          <w:rPr/>
                        </m:ctrlPr>
                      </m:sSubPr>
                      <m:e>
                        <m:r>
                          <w:rPr/>
                          <m:t xml:space="preserve">r</m:t>
                        </m:r>
                      </m:e>
                      <m:sub>
                        <m:r>
                          <w:rPr/>
                          <m:t xml:space="preserve">fen</m:t>
                        </m:r>
                      </m:sub>
                    </m:sSub>
                  </m:den>
                </m:f>
                <m:r>
                  <w:rPr/>
                  <m:t xml:space="preserve">)</m:t>
                </m:r>
              </m:e>
              <m:sup>
                <m:r>
                  <w:rPr/>
                  <m:t xml:space="preserve">3</m:t>
                </m:r>
              </m:sup>
            </m:sSup>
            <m:r>
              <w:rPr/>
              <m:t xml:space="preserve">-0.95</m:t>
            </m:r>
            <m:sSup>
              <m:sSupPr>
                <m:ctrlPr>
                  <w:rPr/>
                </m:ctrlPr>
              </m:sSupPr>
              <m:e>
                <m:r>
                  <w:rPr/>
                  <m:t xml:space="preserve">(</m:t>
                </m:r>
                <m:f>
                  <m:fPr>
                    <m:ctrlPr>
                      <w:rPr/>
                    </m:ctrlPr>
                  </m:fPr>
                  <m:num>
                    <m:sSub>
                      <m:sSubPr>
                        <m:ctrlPr>
                          <w:rPr/>
                        </m:ctrlPr>
                      </m:sSubPr>
                      <m:e>
                        <m:r>
                          <w:rPr/>
                          <m:t xml:space="preserve">r</m:t>
                        </m:r>
                      </m:e>
                      <m:sub>
                        <m:r>
                          <w:rPr/>
                          <m:t xml:space="preserve">a</m:t>
                        </m:r>
                      </m:sub>
                    </m:sSub>
                  </m:num>
                  <m:den>
                    <m:sSub>
                      <m:sSubPr>
                        <m:ctrlPr>
                          <w:rPr/>
                        </m:ctrlPr>
                      </m:sSubPr>
                      <m:e>
                        <m:r>
                          <w:rPr/>
                          <m:t xml:space="preserve">r</m:t>
                        </m:r>
                      </m:e>
                      <m:sub>
                        <m:r>
                          <w:rPr/>
                          <m:t xml:space="preserve">fen</m:t>
                        </m:r>
                      </m:sub>
                    </m:sSub>
                  </m:den>
                </m:f>
                <m:r>
                  <w:rPr/>
                  <m:t xml:space="preserve">)</m:t>
                </m:r>
              </m:e>
              <m:sup>
                <m:r>
                  <w:rPr/>
                  <m:t xml:space="preserve">5</m:t>
                </m:r>
              </m:sup>
            </m:sSup>
          </m:e>
        </m:d>
      </m:oMath>
      <w:r w:rsidRPr="00000000" w:rsidR="00000000" w:rsidDel="00000000">
        <w:rPr>
          <w:rtl w:val="0"/>
        </w:rPr>
        <w:t xml:space="preserve">{</w:t>
      </w:r>
      <w:r w:rsidRPr="00000000" w:rsidR="00000000" w:rsidDel="00000000">
        <w:rPr>
          <w:color w:val="0000ff"/>
          <w:rtl w:val="0"/>
        </w:rPr>
        <w:t xml:space="preserve">Renkin1954</w:t>
      </w:r>
      <w:r w:rsidRPr="00000000" w:rsidR="00000000" w:rsidDel="00000000">
        <w:rPr>
          <w:rtl w:val="0"/>
        </w:rPr>
        <w:t xml:space="preserve">}.</w:t>
      </w:r>
    </w:p>
    <w:p w:rsidP="00000000" w:rsidRPr="00000000" w:rsidR="00000000" w:rsidDel="00000000" w:rsidRDefault="00000000">
      <w:pPr>
        <w:pStyle w:val="Heading3"/>
        <w:spacing w:lineRule="auto" w:line="276" w:before="200"/>
        <w:ind w:left="700" w:firstLine="0"/>
        <w:contextualSpacing w:val="0"/>
        <w:jc w:val="both"/>
      </w:pPr>
      <w:bookmarkStart w:id="5" w:colFirst="0" w:name="h.4f4ygeovkmu0" w:colLast="0"/>
      <w:bookmarkEnd w:id="5"/>
      <w:r w:rsidRPr="00000000" w:rsidR="00000000" w:rsidDel="00000000">
        <w:rPr>
          <w:rtl w:val="0"/>
        </w:rPr>
        <w:t xml:space="preserve">Heterogeneity of Sinusoidal Units</w:t>
      </w: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t xml:space="preserve">The heterogeneity of sinusoidal units within a lobulus was modeled via a Monte Carlo approach simulating a multitude of heterogeneous sinusoidal units based on experimental parameter distributions (</w:t>
      </w:r>
      <w:r w:rsidRPr="00000000" w:rsidR="00000000" w:rsidDel="00000000">
        <w:rPr>
          <w:shd w:val="clear" w:fill="b6d7a8"/>
          <w:rtl w:val="0"/>
        </w:rPr>
        <w:t xml:space="preserve">Figure 2</w:t>
      </w:r>
      <w:r w:rsidRPr="00000000" w:rsidR="00000000" w:rsidDel="00000000">
        <w:rPr>
          <w:rtl w:val="0"/>
        </w:rPr>
        <w:t xml:space="preserve">) for the the ultrastructure (sinusoidal length L</w:t>
      </w:r>
      <w:r w:rsidRPr="00000000" w:rsidR="00000000" w:rsidDel="00000000">
        <w:rPr>
          <w:sz w:val="24"/>
          <w:vertAlign w:val="subscript"/>
          <w:rtl w:val="0"/>
        </w:rPr>
        <w:t xml:space="preserve">sin</w:t>
      </w:r>
      <w:r w:rsidRPr="00000000" w:rsidR="00000000" w:rsidDel="00000000">
        <w:rPr>
          <w:rtl w:val="0"/>
        </w:rPr>
        <w:t xml:space="preserve">, sinusoidal radius y</w:t>
      </w:r>
      <w:r w:rsidRPr="00000000" w:rsidR="00000000" w:rsidDel="00000000">
        <w:rPr>
          <w:sz w:val="24"/>
          <w:vertAlign w:val="subscript"/>
          <w:rtl w:val="0"/>
        </w:rPr>
        <w:t xml:space="preserve">sin</w:t>
      </w:r>
      <w:r w:rsidRPr="00000000" w:rsidR="00000000" w:rsidDel="00000000">
        <w:rPr>
          <w:rtl w:val="0"/>
        </w:rPr>
        <w:t xml:space="preserve">, width space of Disse y</w:t>
      </w:r>
      <w:r w:rsidRPr="00000000" w:rsidR="00000000" w:rsidDel="00000000">
        <w:rPr>
          <w:sz w:val="24"/>
          <w:vertAlign w:val="subscript"/>
          <w:rtl w:val="0"/>
        </w:rPr>
        <w:t xml:space="preserve">dis</w:t>
      </w:r>
      <w:r w:rsidRPr="00000000" w:rsidR="00000000" w:rsidDel="00000000">
        <w:rPr>
          <w:rtl w:val="0"/>
        </w:rPr>
        <w:t xml:space="preserve">, hepatocyte sheet thickness y</w:t>
      </w:r>
      <w:r w:rsidRPr="00000000" w:rsidR="00000000" w:rsidDel="00000000">
        <w:rPr>
          <w:sz w:val="24"/>
          <w:vertAlign w:val="subscript"/>
          <w:rtl w:val="0"/>
        </w:rPr>
        <w:t xml:space="preserve">cell</w:t>
      </w:r>
      <w:r w:rsidRPr="00000000" w:rsidR="00000000" w:rsidDel="00000000">
        <w:rPr>
          <w:rtl w:val="0"/>
        </w:rPr>
        <w:t xml:space="preserve">) and microcirculation (sinusoidal blood flow velocity v</w:t>
      </w:r>
      <w:r w:rsidRPr="00000000" w:rsidR="00000000" w:rsidDel="00000000">
        <w:rPr>
          <w:sz w:val="24"/>
          <w:vertAlign w:val="subscript"/>
          <w:rtl w:val="0"/>
        </w:rPr>
        <w:t xml:space="preserve">blood</w:t>
      </w:r>
      <w:r w:rsidRPr="00000000" w:rsidR="00000000" w:rsidDel="00000000">
        <w:rPr>
          <w:rtl w:val="0"/>
        </w:rPr>
        <w:t xml:space="preserve">). The output of the lobulus is calculated as the integrated response over all sinusoidal unit samples in the region of interest (N</w:t>
      </w:r>
      <w:r w:rsidRPr="00000000" w:rsidR="00000000" w:rsidDel="00000000">
        <w:rPr>
          <w:vertAlign w:val="subscript"/>
          <w:rtl w:val="0"/>
        </w:rPr>
        <w:t xml:space="preserve">sin</w:t>
      </w:r>
      <w:r w:rsidRPr="00000000" w:rsidR="00000000" w:rsidDel="00000000">
        <w:rPr>
          <w:rtl w:val="0"/>
        </w:rPr>
        <w:t xml:space="preserve">=1000). The</w:t>
      </w:r>
      <w:r w:rsidRPr="00000000" w:rsidR="00000000" w:rsidDel="00000000">
        <w:rPr>
          <w:rtl w:val="0"/>
        </w:rPr>
        <w:t xml:space="preserve"> parameter distributions were assumed log-normal and statistically independent of each other. Distributions of y</w:t>
      </w:r>
      <w:r w:rsidRPr="00000000" w:rsidR="00000000" w:rsidDel="00000000">
        <w:rPr>
          <w:sz w:val="24"/>
          <w:vertAlign w:val="subscript"/>
          <w:rtl w:val="0"/>
        </w:rPr>
        <w:t xml:space="preserve">sin</w:t>
      </w:r>
      <w:r w:rsidRPr="00000000" w:rsidR="00000000" w:rsidDel="00000000">
        <w:rPr>
          <w:rtl w:val="0"/>
        </w:rPr>
        <w:t xml:space="preserve">, v</w:t>
      </w:r>
      <w:r w:rsidRPr="00000000" w:rsidR="00000000" w:rsidDel="00000000">
        <w:rPr>
          <w:sz w:val="24"/>
          <w:vertAlign w:val="subscript"/>
          <w:rtl w:val="0"/>
        </w:rPr>
        <w:t xml:space="preserve">blood</w:t>
      </w:r>
      <w:r w:rsidRPr="00000000" w:rsidR="00000000" w:rsidDel="00000000">
        <w:rPr>
          <w:rtl w:val="0"/>
        </w:rPr>
        <w:t xml:space="preserve"> and y</w:t>
      </w:r>
      <w:r w:rsidRPr="00000000" w:rsidR="00000000" w:rsidDel="00000000">
        <w:rPr>
          <w:sz w:val="24"/>
          <w:vertAlign w:val="subscript"/>
          <w:rtl w:val="0"/>
        </w:rPr>
        <w:t xml:space="preserve">cell</w:t>
      </w:r>
      <w:r w:rsidRPr="00000000" w:rsidR="00000000" w:rsidDel="00000000">
        <w:rPr>
          <w:rtl w:val="0"/>
        </w:rPr>
        <w:t xml:space="preserve"> were fitted based on maximum-likelihood method for uni-variate distributions. For L</w:t>
      </w:r>
      <w:r w:rsidRPr="00000000" w:rsidR="00000000" w:rsidDel="00000000">
        <w:rPr>
          <w:sz w:val="24"/>
          <w:vertAlign w:val="subscript"/>
          <w:rtl w:val="0"/>
        </w:rPr>
        <w:t xml:space="preserve">sin</w:t>
      </w:r>
      <w:r w:rsidRPr="00000000" w:rsidR="00000000" w:rsidDel="00000000">
        <w:rPr>
          <w:rtl w:val="0"/>
        </w:rPr>
        <w:t xml:space="preserve"> and y</w:t>
      </w:r>
      <w:r w:rsidRPr="00000000" w:rsidR="00000000" w:rsidDel="00000000">
        <w:rPr>
          <w:sz w:val="24"/>
          <w:vertAlign w:val="subscript"/>
          <w:rtl w:val="0"/>
        </w:rPr>
        <w:t xml:space="preserve">dis</w:t>
      </w:r>
      <w:r w:rsidRPr="00000000" w:rsidR="00000000" w:rsidDel="00000000">
        <w:rPr>
          <w:rtl w:val="0"/>
        </w:rPr>
        <w:t xml:space="preserve"> the log-normal parameters were calculated from reported mean m and standard deviation std. The resulting distribution parameters and experimental data are given in </w:t>
      </w:r>
      <w:r w:rsidRPr="00000000" w:rsidR="00000000" w:rsidDel="00000000">
        <w:rPr>
          <w:shd w:val="clear" w:fill="b6d7a8"/>
          <w:rtl w:val="0"/>
        </w:rPr>
        <w:t xml:space="preserve">Supplementary Table 4</w:t>
      </w:r>
      <w:r w:rsidRPr="00000000" w:rsidR="00000000" w:rsidDel="00000000">
        <w:rPr>
          <w:rtl w:val="0"/>
        </w:rPr>
        <w:t xml:space="preserve">.</w:t>
      </w:r>
    </w:p>
    <w:p w:rsidP="00000000" w:rsidRPr="00000000" w:rsidR="00000000" w:rsidDel="00000000" w:rsidRDefault="00000000">
      <w:pPr>
        <w:spacing w:lineRule="auto" w:line="276"/>
        <w:contextualSpacing w:val="0"/>
        <w:jc w:val="both"/>
      </w:pPr>
      <w:r w:rsidRPr="00000000" w:rsidR="00000000" w:rsidDel="00000000">
        <w:rPr>
          <w:rtl w:val="0"/>
        </w:rPr>
        <w:t xml:space="preserve">Variation in perfusion is modeled by scaling the distribution of sinusoidal blood flows p(v</w:t>
      </w:r>
      <w:r w:rsidRPr="00000000" w:rsidR="00000000" w:rsidDel="00000000">
        <w:rPr>
          <w:vertAlign w:val="subscript"/>
          <w:rtl w:val="0"/>
        </w:rPr>
        <w:t xml:space="preserve">blood</w:t>
      </w:r>
      <w:r w:rsidRPr="00000000" w:rsidR="00000000" w:rsidDel="00000000">
        <w:rPr>
          <w:rtl w:val="0"/>
        </w:rPr>
        <w:t xml:space="preserve">) via  </w:t>
      </w:r>
      <m:oMath>
        <m:sSub>
          <m:sSubPr>
            <m:ctrlPr>
              <w:rPr/>
            </m:ctrlPr>
          </m:sSubPr>
          <m:e>
            <m:sSub>
              <m:sSubPr>
                <m:ctrlPr>
                  <w:rPr/>
                </m:ctrlPr>
              </m:sSubPr>
              <m:e>
                <m:r>
                  <w:rPr/>
                  <m:t xml:space="preserve">p</m:t>
                </m:r>
              </m:e>
              <m:sub>
                <m:r>
                  <w:rPr/>
                  <m:t xml:space="preserve">f=</m:t>
                </m:r>
                <m:sSub>
                  <m:sSubPr>
                    <m:ctrlPr>
                      <w:rPr/>
                    </m:ctrlPr>
                  </m:sSubPr>
                  <m:e>
                    <m:r>
                      <w:rPr/>
                      <m:t xml:space="preserve">f</m:t>
                    </m:r>
                  </m:e>
                  <m:sub>
                    <m:r>
                      <w:rPr/>
                      <m:t xml:space="preserve">flow</m:t>
                    </m:r>
                  </m:sub>
                </m:sSub>
              </m:sub>
            </m:sSub>
            <m:r>
              <w:rPr/>
              <m:t xml:space="preserve">(</m:t>
            </m:r>
            <m:sSub>
              <m:sSubPr>
                <m:ctrlPr>
                  <w:rPr/>
                </m:ctrlPr>
              </m:sSubPr>
              <m:e>
                <m:r>
                  <w:rPr/>
                  <m:t xml:space="preserve">v</m:t>
                </m:r>
              </m:e>
              <m:sub>
                <m:r>
                  <w:rPr/>
                  <m:t xml:space="preserve">blood</m:t>
                </m:r>
              </m:sub>
            </m:sSub>
            <m:r>
              <w:rPr/>
              <m:t xml:space="preserve">) =</m:t>
            </m:r>
            <m:sSub>
              <m:sSubPr>
                <m:ctrlPr>
                  <w:rPr/>
                </m:ctrlPr>
              </m:sSubPr>
              <m:e>
                <m:r>
                  <w:rPr/>
                  <m:t xml:space="preserve">p</m:t>
                </m:r>
              </m:e>
              <m:sub/>
            </m:sSub>
            <m:r>
              <w:rPr/>
              <m:t xml:space="preserve">(</m:t>
            </m:r>
            <m:sSub>
              <m:sSubPr>
                <m:ctrlPr>
                  <w:rPr/>
                </m:ctrlPr>
              </m:sSubPr>
              <m:e>
                <m:sSub>
                  <m:sSubPr>
                    <m:ctrlPr>
                      <w:rPr/>
                    </m:ctrlPr>
                  </m:sSubPr>
                  <m:e>
                    <m:r>
                      <w:rPr/>
                      <m:t xml:space="preserve">f</m:t>
                    </m:r>
                  </m:e>
                  <m:sub>
                    <m:r>
                      <w:rPr/>
                      <m:t xml:space="preserve">flow</m:t>
                    </m:r>
                  </m:sub>
                </m:sSub>
                <m:r>
                  <w:rPr/>
                  <m:t xml:space="preserve">v</m:t>
                </m:r>
              </m:e>
              <m:sub>
                <m:r>
                  <w:rPr/>
                  <m:t xml:space="preserve">blood</m:t>
                </m:r>
              </m:sub>
            </m:sSub>
            <m:r>
              <w:rPr/>
              <m:t xml:space="preserve">) </m:t>
            </m:r>
          </m:e>
          <m:sub/>
        </m:sSub>
      </m:oMath>
      <w:r w:rsidRPr="00000000" w:rsidR="00000000" w:rsidDel="00000000">
        <w:rPr>
          <w:rtl w:val="0"/>
        </w:rPr>
        <w:t xml:space="preserve">to higher or lower blood flows with </w:t>
      </w:r>
      <m:oMath>
        <m:sSub>
          <m:sSubPr>
            <m:ctrlPr>
              <w:rPr/>
            </m:ctrlPr>
          </m:sSubPr>
          <m:e>
            <m:r>
              <w:rPr/>
              <m:t xml:space="preserve">p</m:t>
            </m:r>
          </m:e>
          <m:sub>
            <m:r>
              <w:rPr/>
              <m:t xml:space="preserve">f=1</m:t>
            </m:r>
          </m:sub>
        </m:sSub>
      </m:oMath>
      <w:r w:rsidRPr="00000000" w:rsidR="00000000" w:rsidDel="00000000">
        <w:rPr>
          <w:rtl w:val="0"/>
        </w:rPr>
        <w:t xml:space="preserve">corresponding to the experimental microcirculation.</w:t>
      </w:r>
    </w:p>
    <w:p w:rsidP="00000000" w:rsidRPr="00000000" w:rsidR="00000000" w:rsidDel="00000000" w:rsidRDefault="00000000">
      <w:pPr>
        <w:pStyle w:val="Heading3"/>
        <w:spacing w:lineRule="auto" w:line="276" w:before="200"/>
        <w:ind w:left="700" w:firstLine="0"/>
        <w:contextualSpacing w:val="0"/>
        <w:jc w:val="both"/>
      </w:pPr>
      <w:bookmarkStart w:id="6" w:colFirst="0" w:name="h.pjy5nf7x9t71" w:colLast="0"/>
      <w:bookmarkEnd w:id="6"/>
      <w:r w:rsidRPr="00000000" w:rsidR="00000000" w:rsidDel="00000000">
        <w:rPr>
          <w:rtl w:val="0"/>
        </w:rPr>
        <w:t xml:space="preserve">Integration of Sinusoidal Units (Lobulus)</w:t>
      </w:r>
    </w:p>
    <w:p w:rsidP="00000000" w:rsidRPr="00000000" w:rsidR="00000000" w:rsidDel="00000000" w:rsidRDefault="00000000">
      <w:pPr>
        <w:spacing w:lineRule="auto" w:line="276"/>
        <w:contextualSpacing w:val="0"/>
        <w:jc w:val="both"/>
      </w:pPr>
      <w:r w:rsidRPr="00000000" w:rsidR="00000000" w:rsidDel="00000000">
        <w:rPr>
          <w:rtl w:val="0"/>
        </w:rPr>
        <w:t xml:space="preserve">To calculate the response of a lobulus the simulation results of N</w:t>
      </w:r>
      <w:r w:rsidRPr="00000000" w:rsidR="00000000" w:rsidDel="00000000">
        <w:rPr>
          <w:sz w:val="24"/>
          <w:vertAlign w:val="subscript"/>
          <w:rtl w:val="0"/>
        </w:rPr>
        <w:t xml:space="preserve">sin </w:t>
      </w:r>
      <w:r w:rsidRPr="00000000" w:rsidR="00000000" w:rsidDel="00000000">
        <w:rPr>
          <w:rtl w:val="0"/>
        </w:rPr>
        <w:t xml:space="preserve">sinusoidal units under identical periportal boundary conditions are integrated, each sampled from the parameter distributions corresponding to the simulated conditions. </w:t>
      </w:r>
      <w:r w:rsidRPr="00000000" w:rsidR="00000000" w:rsidDel="00000000">
        <w:rPr>
          <w:rtl w:val="0"/>
        </w:rPr>
        <w:t xml:space="preserve">For instance the lobulus perfusion is calculated from the volumes V[k] and blood flows Q[k] for individual sinusoidal with </w:t>
      </w:r>
      <m:oMath>
        <m:sSub>
          <m:sSubPr>
            <m:ctrlPr>
              <w:rPr/>
            </m:ctrlPr>
          </m:sSubPr>
          <m:e>
            <m:r>
              <w:rPr/>
              <m:t xml:space="preserve">x</m:t>
            </m:r>
          </m:e>
          <m:sub>
            <m:r>
              <w:rPr/>
              <m:t xml:space="preserve">tot</m:t>
            </m:r>
          </m:sub>
        </m:sSub>
        <m:r>
          <w:rPr/>
          <m:t xml:space="preserve">=</m:t>
        </m:r>
        <m:nary>
          <m:naryPr>
            <m:chr m:val="∑"/>
            <m:ctrlPr>
              <w:rPr/>
            </m:ctrlPr>
          </m:naryPr>
          <m:sub>
            <m:r>
              <w:rPr/>
              <m:t xml:space="preserve">k=1</m:t>
            </m:r>
          </m:sub>
          <m:sup>
            <m:sSub>
              <m:sSubPr>
                <m:ctrlPr>
                  <w:rPr/>
                </m:ctrlPr>
              </m:sSubPr>
              <m:e>
                <m:r>
                  <w:rPr/>
                  <m:t xml:space="preserve">N</m:t>
                </m:r>
              </m:e>
              <m:sub>
                <m:r>
                  <w:rPr/>
                  <m:t xml:space="preserve">sin</m:t>
                </m:r>
              </m:sub>
            </m:sSub>
          </m:sup>
        </m:nary>
        <m:r>
          <w:rPr/>
          <m:t xml:space="preserve">x[k]</m:t>
        </m:r>
      </m:oMath>
      <w:r w:rsidRPr="00000000" w:rsidR="00000000" w:rsidDel="00000000">
        <w:rPr>
          <w:rtl w:val="0"/>
        </w:rPr>
        <w:t xml:space="preserve">and</w:t>
      </w:r>
      <m:oMath>
        <m:sSub>
          <m:sSubPr>
            <m:ctrlPr>
              <w:rPr/>
            </m:ctrlPr>
          </m:sSubPr>
          <m:e>
            <m:r>
              <w:rPr/>
              <m:t xml:space="preserve">&lt;x&gt;</m:t>
            </m:r>
          </m:e>
          <m:sub/>
        </m:sSub>
        <m:r>
          <w:rPr/>
          <m:t xml:space="preserve">=</m:t>
        </m:r>
        <m:f>
          <m:fPr>
            <m:ctrlPr>
              <w:rPr/>
            </m:ctrlPr>
          </m:fPr>
          <m:num>
            <m:r>
              <w:rPr/>
              <m:t xml:space="preserve">1</m:t>
            </m:r>
          </m:num>
          <m:den>
            <m:sSub>
              <m:sSubPr>
                <m:ctrlPr>
                  <w:rPr/>
                </m:ctrlPr>
              </m:sSubPr>
              <m:e>
                <m:r>
                  <w:rPr/>
                  <m:t xml:space="preserve">N</m:t>
                </m:r>
              </m:e>
              <m:sub>
                <m:r>
                  <w:rPr/>
                  <m:t xml:space="preserve">sin</m:t>
                </m:r>
              </m:sub>
            </m:sSub>
          </m:den>
        </m:f>
        <m:nary>
          <m:naryPr>
            <m:chr m:val="∑"/>
            <m:ctrlPr>
              <w:rPr/>
            </m:ctrlPr>
          </m:naryPr>
          <m:sub>
            <m:r>
              <w:rPr/>
              <m:t xml:space="preserve">k=1</m:t>
            </m:r>
          </m:sub>
          <m:sup>
            <m:sSub>
              <m:sSubPr>
                <m:ctrlPr>
                  <w:rPr/>
                </m:ctrlPr>
              </m:sSubPr>
              <m:e>
                <m:r>
                  <w:rPr/>
                  <m:t xml:space="preserve">N</m:t>
                </m:r>
              </m:e>
              <m:sub>
                <m:r>
                  <w:rPr/>
                  <m:t xml:space="preserve">sin</m:t>
                </m:r>
              </m:sub>
            </m:sSub>
          </m:sup>
        </m:nary>
        <m:r>
          <w:rPr/>
          <m:t xml:space="preserve">x[k]</m:t>
        </m:r>
      </m:oMath>
      <w:r w:rsidRPr="00000000" w:rsidR="00000000" w:rsidDel="00000000">
        <w:rPr>
          <w:rtl w:val="0"/>
        </w:rPr>
        <w:t xml:space="preserve"> as </w:t>
      </w:r>
      <m:oMath>
        <m:sSub>
          <m:sSubPr>
            <m:ctrlPr>
              <w:rPr/>
            </m:ctrlPr>
          </m:sSubPr>
          <m:e>
            <m:r>
              <w:rPr/>
              <m:t xml:space="preserve">P</m:t>
            </m:r>
          </m:e>
          <m:sub>
            <m:r>
              <w:rPr/>
              <m:t xml:space="preserve">sin</m:t>
            </m:r>
          </m:sub>
        </m:sSub>
        <m:r>
          <w:rPr/>
          <m:t xml:space="preserve">=</m:t>
        </m:r>
        <m:f>
          <m:fPr>
            <m:ctrlPr>
              <w:rPr/>
            </m:ctrlPr>
          </m:fPr>
          <m:num>
            <m:sSub>
              <m:sSubPr>
                <m:ctrlPr>
                  <w:rPr/>
                </m:ctrlPr>
              </m:sSubPr>
              <m:e>
                <m:r>
                  <w:rPr/>
                  <m:t xml:space="preserve">Q</m:t>
                </m:r>
              </m:e>
              <m:sub>
                <m:r>
                  <w:rPr/>
                  <m:t xml:space="preserve">sintot</m:t>
                </m:r>
              </m:sub>
            </m:sSub>
          </m:num>
          <m:den>
            <m:sSub>
              <m:sSubPr>
                <m:ctrlPr>
                  <w:rPr/>
                </m:ctrlPr>
              </m:sSubPr>
              <m:e>
                <m:r>
                  <w:rPr/>
                  <m:t xml:space="preserve">V</m:t>
                </m:r>
              </m:e>
              <m:sub>
                <m:r>
                  <w:rPr/>
                  <m:t xml:space="preserve">sintot</m:t>
                </m:r>
              </m:sub>
            </m:sSub>
          </m:den>
        </m:f>
        <m:r>
          <w:rPr/>
          <m:t xml:space="preserve">=</m:t>
        </m:r>
      </m:oMath>
      <m:oMath>
        <m:f>
          <m:fPr>
            <m:ctrlPr>
              <w:rPr/>
            </m:ctrlPr>
          </m:fPr>
          <m:num>
            <m:nary>
              <m:naryPr>
                <m:chr m:val="∑"/>
                <m:ctrlPr>
                  <w:rPr/>
                </m:ctrlPr>
              </m:naryPr>
              <m:sub>
                <m:r>
                  <w:rPr/>
                  <m:t xml:space="preserve">k=1</m:t>
                </m:r>
              </m:sub>
              <m:sup>
                <m:sSub>
                  <m:sSubPr>
                    <m:ctrlPr>
                      <w:rPr/>
                    </m:ctrlPr>
                  </m:sSubPr>
                  <m:e>
                    <m:r>
                      <w:rPr/>
                      <m:t xml:space="preserve">N</m:t>
                    </m:r>
                  </m:e>
                  <m:sub>
                    <m:r>
                      <w:rPr/>
                      <m:t xml:space="preserve">sin</m:t>
                    </m:r>
                  </m:sub>
                </m:sSub>
              </m:sup>
            </m:nary>
            <m:sSub>
              <m:sSubPr>
                <m:ctrlPr>
                  <w:rPr/>
                </m:ctrlPr>
              </m:sSubPr>
              <m:e>
                <m:r>
                  <w:rPr/>
                  <m:t xml:space="preserve">Q</m:t>
                </m:r>
              </m:e>
              <m:sub>
                <m:r>
                  <w:rPr/>
                  <m:t xml:space="preserve">sin</m:t>
                </m:r>
              </m:sub>
            </m:sSub>
            <m:r>
              <w:rPr/>
              <m:t xml:space="preserve">[k]</m:t>
            </m:r>
          </m:num>
          <m:den>
            <m:nary>
              <m:naryPr>
                <m:chr m:val="∑"/>
                <m:ctrlPr>
                  <w:rPr/>
                </m:ctrlPr>
              </m:naryPr>
              <m:sub>
                <m:r>
                  <w:rPr/>
                  <m:t xml:space="preserve">k=1</m:t>
                </m:r>
              </m:sub>
              <m:sup>
                <m:sSub>
                  <m:sSubPr>
                    <m:ctrlPr>
                      <w:rPr/>
                    </m:ctrlPr>
                  </m:sSubPr>
                  <m:e>
                    <m:r>
                      <w:rPr/>
                      <m:t xml:space="preserve">N</m:t>
                    </m:r>
                  </m:e>
                  <m:sub>
                    <m:r>
                      <w:rPr/>
                      <m:t xml:space="preserve">sin</m:t>
                    </m:r>
                  </m:sub>
                </m:sSub>
              </m:sup>
            </m:nary>
            <m:sSub>
              <m:sSubPr>
                <m:ctrlPr>
                  <w:rPr/>
                </m:ctrlPr>
              </m:sSubPr>
              <m:e>
                <m:r>
                  <w:rPr/>
                  <m:t xml:space="preserve">V</m:t>
                </m:r>
              </m:e>
              <m:sub>
                <m:r>
                  <w:rPr/>
                  <m:t xml:space="preserve">sin</m:t>
                </m:r>
              </m:sub>
            </m:sSub>
            <m:r>
              <w:rPr/>
              <m:t xml:space="preserve">[k]</m:t>
            </m:r>
          </m:den>
        </m:f>
      </m:oMath>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t xml:space="preserve">This integration over the sinusoidal units only accounts for the parenchymal fraction of the liver volume of around 80% (f</w:t>
      </w:r>
      <w:r w:rsidRPr="00000000" w:rsidR="00000000" w:rsidDel="00000000">
        <w:rPr>
          <w:sz w:val="24"/>
          <w:vertAlign w:val="subscript"/>
          <w:rtl w:val="0"/>
        </w:rPr>
        <w:t xml:space="preserve">tissue</w:t>
      </w:r>
      <w:r w:rsidRPr="00000000" w:rsidR="00000000" w:rsidDel="00000000">
        <w:rPr>
          <w:rtl w:val="0"/>
        </w:rPr>
        <w:t xml:space="preserve">=0.8). Accounting for the non parenchymal volume of the liver, consisting mainly of large vessel volume the tiss volume </w:t>
      </w:r>
      <m:oMath>
        <m:sSub>
          <m:sSubPr>
            <m:ctrlPr>
              <w:rPr/>
            </m:ctrlPr>
          </m:sSubPr>
          <m:e>
            <m:r>
              <w:rPr/>
              <m:t xml:space="preserve">V</m:t>
            </m:r>
          </m:e>
          <m:sub>
            <m:r>
              <w:rPr/>
              <m:t xml:space="preserve">tissue</m:t>
            </m:r>
          </m:sub>
        </m:sSub>
      </m:oMath>
      <w:r w:rsidRPr="00000000" w:rsidR="00000000" w:rsidDel="00000000">
        <w:rPr>
          <w:rtl w:val="0"/>
        </w:rPr>
        <w:t xml:space="preserve"> is calculated from the sinusoidal liver volume </w:t>
      </w:r>
      <m:oMath>
        <m:sSub>
          <m:sSubPr>
            <m:ctrlPr>
              <w:rPr/>
            </m:ctrlPr>
          </m:sSubPr>
          <m:e>
            <m:r>
              <w:rPr/>
              <m:t xml:space="preserve">V</m:t>
            </m:r>
          </m:e>
          <m:sub>
            <m:r>
              <w:rPr/>
              <m:t xml:space="preserve">sin</m:t>
            </m:r>
          </m:sub>
        </m:sSub>
      </m:oMath>
      <w:r w:rsidRPr="00000000" w:rsidR="00000000" w:rsidDel="00000000">
        <w:rPr>
          <w:rtl w:val="0"/>
        </w:rPr>
        <w:t xml:space="preserve">as</w:t>
      </w:r>
    </w:p>
    <w:p w:rsidP="00000000" w:rsidRPr="00000000" w:rsidR="00000000" w:rsidDel="00000000" w:rsidRDefault="00000000">
      <w:pPr>
        <w:spacing w:lineRule="auto" w:line="276"/>
        <w:contextualSpacing w:val="0"/>
        <w:jc w:val="both"/>
      </w:pPr>
      <m:oMath>
        <m:sSub>
          <m:sSubPr>
            <m:ctrlPr>
              <w:rPr/>
            </m:ctrlPr>
          </m:sSubPr>
          <m:e>
            <m:r>
              <w:rPr/>
              <m:t xml:space="preserve">V</m:t>
            </m:r>
          </m:e>
          <m:sub>
            <m:r>
              <w:rPr/>
              <m:t xml:space="preserve">tissue</m:t>
            </m:r>
          </m:sub>
        </m:sSub>
        <m:r>
          <w:rPr/>
          <m:t xml:space="preserve">=</m:t>
        </m:r>
        <m:sSub>
          <m:sSubPr>
            <m:ctrlPr>
              <w:rPr/>
            </m:ctrlPr>
          </m:sSubPr>
          <m:e>
            <m:r>
              <w:rPr/>
              <m:t xml:space="preserve">V</m:t>
            </m:r>
          </m:e>
          <m:sub>
            <m:r>
              <w:rPr/>
              <m:t xml:space="preserve">sin</m:t>
            </m:r>
          </m:sub>
        </m:sSub>
        <m:sSub>
          <m:sSubPr>
            <m:ctrlPr>
              <w:rPr/>
            </m:ctrlPr>
          </m:sSubPr>
          <m:e>
            <m:r>
              <w:rPr/>
              <m:t xml:space="preserve">+V</m:t>
            </m:r>
          </m:e>
          <m:sub>
            <m:r>
              <w:rPr/>
              <m:t xml:space="preserve">ves</m:t>
            </m:r>
          </m:sub>
        </m:sSub>
        <m:r>
          <w:rPr/>
          <m:t xml:space="preserve">=(2-</m:t>
        </m:r>
        <m:sSub>
          <m:sSubPr>
            <m:ctrlPr>
              <w:rPr/>
            </m:ctrlPr>
          </m:sSubPr>
          <m:e>
            <m:r>
              <w:rPr/>
              <m:t xml:space="preserve">f</m:t>
            </m:r>
          </m:e>
          <m:sub>
            <m:r>
              <w:rPr/>
              <m:t xml:space="preserve">tissue</m:t>
            </m:r>
          </m:sub>
        </m:sSub>
        <m:r>
          <w:rPr/>
          <m:t xml:space="preserve">)</m:t>
        </m:r>
        <m:sSub>
          <m:sSubPr>
            <m:ctrlPr>
              <w:rPr/>
            </m:ctrlPr>
          </m:sSubPr>
          <m:e>
            <m:r>
              <w:rPr/>
              <m:t xml:space="preserve">V</m:t>
            </m:r>
          </m:e>
          <m:sub>
            <m:r>
              <w:rPr/>
              <m:t xml:space="preserve">sin</m:t>
            </m:r>
          </m:sub>
        </m:sSub>
      </m:oMath>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t xml:space="preserve">resulting in the tissue perfusion</w:t>
      </w:r>
    </w:p>
    <w:p w:rsidP="00000000" w:rsidRPr="00000000" w:rsidR="00000000" w:rsidDel="00000000" w:rsidRDefault="00000000">
      <w:pPr>
        <w:spacing w:lineRule="auto" w:line="276"/>
        <w:contextualSpacing w:val="0"/>
        <w:jc w:val="both"/>
      </w:pPr>
      <m:oMath>
        <m:sSub>
          <m:sSubPr>
            <m:ctrlPr>
              <w:rPr/>
            </m:ctrlPr>
          </m:sSubPr>
          <m:e>
            <m:r>
              <w:rPr/>
              <m:t xml:space="preserve">P</m:t>
            </m:r>
          </m:e>
          <m:sub>
            <m:r>
              <w:rPr/>
              <m:t xml:space="preserve">tissue</m:t>
            </m:r>
          </m:sub>
        </m:sSub>
        <m:r>
          <w:rPr/>
          <m:t xml:space="preserve">=</m:t>
        </m:r>
        <m:f>
          <m:fPr>
            <m:ctrlPr>
              <w:rPr/>
            </m:ctrlPr>
          </m:fPr>
          <m:num>
            <m:sSub>
              <m:sSubPr>
                <m:ctrlPr>
                  <w:rPr/>
                </m:ctrlPr>
              </m:sSubPr>
              <m:e>
                <m:r>
                  <w:rPr/>
                  <m:t xml:space="preserve">Q</m:t>
                </m:r>
              </m:e>
              <m:sub>
                <m:r>
                  <w:rPr/>
                  <m:t xml:space="preserve">sintot</m:t>
                </m:r>
              </m:sub>
            </m:sSub>
          </m:num>
          <m:den>
            <m:sSub>
              <m:sSubPr>
                <m:ctrlPr>
                  <w:rPr/>
                </m:ctrlPr>
              </m:sSubPr>
              <m:e>
                <m:r>
                  <w:rPr/>
                  <m:t xml:space="preserve">V</m:t>
                </m:r>
              </m:e>
              <m:sub>
                <m:r>
                  <w:rPr/>
                  <m:t xml:space="preserve">tissue</m:t>
                </m:r>
              </m:sub>
            </m:sSub>
          </m:den>
        </m:f>
        <m:r>
          <w:rPr/>
          <m:t xml:space="preserve">=</m:t>
        </m:r>
        <m:f>
          <m:fPr>
            <m:ctrlPr>
              <w:rPr/>
            </m:ctrlPr>
          </m:fPr>
          <m:num>
            <m:r>
              <w:rPr/>
              <m:t xml:space="preserve">1</m:t>
            </m:r>
          </m:num>
          <m:den>
            <m:r>
              <w:rPr/>
              <m:t xml:space="preserve">(2-</m:t>
            </m:r>
            <m:sSub>
              <m:sSubPr>
                <m:ctrlPr>
                  <w:rPr/>
                </m:ctrlPr>
              </m:sSubPr>
              <m:e>
                <m:r>
                  <w:rPr/>
                  <m:t xml:space="preserve">f</m:t>
                </m:r>
              </m:e>
              <m:sub>
                <m:r>
                  <w:rPr/>
                  <m:t xml:space="preserve">tissue</m:t>
                </m:r>
              </m:sub>
            </m:sSub>
            <m:r>
              <w:rPr/>
              <m:t xml:space="preserve">)</m:t>
            </m:r>
          </m:den>
        </m:f>
        <m:f>
          <m:fPr>
            <m:ctrlPr>
              <w:rPr/>
            </m:ctrlPr>
          </m:fPr>
          <m:num>
            <m:sSub>
              <m:sSubPr>
                <m:ctrlPr>
                  <w:rPr/>
                </m:ctrlPr>
              </m:sSubPr>
              <m:e>
                <m:r>
                  <w:rPr/>
                  <m:t xml:space="preserve">Q</m:t>
                </m:r>
              </m:e>
              <m:sub>
                <m:r>
                  <w:rPr/>
                  <m:t xml:space="preserve">sintot</m:t>
                </m:r>
              </m:sub>
            </m:sSub>
          </m:num>
          <m:den>
            <m:sSub>
              <m:sSubPr>
                <m:ctrlPr>
                  <w:rPr/>
                </m:ctrlPr>
              </m:sSubPr>
              <m:e>
                <m:r>
                  <w:rPr/>
                  <m:t xml:space="preserve">V</m:t>
                </m:r>
              </m:e>
              <m:sub>
                <m:r>
                  <w:rPr/>
                  <m:t xml:space="preserve">sintot</m:t>
                </m:r>
              </m:sub>
            </m:sSub>
          </m:den>
        </m:f>
      </m:oMath>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t xml:space="preserve">The integration of tissue galactose elimination and clearance is performed in an analogue way.</w:t>
      </w:r>
    </w:p>
    <w:p w:rsidP="00000000" w:rsidRPr="00000000" w:rsidR="00000000" w:rsidDel="00000000" w:rsidRDefault="00000000">
      <w:pPr>
        <w:pStyle w:val="Heading3"/>
        <w:spacing w:lineRule="auto" w:line="276" w:before="200"/>
        <w:ind w:left="700" w:firstLine="0"/>
        <w:contextualSpacing w:val="0"/>
        <w:jc w:val="both"/>
      </w:pPr>
      <w:bookmarkStart w:id="7" w:colFirst="0" w:name="h.fk37otm3dnsj" w:colLast="0"/>
      <w:bookmarkEnd w:id="7"/>
      <w:r w:rsidRPr="00000000" w:rsidR="00000000" w:rsidDel="00000000">
        <w:rPr>
          <w:rFonts w:cs="Arial" w:hAnsi="Arial" w:eastAsia="Arial" w:ascii="Arial"/>
          <w:b w:val="0"/>
          <w:i w:val="1"/>
          <w:color w:val="000000"/>
          <w:sz w:val="22"/>
          <w:rtl w:val="0"/>
        </w:rPr>
        <w:t xml:space="preserve">Multiple </w:t>
      </w:r>
      <w:r w:rsidRPr="00000000" w:rsidR="00000000" w:rsidDel="00000000">
        <w:rPr>
          <w:rtl w:val="0"/>
        </w:rPr>
        <w:t xml:space="preserve">I</w:t>
      </w:r>
      <w:r w:rsidRPr="00000000" w:rsidR="00000000" w:rsidDel="00000000">
        <w:rPr>
          <w:rFonts w:cs="Arial" w:hAnsi="Arial" w:eastAsia="Arial" w:ascii="Arial"/>
          <w:b w:val="0"/>
          <w:i w:val="1"/>
          <w:color w:val="000000"/>
          <w:sz w:val="22"/>
          <w:rtl w:val="0"/>
        </w:rPr>
        <w:t xml:space="preserve">ndicator </w:t>
      </w:r>
      <w:r w:rsidRPr="00000000" w:rsidR="00000000" w:rsidDel="00000000">
        <w:rPr>
          <w:rtl w:val="0"/>
        </w:rPr>
        <w:t xml:space="preserve">D</w:t>
      </w:r>
      <w:r w:rsidRPr="00000000" w:rsidR="00000000" w:rsidDel="00000000">
        <w:rPr>
          <w:rFonts w:cs="Arial" w:hAnsi="Arial" w:eastAsia="Arial" w:ascii="Arial"/>
          <w:b w:val="0"/>
          <w:i w:val="1"/>
          <w:color w:val="000000"/>
          <w:sz w:val="22"/>
          <w:rtl w:val="0"/>
        </w:rPr>
        <w:t xml:space="preserve">ilution </w:t>
      </w:r>
      <w:r w:rsidRPr="00000000" w:rsidR="00000000" w:rsidDel="00000000">
        <w:rPr>
          <w:rtl w:val="0"/>
        </w:rPr>
        <w:t xml:space="preserve">C</w:t>
      </w:r>
      <w:r w:rsidRPr="00000000" w:rsidR="00000000" w:rsidDel="00000000">
        <w:rPr>
          <w:rFonts w:cs="Arial" w:hAnsi="Arial" w:eastAsia="Arial" w:ascii="Arial"/>
          <w:b w:val="0"/>
          <w:i w:val="1"/>
          <w:color w:val="000000"/>
          <w:sz w:val="22"/>
          <w:rtl w:val="0"/>
        </w:rPr>
        <w:t xml:space="preserve">urves</w:t>
      </w:r>
    </w:p>
    <w:p w:rsidP="00000000" w:rsidRPr="00000000" w:rsidR="00000000" w:rsidDel="00000000" w:rsidRDefault="00000000">
      <w:pPr>
        <w:spacing w:lineRule="auto" w:line="276"/>
        <w:contextualSpacing w:val="0"/>
        <w:jc w:val="both"/>
      </w:pPr>
      <w:r w:rsidRPr="00000000" w:rsidR="00000000" w:rsidDel="00000000">
        <w:rPr>
          <w:rtl w:val="0"/>
        </w:rPr>
        <w:t xml:space="preserve">The multiple indicator dilution curves under varying unlabeled galactose concentration were modeled via: i) running simulation to steady state under given unlabeled galactose concentration; ii) giving a periportal tracer peak of duration 0.5s. The hepatic vein tracer concentration for substance s is calculated as flow weighted average of the perivenous time courses of the individual sinusoidal units </w:t>
      </w:r>
      <m:oMath>
        <m:sSubSup>
          <m:sSubSupPr>
            <m:ctrlPr>
              <w:rPr/>
            </m:ctrlPr>
          </m:sSubSupPr>
          <m:e>
            <m:r>
              <w:rPr/>
              <m:t xml:space="preserve">c</m:t>
            </m:r>
          </m:e>
          <m:sub>
            <m:r>
              <w:rPr/>
              <m:t xml:space="preserve">pv</m:t>
            </m:r>
          </m:sub>
          <m:sup>
            <m:r>
              <w:rPr/>
              <m:t xml:space="preserve">s</m:t>
            </m:r>
          </m:sup>
        </m:sSubSup>
        <m:r>
          <w:rPr/>
          <m:t xml:space="preserve">[k]</m:t>
        </m:r>
      </m:oMath>
      <w:r w:rsidRPr="00000000" w:rsidR="00000000" w:rsidDel="00000000">
        <w:rPr>
          <w:rtl w:val="0"/>
        </w:rPr>
        <w:t xml:space="preserve">, i.e. </w:t>
      </w:r>
    </w:p>
    <w:p w:rsidP="00000000" w:rsidRPr="00000000" w:rsidR="00000000" w:rsidDel="00000000" w:rsidRDefault="00000000">
      <w:pPr>
        <w:spacing w:lineRule="auto" w:line="276"/>
        <w:contextualSpacing w:val="0"/>
        <w:jc w:val="both"/>
      </w:pPr>
      <m:oMath>
        <m:sSubSup>
          <m:sSubSupPr>
            <m:ctrlPr>
              <w:rPr/>
            </m:ctrlPr>
          </m:sSubSupPr>
          <m:e>
            <m:r>
              <w:rPr/>
              <m:t xml:space="preserve">c</m:t>
            </m:r>
          </m:e>
          <m:sub>
            <m:r>
              <w:rPr/>
              <m:t xml:space="preserve">ven</m:t>
            </m:r>
          </m:sub>
          <m:sup>
            <m:r>
              <w:rPr/>
              <m:t xml:space="preserve">s</m:t>
            </m:r>
          </m:sup>
        </m:sSubSup>
        <m:r>
          <w:rPr/>
          <m:t xml:space="preserve">(t) =</m:t>
        </m:r>
        <m:nary>
          <m:naryPr>
            <m:chr m:val="∑"/>
            <m:ctrlPr>
              <w:rPr/>
            </m:ctrlPr>
          </m:naryPr>
          <m:sub>
            <m:r>
              <w:rPr/>
              <m:t xml:space="preserve">k=1</m:t>
            </m:r>
          </m:sub>
          <m:sup>
            <m:sSub>
              <m:sSubPr>
                <m:ctrlPr>
                  <w:rPr/>
                </m:ctrlPr>
              </m:sSubPr>
              <m:e>
                <m:r>
                  <w:rPr/>
                  <m:t xml:space="preserve">N</m:t>
                </m:r>
              </m:e>
              <m:sub>
                <m:r>
                  <w:rPr/>
                  <m:t xml:space="preserve">sin</m:t>
                </m:r>
              </m:sub>
            </m:sSub>
          </m:sup>
        </m:nary>
        <m:sSub>
          <m:sSubPr>
            <m:ctrlPr>
              <w:rPr/>
            </m:ctrlPr>
          </m:sSubPr>
          <m:e>
            <m:r>
              <w:rPr/>
              <m:t xml:space="preserve">w</m:t>
            </m:r>
          </m:e>
          <m:sub>
            <m:r>
              <w:rPr/>
              <m:t xml:space="preserve">k</m:t>
            </m:r>
          </m:sub>
        </m:sSub>
        <m:sSubSup>
          <m:sSubSupPr>
            <m:ctrlPr>
              <w:rPr/>
            </m:ctrlPr>
          </m:sSubSupPr>
          <m:e>
            <m:r>
              <w:rPr/>
              <m:t xml:space="preserve">c</m:t>
            </m:r>
          </m:e>
          <m:sub>
            <m:r>
              <w:rPr/>
              <m:t xml:space="preserve">pv</m:t>
            </m:r>
          </m:sub>
          <m:sup>
            <m:r>
              <w:rPr/>
              <m:t xml:space="preserve">s</m:t>
            </m:r>
          </m:sup>
        </m:sSubSup>
        <m:r>
          <w:rPr/>
          <m:t xml:space="preserve">[k](t)=</m:t>
        </m:r>
        <m:nary>
          <m:naryPr>
            <m:chr m:val="∑"/>
            <m:ctrlPr>
              <w:rPr/>
            </m:ctrlPr>
          </m:naryPr>
          <m:sub>
            <m:r>
              <w:rPr/>
              <m:t xml:space="preserve">k=1</m:t>
            </m:r>
          </m:sub>
          <m:sup>
            <m:sSub>
              <m:sSubPr>
                <m:ctrlPr>
                  <w:rPr/>
                </m:ctrlPr>
              </m:sSubPr>
              <m:e>
                <m:r>
                  <w:rPr/>
                  <m:t xml:space="preserve">N</m:t>
                </m:r>
              </m:e>
              <m:sub>
                <m:r>
                  <w:rPr/>
                  <m:t xml:space="preserve">sin</m:t>
                </m:r>
              </m:sub>
            </m:sSub>
          </m:sup>
        </m:nary>
        <m:f>
          <m:fPr>
            <m:ctrlPr>
              <w:rPr/>
            </m:ctrlPr>
          </m:fPr>
          <m:num>
            <m:sSub>
              <m:sSubPr>
                <m:ctrlPr>
                  <w:rPr/>
                </m:ctrlPr>
              </m:sSubPr>
              <m:e>
                <m:r>
                  <w:rPr/>
                  <m:t xml:space="preserve">Q</m:t>
                </m:r>
              </m:e>
              <m:sub>
                <m:r>
                  <w:rPr/>
                  <m:t xml:space="preserve">sin</m:t>
                </m:r>
              </m:sub>
            </m:sSub>
            <m:r>
              <w:rPr/>
              <m:t xml:space="preserve">[k]</m:t>
            </m:r>
          </m:num>
          <m:den>
            <m:sSub>
              <m:sSubPr>
                <m:ctrlPr>
                  <w:rPr/>
                </m:ctrlPr>
              </m:sSubPr>
              <m:e>
                <m:r>
                  <w:rPr/>
                  <m:t xml:space="preserve">Q</m:t>
                </m:r>
              </m:e>
              <m:sub>
                <m:r>
                  <w:rPr/>
                  <m:t xml:space="preserve">sintot</m:t>
                </m:r>
              </m:sub>
            </m:sSub>
          </m:den>
        </m:f>
        <m:sSubSup>
          <m:sSubSupPr>
            <m:ctrlPr>
              <w:rPr/>
            </m:ctrlPr>
          </m:sSubSupPr>
          <m:e>
            <m:r>
              <w:rPr/>
              <m:t xml:space="preserve">c</m:t>
            </m:r>
          </m:e>
          <m:sub>
            <m:r>
              <w:rPr/>
              <m:t xml:space="preserve">pv</m:t>
            </m:r>
          </m:sub>
          <m:sup>
            <m:r>
              <w:rPr/>
              <m:t xml:space="preserve">s</m:t>
            </m:r>
          </m:sup>
        </m:sSubSup>
        <m:r>
          <w:rPr/>
          <m:t xml:space="preserve">[k](t) </m:t>
        </m:r>
      </m:oMath>
      <m:oMath/>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t xml:space="preserve">For the comparison with experimental data the catheter and nonexchangeable vessel transit time t</w:t>
      </w:r>
      <w:r w:rsidRPr="00000000" w:rsidR="00000000" w:rsidDel="00000000">
        <w:rPr>
          <w:sz w:val="24"/>
          <w:vertAlign w:val="subscript"/>
          <w:rtl w:val="0"/>
        </w:rPr>
        <w:t xml:space="preserve">0</w:t>
      </w:r>
      <w:r w:rsidRPr="00000000" w:rsidR="00000000" w:rsidDel="00000000">
        <w:rPr>
          <w:rtl w:val="0"/>
        </w:rPr>
        <w:t xml:space="preserve"> were estimated from the time of first appearance of radioactivity above background levels in the experimental and simulated dilution curves. This zero point was used for mapping simulations and experiments. The dilution curves are simulated with reported GEC values for dogs of ~ 0.5 * GEC of humans (see supplement).</w:t>
      </w:r>
    </w:p>
    <w:p w:rsidP="00000000" w:rsidRPr="00000000" w:rsidR="00000000" w:rsidDel="00000000" w:rsidRDefault="00000000">
      <w:pPr>
        <w:pStyle w:val="Heading3"/>
        <w:spacing w:lineRule="auto" w:line="276" w:before="200"/>
        <w:ind w:left="700" w:firstLine="0"/>
        <w:contextualSpacing w:val="0"/>
        <w:jc w:val="both"/>
      </w:pPr>
      <w:bookmarkStart w:id="8" w:colFirst="0" w:name="h.b8twub79uex6" w:colLast="0"/>
      <w:bookmarkEnd w:id="8"/>
      <w:r w:rsidRPr="00000000" w:rsidR="00000000" w:rsidDel="00000000">
        <w:rPr>
          <w:rFonts w:cs="Arial" w:hAnsi="Arial" w:eastAsia="Arial" w:ascii="Arial"/>
          <w:b w:val="0"/>
          <w:i w:val="1"/>
          <w:color w:val="000000"/>
          <w:sz w:val="22"/>
          <w:rtl w:val="0"/>
        </w:rPr>
        <w:t xml:space="preserve">Galactose Elimination, Extraction Ratio and Clearance</w:t>
      </w:r>
    </w:p>
    <w:p w:rsidP="00000000" w:rsidRPr="00000000" w:rsidR="00000000" w:rsidDel="00000000" w:rsidRDefault="00000000">
      <w:pPr>
        <w:spacing w:lineRule="auto" w:line="276"/>
        <w:contextualSpacing w:val="0"/>
        <w:jc w:val="both"/>
      </w:pPr>
      <w:r w:rsidRPr="00000000" w:rsidR="00000000" w:rsidDel="00000000">
        <w:rPr>
          <w:rtl w:val="0"/>
        </w:rPr>
        <w:t xml:space="preserve">The galactose elimination rate (GE), extraction ratio (ER) and clearance (CL) for a single sinusoidal unit k are calculated from sinusoidal blood flow Q</w:t>
      </w:r>
      <w:r w:rsidRPr="00000000" w:rsidR="00000000" w:rsidDel="00000000">
        <w:rPr>
          <w:vertAlign w:val="subscript"/>
          <w:rtl w:val="0"/>
        </w:rPr>
        <w:t xml:space="preserve">sin</w:t>
      </w:r>
      <w:r w:rsidRPr="00000000" w:rsidR="00000000" w:rsidDel="00000000">
        <w:rPr>
          <w:rtl w:val="0"/>
        </w:rPr>
        <w:t xml:space="preserve">[k] and periportal and perivenous galactose concentrations </w:t>
      </w:r>
      <m:oMath>
        <m:sSubSup>
          <m:sSubSupPr>
            <m:ctrlPr>
              <w:rPr/>
            </m:ctrlPr>
          </m:sSubSupPr>
          <m:e>
            <m:r>
              <w:rPr/>
              <m:t xml:space="preserve">c</m:t>
            </m:r>
          </m:e>
          <m:sub>
            <m:r>
              <w:rPr/>
              <m:t xml:space="preserve">pp</m:t>
            </m:r>
          </m:sub>
          <m:sup>
            <m:r>
              <w:rPr/>
              <m:t xml:space="preserve">gal</m:t>
            </m:r>
          </m:sup>
        </m:sSubSup>
        <m:r>
          <w:rPr/>
          <m:t xml:space="preserve">[k]</m:t>
        </m:r>
      </m:oMath>
      <w:r w:rsidRPr="00000000" w:rsidR="00000000" w:rsidDel="00000000">
        <w:rPr>
          <w:rtl w:val="0"/>
        </w:rPr>
        <w:t xml:space="preserve">and </w:t>
      </w:r>
      <m:oMath>
        <m:sSubSup>
          <m:sSubSupPr>
            <m:ctrlPr>
              <w:rPr/>
            </m:ctrlPr>
          </m:sSubSupPr>
          <m:e>
            <m:r>
              <w:rPr/>
              <m:t xml:space="preserve">c</m:t>
            </m:r>
          </m:e>
          <m:sub>
            <m:r>
              <w:rPr/>
              <m:t xml:space="preserve">pv</m:t>
            </m:r>
          </m:sub>
          <m:sup>
            <m:r>
              <w:rPr/>
              <m:t xml:space="preserve">gal</m:t>
            </m:r>
          </m:sup>
        </m:sSubSup>
        <m:r>
          <w:rPr/>
          <m:t xml:space="preserve">[k]</m:t>
        </m:r>
      </m:oMath>
      <w:r w:rsidRPr="00000000" w:rsidR="00000000" w:rsidDel="00000000">
        <w:rPr>
          <w:rtl w:val="0"/>
        </w:rPr>
        <w:t xml:space="preserve">in steady state {</w:t>
      </w:r>
      <w:r w:rsidRPr="00000000" w:rsidR="00000000" w:rsidDel="00000000">
        <w:rPr>
          <w:color w:val="0000ff"/>
          <w:rtl w:val="0"/>
        </w:rPr>
        <w:t xml:space="preserve">Schirmer1986</w:t>
      </w:r>
      <w:r w:rsidRPr="00000000" w:rsidR="00000000" w:rsidDel="00000000">
        <w:rPr>
          <w:rtl w:val="0"/>
        </w:rPr>
        <w:t xml:space="preserve">}</w:t>
      </w:r>
    </w:p>
    <w:p w:rsidP="00000000" w:rsidRPr="00000000" w:rsidR="00000000" w:rsidDel="00000000" w:rsidRDefault="00000000">
      <w:pPr>
        <w:spacing w:lineRule="auto" w:line="276"/>
        <w:contextualSpacing w:val="0"/>
        <w:jc w:val="both"/>
      </w:pPr>
      <m:oMath>
        <m:r>
          <w:rPr/>
          <m:t xml:space="preserve">GE[k] = </m:t>
        </m:r>
        <m:sSub>
          <m:sSubPr>
            <m:ctrlPr>
              <w:rPr/>
            </m:ctrlPr>
          </m:sSubPr>
          <m:e>
            <m:r>
              <w:rPr/>
              <m:t xml:space="preserve">Q</m:t>
            </m:r>
          </m:e>
          <m:sub>
            <m:r>
              <w:rPr/>
              <m:t xml:space="preserve">sin</m:t>
            </m:r>
          </m:sub>
        </m:sSub>
        <m:r>
          <w:rPr/>
          <m:t xml:space="preserve">[k](</m:t>
        </m:r>
        <m:sSubSup>
          <m:sSubSupPr>
            <m:ctrlPr>
              <w:rPr/>
            </m:ctrlPr>
          </m:sSubSupPr>
          <m:e>
            <m:r>
              <w:rPr/>
              <m:t xml:space="preserve">c</m:t>
            </m:r>
          </m:e>
          <m:sub>
            <m:r>
              <w:rPr/>
              <m:t xml:space="preserve">pp</m:t>
            </m:r>
          </m:sub>
          <m:sup>
            <m:r>
              <w:rPr/>
              <m:t xml:space="preserve">gal</m:t>
            </m:r>
          </m:sup>
        </m:sSubSup>
        <m:r>
          <w:rPr/>
          <m:t xml:space="preserve">[k]-</m:t>
        </m:r>
        <m:sSubSup>
          <m:sSubSupPr>
            <m:ctrlPr>
              <w:rPr/>
            </m:ctrlPr>
          </m:sSubSupPr>
          <m:e>
            <m:r>
              <w:rPr/>
              <m:t xml:space="preserve">c</m:t>
            </m:r>
          </m:e>
          <m:sub>
            <m:r>
              <w:rPr/>
              <m:t xml:space="preserve">pv</m:t>
            </m:r>
          </m:sub>
          <m:sup>
            <m:r>
              <w:rPr/>
              <m:t xml:space="preserve">gal</m:t>
            </m:r>
          </m:sup>
        </m:sSubSup>
        <m:r>
          <w:rPr/>
          <m:t xml:space="preserve">[k])</m:t>
        </m:r>
      </m:oMath>
      <w:r w:rsidRPr="00000000" w:rsidR="00000000" w:rsidDel="00000000">
        <w:rPr>
          <w:rtl w:val="0"/>
        </w:rPr>
      </w:r>
    </w:p>
    <w:p w:rsidP="00000000" w:rsidRPr="00000000" w:rsidR="00000000" w:rsidDel="00000000" w:rsidRDefault="00000000">
      <w:pPr>
        <w:spacing w:lineRule="auto" w:line="276"/>
        <w:contextualSpacing w:val="0"/>
        <w:jc w:val="both"/>
      </w:pPr>
      <m:oMath>
        <m:r>
          <w:rPr/>
          <m:t xml:space="preserve">ER[k] =</m:t>
        </m:r>
        <m:f>
          <m:fPr>
            <m:ctrlPr>
              <w:rPr/>
            </m:ctrlPr>
          </m:fPr>
          <m:num>
            <m:sSubSup>
              <m:sSubSupPr>
                <m:ctrlPr>
                  <w:rPr/>
                </m:ctrlPr>
              </m:sSubSupPr>
              <m:e>
                <m:r>
                  <w:rPr/>
                  <m:t xml:space="preserve">c</m:t>
                </m:r>
              </m:e>
              <m:sub>
                <m:r>
                  <w:rPr/>
                  <m:t xml:space="preserve">pp</m:t>
                </m:r>
              </m:sub>
              <m:sup>
                <m:r>
                  <w:rPr/>
                  <m:t xml:space="preserve">gal</m:t>
                </m:r>
              </m:sup>
            </m:sSubSup>
            <m:r>
              <w:rPr/>
              <m:t xml:space="preserve">[k]-</m:t>
            </m:r>
            <m:sSubSup>
              <m:sSubSupPr>
                <m:ctrlPr>
                  <w:rPr/>
                </m:ctrlPr>
              </m:sSubSupPr>
              <m:e>
                <m:r>
                  <w:rPr/>
                  <m:t xml:space="preserve">c</m:t>
                </m:r>
              </m:e>
              <m:sub>
                <m:r>
                  <w:rPr/>
                  <m:t xml:space="preserve">pv</m:t>
                </m:r>
              </m:sub>
              <m:sup>
                <m:r>
                  <w:rPr/>
                  <m:t xml:space="preserve">gal</m:t>
                </m:r>
              </m:sup>
            </m:sSubSup>
            <m:r>
              <w:rPr/>
              <m:t xml:space="preserve">[k]</m:t>
            </m:r>
          </m:num>
          <m:den>
            <m:sSubSup>
              <m:sSubSupPr>
                <m:ctrlPr>
                  <w:rPr/>
                </m:ctrlPr>
              </m:sSubSupPr>
              <m:e>
                <m:r>
                  <w:rPr/>
                  <m:t xml:space="preserve">c</m:t>
                </m:r>
              </m:e>
              <m:sub>
                <m:r>
                  <w:rPr/>
                  <m:t xml:space="preserve">pp</m:t>
                </m:r>
              </m:sub>
              <m:sup>
                <m:r>
                  <w:rPr/>
                  <m:t xml:space="preserve">gal</m:t>
                </m:r>
              </m:sup>
            </m:sSubSup>
            <m:r>
              <w:rPr/>
              <m:t xml:space="preserve">[k]</m:t>
            </m:r>
          </m:den>
        </m:f>
      </m:oMath>
      <w:r w:rsidRPr="00000000" w:rsidR="00000000" w:rsidDel="00000000">
        <w:rPr>
          <w:rtl w:val="0"/>
        </w:rPr>
      </w:r>
    </w:p>
    <w:p w:rsidP="00000000" w:rsidRPr="00000000" w:rsidR="00000000" w:rsidDel="00000000" w:rsidRDefault="00000000">
      <w:pPr>
        <w:spacing w:lineRule="auto" w:line="276"/>
        <w:contextualSpacing w:val="0"/>
        <w:jc w:val="both"/>
      </w:pPr>
      <m:oMath>
        <m:r>
          <w:rPr/>
          <m:t xml:space="preserve">CL[k] =</m:t>
        </m:r>
        <m:sSub>
          <m:sSubPr>
            <m:ctrlPr>
              <w:rPr/>
            </m:ctrlPr>
          </m:sSubPr>
          <m:e>
            <m:r>
              <w:rPr/>
              <m:t xml:space="preserve">Q</m:t>
            </m:r>
          </m:e>
          <m:sub>
            <m:r>
              <w:rPr/>
              <m:t xml:space="preserve">sin</m:t>
            </m:r>
          </m:sub>
        </m:sSub>
        <m:r>
          <w:rPr/>
          <m:t xml:space="preserve">[k]</m:t>
        </m:r>
        <m:f>
          <m:fPr>
            <m:ctrlPr>
              <w:rPr/>
            </m:ctrlPr>
          </m:fPr>
          <m:num>
            <m:sSubSup>
              <m:sSubSupPr>
                <m:ctrlPr>
                  <w:rPr/>
                </m:ctrlPr>
              </m:sSubSupPr>
              <m:e>
                <m:r>
                  <w:rPr/>
                  <m:t xml:space="preserve">c</m:t>
                </m:r>
              </m:e>
              <m:sub>
                <m:r>
                  <w:rPr/>
                  <m:t xml:space="preserve">pp</m:t>
                </m:r>
              </m:sub>
              <m:sup>
                <m:r>
                  <w:rPr/>
                  <m:t xml:space="preserve">gal</m:t>
                </m:r>
              </m:sup>
            </m:sSubSup>
            <m:r>
              <w:rPr/>
              <m:t xml:space="preserve">[k]-</m:t>
            </m:r>
            <m:sSubSup>
              <m:sSubSupPr>
                <m:ctrlPr>
                  <w:rPr/>
                </m:ctrlPr>
              </m:sSubSupPr>
              <m:e>
                <m:r>
                  <w:rPr/>
                  <m:t xml:space="preserve">c</m:t>
                </m:r>
              </m:e>
              <m:sub>
                <m:r>
                  <w:rPr/>
                  <m:t xml:space="preserve">pv</m:t>
                </m:r>
              </m:sub>
              <m:sup>
                <m:r>
                  <w:rPr/>
                  <m:t xml:space="preserve">gal</m:t>
                </m:r>
              </m:sup>
            </m:sSubSup>
            <m:r>
              <w:rPr/>
              <m:t xml:space="preserve">[k]</m:t>
            </m:r>
          </m:num>
          <m:den>
            <m:sSubSup>
              <m:sSubSupPr>
                <m:ctrlPr>
                  <w:rPr/>
                </m:ctrlPr>
              </m:sSubSupPr>
              <m:e>
                <m:r>
                  <w:rPr/>
                  <m:t xml:space="preserve">c</m:t>
                </m:r>
              </m:e>
              <m:sub>
                <m:r>
                  <w:rPr/>
                  <m:t xml:space="preserve">pp</m:t>
                </m:r>
              </m:sub>
              <m:sup>
                <m:r>
                  <w:rPr/>
                  <m:t xml:space="preserve">gal</m:t>
                </m:r>
              </m:sup>
            </m:sSubSup>
            <m:r>
              <w:rPr/>
              <m:t xml:space="preserve">[k]</m:t>
            </m:r>
          </m:den>
        </m:f>
        <m:r>
          <w:rPr/>
          <m:t xml:space="preserve">=</m:t>
        </m:r>
        <m:sSub>
          <m:sSubPr>
            <m:ctrlPr>
              <w:rPr/>
            </m:ctrlPr>
          </m:sSubPr>
          <m:e>
            <m:r>
              <w:rPr/>
              <m:t xml:space="preserve">Q</m:t>
            </m:r>
          </m:e>
          <m:sub>
            <m:r>
              <w:rPr/>
              <m:t xml:space="preserve">sin</m:t>
            </m:r>
          </m:sub>
        </m:sSub>
        <m:r>
          <w:rPr/>
          <m:t xml:space="preserve">[k] ER[k]</m:t>
        </m:r>
      </m:oMath>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t xml:space="preserve">The integrated GE, ER and CL per tissue volume liver for N</w:t>
      </w:r>
      <w:r w:rsidRPr="00000000" w:rsidR="00000000" w:rsidDel="00000000">
        <w:rPr>
          <w:sz w:val="24"/>
          <w:vertAlign w:val="subscript"/>
          <w:rtl w:val="0"/>
        </w:rPr>
        <w:t xml:space="preserve">sin </w:t>
      </w:r>
      <w:r w:rsidRPr="00000000" w:rsidR="00000000" w:rsidDel="00000000">
        <w:rPr>
          <w:rtl w:val="0"/>
        </w:rPr>
        <w:t xml:space="preserve">sinusoidal units, are calculated with the volume of the individual sinusoidal units V[k] as</w:t>
      </w:r>
    </w:p>
    <w:p w:rsidP="00000000" w:rsidRPr="00000000" w:rsidR="00000000" w:rsidDel="00000000" w:rsidRDefault="00000000">
      <w:pPr>
        <w:contextualSpacing w:val="0"/>
        <w:jc w:val="both"/>
      </w:pPr>
      <m:oMath>
        <m:sSub>
          <m:sSubPr>
            <m:ctrlPr>
              <w:rPr/>
            </m:ctrlPr>
          </m:sSubPr>
          <m:e>
            <m:r>
              <w:rPr/>
              <m:t xml:space="preserve">GE</m:t>
            </m:r>
          </m:e>
          <m:sub>
            <m:r>
              <w:rPr/>
              <m:t xml:space="preserve">tissue</m:t>
            </m:r>
          </m:sub>
        </m:sSub>
        <m:r>
          <w:rPr/>
          <m:t xml:space="preserve"> = </m:t>
        </m:r>
        <m:f>
          <m:fPr>
            <m:ctrlPr>
              <w:rPr/>
            </m:ctrlPr>
          </m:fPr>
          <m:num>
            <m:r>
              <w:rPr/>
              <m:t xml:space="preserve">1</m:t>
            </m:r>
          </m:num>
          <m:den>
            <m:r>
              <w:rPr/>
              <m:t xml:space="preserve">(2-</m:t>
            </m:r>
            <m:sSub>
              <m:sSubPr>
                <m:ctrlPr>
                  <w:rPr/>
                </m:ctrlPr>
              </m:sSubPr>
              <m:e>
                <m:r>
                  <w:rPr/>
                  <m:t xml:space="preserve">f</m:t>
                </m:r>
              </m:e>
              <m:sub>
                <m:r>
                  <w:rPr/>
                  <m:t xml:space="preserve">tissue</m:t>
                </m:r>
              </m:sub>
            </m:sSub>
            <m:r>
              <w:rPr/>
              <m:t xml:space="preserve">)</m:t>
            </m:r>
          </m:den>
        </m:f>
        <m:f>
          <m:fPr>
            <m:ctrlPr>
              <w:rPr/>
            </m:ctrlPr>
          </m:fPr>
          <m:num>
            <m:sSub>
              <m:sSubPr>
                <m:ctrlPr>
                  <w:rPr/>
                </m:ctrlPr>
              </m:sSubPr>
              <m:e>
                <m:r>
                  <w:rPr/>
                  <m:t xml:space="preserve">Q</m:t>
                </m:r>
              </m:e>
              <m:sub>
                <m:r>
                  <w:rPr/>
                  <m:t xml:space="preserve">sintot</m:t>
                </m:r>
              </m:sub>
            </m:sSub>
          </m:num>
          <m:den>
            <m:sSub>
              <m:sSubPr>
                <m:ctrlPr>
                  <w:rPr/>
                </m:ctrlPr>
              </m:sSubPr>
              <m:e>
                <m:r>
                  <w:rPr/>
                  <m:t xml:space="preserve">V</m:t>
                </m:r>
              </m:e>
              <m:sub>
                <m:r>
                  <w:rPr/>
                  <m:t xml:space="preserve">sintot</m:t>
                </m:r>
              </m:sub>
            </m:sSub>
          </m:den>
        </m:f>
        <m:r>
          <w:rPr/>
          <m:t xml:space="preserve">&lt;</m:t>
        </m:r>
        <m:sSubSup>
          <m:sSubSupPr>
            <m:ctrlPr>
              <w:rPr/>
            </m:ctrlPr>
          </m:sSubSupPr>
          <m:e>
            <m:r>
              <w:rPr/>
              <m:t xml:space="preserve">c</m:t>
            </m:r>
          </m:e>
          <m:sub>
            <m:r>
              <w:rPr/>
              <m:t xml:space="preserve">pp</m:t>
            </m:r>
          </m:sub>
          <m:sup>
            <m:r>
              <w:rPr/>
              <m:t xml:space="preserve">gal</m:t>
            </m:r>
          </m:sup>
        </m:sSubSup>
        <m:r>
          <w:rPr/>
          <m:t xml:space="preserve">[k]-</m:t>
        </m:r>
        <m:sSubSup>
          <m:sSubSupPr>
            <m:ctrlPr>
              <w:rPr/>
            </m:ctrlPr>
          </m:sSubSupPr>
          <m:e>
            <m:r>
              <w:rPr/>
              <m:t xml:space="preserve">c</m:t>
            </m:r>
          </m:e>
          <m:sub>
            <m:r>
              <w:rPr/>
              <m:t xml:space="preserve">pv</m:t>
            </m:r>
          </m:sub>
          <m:sup>
            <m:r>
              <w:rPr/>
              <m:t xml:space="preserve">gal</m:t>
            </m:r>
          </m:sup>
        </m:sSubSup>
        <m:r>
          <w:rPr/>
          <m:t xml:space="preserve">[k]&gt;=</m:t>
        </m:r>
        <m:sSub>
          <m:sSubPr>
            <m:ctrlPr>
              <w:rPr/>
            </m:ctrlPr>
          </m:sSubPr>
          <m:e>
            <m:r>
              <w:rPr/>
              <m:t xml:space="preserve">P</m:t>
            </m:r>
          </m:e>
          <m:sub>
            <m:r>
              <w:rPr/>
              <m:t xml:space="preserve">tissue</m:t>
            </m:r>
          </m:sub>
        </m:sSub>
        <m:r>
          <w:rPr/>
          <m:t xml:space="preserve">&lt;</m:t>
        </m:r>
        <m:sSubSup>
          <m:sSubSupPr>
            <m:ctrlPr>
              <w:rPr/>
            </m:ctrlPr>
          </m:sSubSupPr>
          <m:e>
            <m:r>
              <w:rPr/>
              <m:t xml:space="preserve">c</m:t>
            </m:r>
          </m:e>
          <m:sub>
            <m:r>
              <w:rPr/>
              <m:t xml:space="preserve">pp</m:t>
            </m:r>
          </m:sub>
          <m:sup>
            <m:r>
              <w:rPr/>
              <m:t xml:space="preserve">gal</m:t>
            </m:r>
          </m:sup>
        </m:sSubSup>
        <m:r>
          <w:rPr/>
          <m:t xml:space="preserve">[k]-</m:t>
        </m:r>
        <m:sSubSup>
          <m:sSubSupPr>
            <m:ctrlPr>
              <w:rPr/>
            </m:ctrlPr>
          </m:sSubSupPr>
          <m:e>
            <m:r>
              <w:rPr/>
              <m:t xml:space="preserve">c</m:t>
            </m:r>
          </m:e>
          <m:sub>
            <m:r>
              <w:rPr/>
              <m:t xml:space="preserve">pv</m:t>
            </m:r>
          </m:sub>
          <m:sup>
            <m:r>
              <w:rPr/>
              <m:t xml:space="preserve">gal</m:t>
            </m:r>
          </m:sup>
        </m:sSubSup>
        <m:r>
          <w:rPr/>
          <m:t xml:space="preserve">[k]&gt;</m:t>
        </m:r>
      </m:oMath>
      <w:r w:rsidRPr="00000000" w:rsidR="00000000" w:rsidDel="00000000">
        <w:rPr>
          <w:rtl w:val="0"/>
        </w:rPr>
      </w:r>
    </w:p>
    <w:p w:rsidP="00000000" w:rsidRPr="00000000" w:rsidR="00000000" w:rsidDel="00000000" w:rsidRDefault="00000000">
      <w:pPr>
        <w:contextualSpacing w:val="0"/>
        <w:jc w:val="both"/>
      </w:pPr>
      <m:oMath>
        <m:sSub>
          <m:sSubPr>
            <m:ctrlPr>
              <w:rPr/>
            </m:ctrlPr>
          </m:sSubPr>
          <m:e>
            <m:r>
              <w:rPr/>
              <m:t xml:space="preserve">ER</m:t>
            </m:r>
          </m:e>
          <m:sub>
            <m:r>
              <w:rPr/>
              <m:t xml:space="preserve">tissue</m:t>
            </m:r>
          </m:sub>
        </m:sSub>
        <m:r>
          <w:rPr/>
          <m:t xml:space="preserve"> =&lt;</m:t>
        </m:r>
        <m:f>
          <m:fPr>
            <m:ctrlPr>
              <w:rPr/>
            </m:ctrlPr>
          </m:fPr>
          <m:num>
            <m:sSubSup>
              <m:sSubSupPr>
                <m:ctrlPr>
                  <w:rPr/>
                </m:ctrlPr>
              </m:sSubSupPr>
              <m:e>
                <m:r>
                  <w:rPr/>
                  <m:t xml:space="preserve">c</m:t>
                </m:r>
              </m:e>
              <m:sub>
                <m:r>
                  <w:rPr/>
                  <m:t xml:space="preserve">pp</m:t>
                </m:r>
              </m:sub>
              <m:sup>
                <m:r>
                  <w:rPr/>
                  <m:t xml:space="preserve">gal</m:t>
                </m:r>
              </m:sup>
            </m:sSubSup>
            <m:r>
              <w:rPr/>
              <m:t xml:space="preserve">[k]-</m:t>
            </m:r>
            <m:sSubSup>
              <m:sSubSupPr>
                <m:ctrlPr>
                  <w:rPr/>
                </m:ctrlPr>
              </m:sSubSupPr>
              <m:e>
                <m:r>
                  <w:rPr/>
                  <m:t xml:space="preserve">c</m:t>
                </m:r>
              </m:e>
              <m:sub>
                <m:r>
                  <w:rPr/>
                  <m:t xml:space="preserve">pv</m:t>
                </m:r>
              </m:sub>
              <m:sup>
                <m:r>
                  <w:rPr/>
                  <m:t xml:space="preserve">gal</m:t>
                </m:r>
              </m:sup>
            </m:sSubSup>
            <m:r>
              <w:rPr/>
              <m:t xml:space="preserve">[k]</m:t>
            </m:r>
          </m:num>
          <m:den>
            <m:sSubSup>
              <m:sSubSupPr>
                <m:ctrlPr>
                  <w:rPr/>
                </m:ctrlPr>
              </m:sSubSupPr>
              <m:e>
                <m:r>
                  <w:rPr/>
                  <m:t xml:space="preserve">c</m:t>
                </m:r>
              </m:e>
              <m:sub>
                <m:r>
                  <w:rPr/>
                  <m:t xml:space="preserve">pp</m:t>
                </m:r>
              </m:sub>
              <m:sup>
                <m:r>
                  <w:rPr/>
                  <m:t xml:space="preserve">gal</m:t>
                </m:r>
              </m:sup>
            </m:sSubSup>
            <m:r>
              <w:rPr/>
              <m:t xml:space="preserve">[k]</m:t>
            </m:r>
          </m:den>
        </m:f>
      </m:oMath>
      <w:r w:rsidRPr="00000000" w:rsidR="00000000" w:rsidDel="00000000">
        <w:rPr>
          <w:rtl w:val="0"/>
        </w:rPr>
        <w:t xml:space="preserve">&gt;</w:t>
      </w:r>
    </w:p>
    <w:p w:rsidP="00000000" w:rsidRPr="00000000" w:rsidR="00000000" w:rsidDel="00000000" w:rsidRDefault="00000000">
      <w:pPr>
        <w:contextualSpacing w:val="0"/>
        <w:jc w:val="both"/>
      </w:pPr>
      <m:oMath>
        <m:sSub>
          <m:sSubPr>
            <m:ctrlPr>
              <w:rPr/>
            </m:ctrlPr>
          </m:sSubPr>
          <m:e>
            <m:r>
              <w:rPr/>
              <m:t xml:space="preserve">CL</m:t>
            </m:r>
          </m:e>
          <m:sub>
            <m:r>
              <w:rPr/>
              <m:t xml:space="preserve">tissue</m:t>
            </m:r>
          </m:sub>
        </m:sSub>
        <m:r>
          <w:rPr/>
          <m:t xml:space="preserve"> =</m:t>
        </m:r>
        <m:f>
          <m:fPr>
            <m:ctrlPr>
              <w:rPr/>
            </m:ctrlPr>
          </m:fPr>
          <m:num>
            <m:r>
              <w:rPr/>
              <m:t xml:space="preserve">1</m:t>
            </m:r>
          </m:num>
          <m:den>
            <m:r>
              <w:rPr/>
              <m:t xml:space="preserve">(2-</m:t>
            </m:r>
            <m:sSub>
              <m:sSubPr>
                <m:ctrlPr>
                  <w:rPr/>
                </m:ctrlPr>
              </m:sSubPr>
              <m:e>
                <m:r>
                  <w:rPr/>
                  <m:t xml:space="preserve">f</m:t>
                </m:r>
              </m:e>
              <m:sub>
                <m:r>
                  <w:rPr/>
                  <m:t xml:space="preserve">tissue</m:t>
                </m:r>
              </m:sub>
            </m:sSub>
            <m:r>
              <w:rPr/>
              <m:t xml:space="preserve">)</m:t>
            </m:r>
          </m:den>
        </m:f>
        <m:f>
          <m:fPr>
            <m:ctrlPr>
              <w:rPr/>
            </m:ctrlPr>
          </m:fPr>
          <m:num>
            <m:sSub>
              <m:sSubPr>
                <m:ctrlPr>
                  <w:rPr/>
                </m:ctrlPr>
              </m:sSubPr>
              <m:e>
                <m:r>
                  <w:rPr/>
                  <m:t xml:space="preserve">Q</m:t>
                </m:r>
              </m:e>
              <m:sub>
                <m:r>
                  <w:rPr/>
                  <m:t xml:space="preserve">sintot</m:t>
                </m:r>
              </m:sub>
            </m:sSub>
          </m:num>
          <m:den>
            <m:sSub>
              <m:sSubPr>
                <m:ctrlPr>
                  <w:rPr/>
                </m:ctrlPr>
              </m:sSubPr>
              <m:e>
                <m:r>
                  <w:rPr/>
                  <m:t xml:space="preserve">V</m:t>
                </m:r>
              </m:e>
              <m:sub>
                <m:r>
                  <w:rPr/>
                  <m:t xml:space="preserve">sintot</m:t>
                </m:r>
              </m:sub>
            </m:sSub>
          </m:den>
        </m:f>
        <m:r>
          <w:rPr/>
          <m:t xml:space="preserve">&lt;</m:t>
        </m:r>
        <m:f>
          <m:fPr>
            <m:ctrlPr>
              <w:rPr/>
            </m:ctrlPr>
          </m:fPr>
          <m:num>
            <m:sSubSup>
              <m:sSubSupPr>
                <m:ctrlPr>
                  <w:rPr/>
                </m:ctrlPr>
              </m:sSubSupPr>
              <m:e>
                <m:r>
                  <w:rPr/>
                  <m:t xml:space="preserve">c</m:t>
                </m:r>
              </m:e>
              <m:sub>
                <m:r>
                  <w:rPr/>
                  <m:t xml:space="preserve">pp</m:t>
                </m:r>
              </m:sub>
              <m:sup>
                <m:r>
                  <w:rPr/>
                  <m:t xml:space="preserve">gal</m:t>
                </m:r>
              </m:sup>
            </m:sSubSup>
            <m:r>
              <w:rPr/>
              <m:t xml:space="preserve">[k]-</m:t>
            </m:r>
            <m:sSubSup>
              <m:sSubSupPr>
                <m:ctrlPr>
                  <w:rPr/>
                </m:ctrlPr>
              </m:sSubSupPr>
              <m:e>
                <m:r>
                  <w:rPr/>
                  <m:t xml:space="preserve">c</m:t>
                </m:r>
              </m:e>
              <m:sub>
                <m:r>
                  <w:rPr/>
                  <m:t xml:space="preserve">pv</m:t>
                </m:r>
              </m:sub>
              <m:sup>
                <m:r>
                  <w:rPr/>
                  <m:t xml:space="preserve">gal</m:t>
                </m:r>
              </m:sup>
            </m:sSubSup>
            <m:r>
              <w:rPr/>
              <m:t xml:space="preserve">[k]</m:t>
            </m:r>
          </m:num>
          <m:den>
            <m:sSubSup>
              <m:sSubSupPr>
                <m:ctrlPr>
                  <w:rPr/>
                </m:ctrlPr>
              </m:sSubSupPr>
              <m:e>
                <m:r>
                  <w:rPr/>
                  <m:t xml:space="preserve">c</m:t>
                </m:r>
              </m:e>
              <m:sub>
                <m:r>
                  <w:rPr/>
                  <m:t xml:space="preserve">pp</m:t>
                </m:r>
              </m:sub>
              <m:sup>
                <m:r>
                  <w:rPr/>
                  <m:t xml:space="preserve">gal</m:t>
                </m:r>
              </m:sup>
            </m:sSubSup>
            <m:r>
              <w:rPr/>
              <m:t xml:space="preserve">[k]</m:t>
            </m:r>
          </m:den>
        </m:f>
        <m:r>
          <w:rPr/>
          <m:t xml:space="preserve">&gt;=</m:t>
        </m:r>
        <m:sSub>
          <m:sSubPr>
            <m:ctrlPr>
              <w:rPr/>
            </m:ctrlPr>
          </m:sSubPr>
          <m:e>
            <m:r>
              <w:rPr/>
              <m:t xml:space="preserve">P</m:t>
            </m:r>
          </m:e>
          <m:sub>
            <m:r>
              <w:rPr/>
              <m:t xml:space="preserve">tissue</m:t>
            </m:r>
          </m:sub>
        </m:sSub>
        <m:r>
          <w:rPr/>
          <m:t xml:space="preserve">&lt;</m:t>
        </m:r>
        <m:f>
          <m:fPr>
            <m:ctrlPr>
              <w:rPr/>
            </m:ctrlPr>
          </m:fPr>
          <m:num>
            <m:sSubSup>
              <m:sSubSupPr>
                <m:ctrlPr>
                  <w:rPr/>
                </m:ctrlPr>
              </m:sSubSupPr>
              <m:e>
                <m:r>
                  <w:rPr/>
                  <m:t xml:space="preserve">c</m:t>
                </m:r>
              </m:e>
              <m:sub>
                <m:r>
                  <w:rPr/>
                  <m:t xml:space="preserve">pp</m:t>
                </m:r>
              </m:sub>
              <m:sup>
                <m:r>
                  <w:rPr/>
                  <m:t xml:space="preserve">gal</m:t>
                </m:r>
              </m:sup>
            </m:sSubSup>
            <m:r>
              <w:rPr/>
              <m:t xml:space="preserve">[k]-</m:t>
            </m:r>
            <m:sSubSup>
              <m:sSubSupPr>
                <m:ctrlPr>
                  <w:rPr/>
                </m:ctrlPr>
              </m:sSubSupPr>
              <m:e>
                <m:r>
                  <w:rPr/>
                  <m:t xml:space="preserve">c</m:t>
                </m:r>
              </m:e>
              <m:sub>
                <m:r>
                  <w:rPr/>
                  <m:t xml:space="preserve">pv</m:t>
                </m:r>
              </m:sub>
              <m:sup>
                <m:r>
                  <w:rPr/>
                  <m:t xml:space="preserve">gal</m:t>
                </m:r>
              </m:sup>
            </m:sSubSup>
            <m:r>
              <w:rPr/>
              <m:t xml:space="preserve">[k]</m:t>
            </m:r>
          </m:num>
          <m:den>
            <m:sSubSup>
              <m:sSubSupPr>
                <m:ctrlPr>
                  <w:rPr/>
                </m:ctrlPr>
              </m:sSubSupPr>
              <m:e>
                <m:r>
                  <w:rPr/>
                  <m:t xml:space="preserve">c</m:t>
                </m:r>
              </m:e>
              <m:sub>
                <m:r>
                  <w:rPr/>
                  <m:t xml:space="preserve">pp</m:t>
                </m:r>
              </m:sub>
              <m:sup>
                <m:r>
                  <w:rPr/>
                  <m:t xml:space="preserve">gal</m:t>
                </m:r>
              </m:sup>
            </m:sSubSup>
            <m:r>
              <w:rPr/>
              <m:t xml:space="preserve">[k]</m:t>
            </m:r>
          </m:den>
        </m:f>
        <m:r>
          <w:rPr/>
          <m:t xml:space="preserve">&gt;</m:t>
        </m:r>
      </m:oMath>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Clearance based on equilibrium galactose concentrations overestimate hepatic clearance of galactose especially at very low galactose concentration due to small basal systemic galactose clearance R</w:t>
      </w:r>
      <w:r w:rsidRPr="00000000" w:rsidR="00000000" w:rsidDel="00000000">
        <w:rPr>
          <w:vertAlign w:val="subscript"/>
          <w:rtl w:val="0"/>
        </w:rPr>
        <w:t xml:space="preserve">base</w:t>
      </w:r>
      <w:r w:rsidRPr="00000000" w:rsidR="00000000" w:rsidDel="00000000">
        <w:rPr>
          <w:rtl w:val="0"/>
        </w:rPr>
        <w:t xml:space="preserve"> outside kidney and liver as reported by {Keiding1988} and discussed in {Waldstein1960}. Consequently, the experimental data for ER and CL </w:t>
      </w:r>
      <w:r w:rsidRPr="00000000" w:rsidR="00000000" w:rsidDel="00000000">
        <w:rPr>
          <w:color w:val="0000ff"/>
          <w:rtl w:val="0"/>
        </w:rPr>
        <w:t xml:space="preserve">{Tygstrup1958, Tygstrup1954, Waldstein1960, Henderson1982, Winkler1965, Palu1965</w:t>
      </w:r>
      <w:r w:rsidRPr="00000000" w:rsidR="00000000" w:rsidDel="00000000">
        <w:rPr>
          <w:rtl w:val="0"/>
        </w:rPr>
        <w:t xml:space="preserve">} was corrected for R</w:t>
      </w:r>
      <w:r w:rsidRPr="00000000" w:rsidR="00000000" w:rsidDel="00000000">
        <w:rPr>
          <w:vertAlign w:val="subscript"/>
          <w:rtl w:val="0"/>
        </w:rPr>
        <w:t xml:space="preserve">base </w:t>
      </w:r>
      <w:r w:rsidRPr="00000000" w:rsidR="00000000" w:rsidDel="00000000">
        <w:rPr>
          <w:rtl w:val="0"/>
        </w:rPr>
        <w:t xml:space="preserve">with </w:t>
      </w:r>
      <m:oMath>
        <m:sSubSup>
          <m:sSubSupPr>
            <m:ctrlPr>
              <w:rPr/>
            </m:ctrlPr>
          </m:sSubSupPr>
          <m:e>
            <m:r>
              <w:rPr/>
              <m:t xml:space="preserve">V</m:t>
            </m:r>
          </m:e>
          <m:sub>
            <m:r>
              <w:rPr/>
              <m:t xml:space="preserve">max</m:t>
            </m:r>
          </m:sub>
          <m:sup>
            <m:r>
              <w:rPr/>
              <m:t xml:space="preserve">R</m:t>
            </m:r>
          </m:sup>
        </m:sSubSup>
      </m:oMath>
      <w:r w:rsidRPr="00000000" w:rsidR="00000000" w:rsidDel="00000000">
        <w:rPr>
          <w:rtl w:val="0"/>
        </w:rPr>
        <w:t xml:space="preserve">=0.114 [mmol/min] fitted with the data from {Keiding1988} and </w:t>
      </w:r>
      <m:oMath>
        <m:sSubSup>
          <m:sSubSupPr>
            <m:ctrlPr>
              <w:rPr/>
            </m:ctrlPr>
          </m:sSubSupPr>
          <m:e>
            <m:r>
              <w:rPr/>
              <m:t xml:space="preserve">K</m:t>
            </m:r>
          </m:e>
          <m:sub>
            <m:r>
              <w:rPr/>
              <m:t xml:space="preserve">m</m:t>
            </m:r>
          </m:sub>
          <m:sup>
            <m:r>
              <w:rPr/>
              <m:t xml:space="preserve">R</m:t>
            </m:r>
          </m:sup>
        </m:sSubSup>
      </m:oMath>
      <w:r w:rsidRPr="00000000" w:rsidR="00000000" w:rsidDel="00000000">
        <w:rPr>
          <w:rtl w:val="0"/>
        </w:rPr>
        <w:t xml:space="preserve">= 0.2 mM in the range of galactokinase Km for galactose. The correction calculates depending on the equilibrium galactose concentration the respective systemic basal clearance</w:t>
      </w:r>
    </w:p>
    <w:p w:rsidP="00000000" w:rsidRPr="00000000" w:rsidR="00000000" w:rsidDel="00000000" w:rsidRDefault="00000000">
      <w:pPr>
        <w:contextualSpacing w:val="0"/>
        <w:jc w:val="both"/>
      </w:pPr>
      <m:oMath>
        <m:sSub>
          <m:sSubPr>
            <m:ctrlPr>
              <w:rPr/>
            </m:ctrlPr>
          </m:sSubPr>
          <m:e>
            <m:r>
              <w:rPr/>
              <m:t xml:space="preserve">R</m:t>
            </m:r>
          </m:e>
          <m:sub>
            <m:r>
              <w:rPr/>
              <m:t xml:space="preserve">base</m:t>
            </m:r>
          </m:sub>
        </m:sSub>
        <m:r>
          <w:rPr/>
          <m:t xml:space="preserve">(</m:t>
        </m:r>
        <m:sSub>
          <m:sSubPr>
            <m:ctrlPr>
              <w:rPr/>
            </m:ctrlPr>
          </m:sSubPr>
          <m:e>
            <m:r>
              <w:rPr/>
              <m:t xml:space="preserve">gal</m:t>
            </m:r>
          </m:e>
          <m:sub>
            <m:r>
              <w:rPr/>
              <m:t xml:space="preserve">eq</m:t>
            </m:r>
          </m:sub>
        </m:sSub>
        <m:r>
          <w:rPr/>
          <m:t xml:space="preserve">)=</m:t>
        </m:r>
        <m:sSubSup>
          <m:sSubSupPr>
            <m:ctrlPr>
              <w:rPr/>
            </m:ctrlPr>
          </m:sSubSupPr>
          <m:e>
            <m:r>
              <w:rPr/>
              <m:t xml:space="preserve">V</m:t>
            </m:r>
          </m:e>
          <m:sub>
            <m:r>
              <w:rPr/>
              <m:t xml:space="preserve">max</m:t>
            </m:r>
          </m:sub>
          <m:sup>
            <m:r>
              <w:rPr/>
              <m:t xml:space="preserve">R</m:t>
            </m:r>
          </m:sup>
        </m:sSubSup>
        <m:r>
          <w:rPr/>
          <m:t xml:space="preserve">(</m:t>
        </m:r>
        <m:f>
          <m:fPr>
            <m:ctrlPr>
              <w:rPr/>
            </m:ctrlPr>
          </m:fPr>
          <m:num>
            <m:sSub>
              <m:sSubPr>
                <m:ctrlPr>
                  <w:rPr/>
                </m:ctrlPr>
              </m:sSubPr>
              <m:e>
                <m:r>
                  <w:rPr/>
                  <m:t xml:space="preserve">gal</m:t>
                </m:r>
              </m:e>
              <m:sub>
                <m:r>
                  <w:rPr/>
                  <m:t xml:space="preserve">eq</m:t>
                </m:r>
              </m:sub>
            </m:sSub>
          </m:num>
          <m:den>
            <m:sSub>
              <m:sSubPr>
                <m:ctrlPr>
                  <w:rPr/>
                </m:ctrlPr>
              </m:sSubPr>
              <m:e>
                <m:r>
                  <w:rPr/>
                  <m:t xml:space="preserve">gal</m:t>
                </m:r>
              </m:e>
              <m:sub>
                <m:r>
                  <w:rPr/>
                  <m:t xml:space="preserve">eq</m:t>
                </m:r>
              </m:sub>
            </m:sSub>
            <m:r>
              <w:rPr/>
              <m:t xml:space="preserve"> + </m:t>
            </m:r>
            <m:sSubSup>
              <m:sSubSupPr>
                <m:ctrlPr>
                  <w:rPr/>
                </m:ctrlPr>
              </m:sSubSupPr>
              <m:e>
                <m:r>
                  <w:rPr/>
                  <m:t xml:space="preserve">K</m:t>
                </m:r>
              </m:e>
              <m:sub>
                <m:r>
                  <w:rPr/>
                  <m:t xml:space="preserve">m</m:t>
                </m:r>
              </m:sub>
              <m:sup>
                <m:r>
                  <w:rPr/>
                  <m:t xml:space="preserve">R</m:t>
                </m:r>
              </m:sup>
            </m:sSubSup>
          </m:den>
        </m:f>
        <m:r>
          <w:rPr/>
          <m:t xml:space="preserve">)</m:t>
        </m:r>
      </m:oMath>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giving corrected experimental clearance and galactose elimination as</w:t>
      </w:r>
    </w:p>
    <w:p w:rsidP="00000000" w:rsidRPr="00000000" w:rsidR="00000000" w:rsidDel="00000000" w:rsidRDefault="00000000">
      <w:pPr>
        <w:contextualSpacing w:val="0"/>
        <w:jc w:val="both"/>
      </w:pPr>
      <m:oMath>
        <m:sSub>
          <m:sSubPr>
            <m:ctrlPr>
              <w:rPr/>
            </m:ctrlPr>
          </m:sSubPr>
          <m:e>
            <m:r>
              <w:rPr/>
              <m:t xml:space="preserve">GE</m:t>
            </m:r>
          </m:e>
          <m:sub>
            <m:r>
              <w:rPr/>
              <m:t xml:space="preserve">liver</m:t>
            </m:r>
          </m:sub>
        </m:sSub>
        <m:r>
          <w:rPr/>
          <m:t xml:space="preserve">= </m:t>
        </m:r>
        <m:sSub>
          <m:sSubPr>
            <m:ctrlPr>
              <w:rPr/>
            </m:ctrlPr>
          </m:sSubPr>
          <m:e>
            <m:r>
              <w:rPr/>
              <m:t xml:space="preserve">GE</m:t>
            </m:r>
          </m:e>
          <m:sub>
            <m:r>
              <w:rPr/>
              <m:t xml:space="preserve">exp</m:t>
            </m:r>
          </m:sub>
        </m:sSub>
        <m:r>
          <w:rPr/>
          <m:t xml:space="preserve">-</m:t>
        </m:r>
        <m:sSub>
          <m:sSubPr>
            <m:ctrlPr>
              <w:rPr/>
            </m:ctrlPr>
          </m:sSubPr>
          <m:e>
            <m:r>
              <w:rPr/>
              <m:t xml:space="preserve">R</m:t>
            </m:r>
          </m:e>
          <m:sub>
            <m:r>
              <w:rPr/>
              <m:t xml:space="preserve">base</m:t>
            </m:r>
          </m:sub>
        </m:sSub>
      </m:oMath>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and</w:t>
      </w:r>
    </w:p>
    <w:p w:rsidP="00000000" w:rsidRPr="00000000" w:rsidR="00000000" w:rsidDel="00000000" w:rsidRDefault="00000000">
      <w:pPr>
        <w:contextualSpacing w:val="0"/>
        <w:jc w:val="both"/>
      </w:pPr>
      <m:oMath>
        <m:sSub>
          <m:sSubPr>
            <m:ctrlPr>
              <w:rPr/>
            </m:ctrlPr>
          </m:sSubPr>
          <m:e>
            <m:r>
              <w:rPr/>
              <m:t xml:space="preserve">CL</m:t>
            </m:r>
          </m:e>
          <m:sub>
            <m:r>
              <w:rPr/>
              <m:t xml:space="preserve">liver</m:t>
            </m:r>
          </m:sub>
        </m:sSub>
        <m:r>
          <w:rPr/>
          <m:t xml:space="preserve">= </m:t>
        </m:r>
        <m:sSub>
          <m:sSubPr>
            <m:ctrlPr>
              <w:rPr/>
            </m:ctrlPr>
          </m:sSubPr>
          <m:e>
            <m:r>
              <w:rPr/>
              <m:t xml:space="preserve">CL</m:t>
            </m:r>
          </m:e>
          <m:sub>
            <m:r>
              <w:rPr/>
              <m:t xml:space="preserve">exp</m:t>
            </m:r>
          </m:sub>
        </m:sSub>
        <m:r>
          <w:rPr/>
          <m:t xml:space="preserve">-</m:t>
        </m:r>
        <m:f>
          <m:fPr>
            <m:ctrlPr>
              <w:rPr/>
            </m:ctrlPr>
          </m:fPr>
          <m:num>
            <m:sSub>
              <m:sSubPr>
                <m:ctrlPr>
                  <w:rPr/>
                </m:ctrlPr>
              </m:sSubPr>
              <m:e>
                <m:r>
                  <w:rPr/>
                  <m:t xml:space="preserve">R</m:t>
                </m:r>
              </m:e>
              <m:sub>
                <m:r>
                  <w:rPr/>
                  <m:t xml:space="preserve">base</m:t>
                </m:r>
              </m:sub>
            </m:sSub>
          </m:num>
          <m:den>
            <m:sSub>
              <m:sSubPr>
                <m:ctrlPr>
                  <w:rPr/>
                </m:ctrlPr>
              </m:sSubPr>
              <m:e>
                <m:r>
                  <w:rPr/>
                  <m:t xml:space="preserve">gal</m:t>
                </m:r>
              </m:e>
              <m:sub>
                <m:r>
                  <w:rPr/>
                  <m:t xml:space="preserve">eq</m:t>
                </m:r>
              </m:sub>
            </m:sSub>
          </m:den>
        </m:f>
      </m:oMath>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The estimated maximal systemic GEC is ~4% of the hepatic GEC.</w:t>
      </w:r>
      <w:r w:rsidRPr="00000000" w:rsidR="00000000" w:rsidDel="00000000">
        <w:rPr>
          <w:rtl w:val="0"/>
        </w:rPr>
      </w:r>
    </w:p>
    <w:p w:rsidP="00000000" w:rsidRPr="00000000" w:rsidR="00000000" w:rsidDel="00000000" w:rsidRDefault="00000000">
      <w:pPr>
        <w:pStyle w:val="Heading3"/>
        <w:keepNext w:val="1"/>
        <w:keepLines w:val="1"/>
        <w:spacing w:lineRule="auto" w:line="276" w:before="200"/>
        <w:ind w:left="700" w:firstLine="0"/>
        <w:contextualSpacing w:val="0"/>
        <w:jc w:val="both"/>
      </w:pPr>
      <w:bookmarkStart w:id="9" w:colFirst="0" w:name="h.mvdx8s8302ub" w:colLast="0"/>
      <w:bookmarkEnd w:id="9"/>
      <w:r w:rsidRPr="00000000" w:rsidR="00000000" w:rsidDel="00000000">
        <w:rPr>
          <w:rtl w:val="0"/>
        </w:rPr>
        <w:t xml:space="preserve">Alterations in aging</w:t>
      </w:r>
    </w:p>
    <w:p w:rsidP="00000000" w:rsidRPr="00000000" w:rsidR="00000000" w:rsidDel="00000000" w:rsidRDefault="00000000">
      <w:pPr>
        <w:spacing w:lineRule="auto" w:line="276"/>
        <w:contextualSpacing w:val="0"/>
        <w:jc w:val="both"/>
      </w:pPr>
      <w:r w:rsidRPr="00000000" w:rsidR="00000000" w:rsidDel="00000000">
        <w:rPr>
          <w:rtl w:val="0"/>
        </w:rPr>
        <w:t xml:space="preserve">Changes in ultrastructure of the liver (pseudocapillarization) were modeled via decreasing the parameters for fenestration number per area (N</w:t>
      </w:r>
      <w:r w:rsidRPr="00000000" w:rsidR="00000000" w:rsidDel="00000000">
        <w:rPr>
          <w:sz w:val="24"/>
          <w:vertAlign w:val="subscript"/>
          <w:rtl w:val="0"/>
        </w:rPr>
        <w:t xml:space="preserve">fen</w:t>
      </w:r>
      <w:r w:rsidRPr="00000000" w:rsidR="00000000" w:rsidDel="00000000">
        <w:rPr>
          <w:rtl w:val="0"/>
        </w:rPr>
        <w:t xml:space="preserve">), and increasing the endothelial thickness (y</w:t>
      </w:r>
      <w:r w:rsidRPr="00000000" w:rsidR="00000000" w:rsidDel="00000000">
        <w:rPr>
          <w:sz w:val="24"/>
          <w:vertAlign w:val="subscript"/>
          <w:rtl w:val="0"/>
        </w:rPr>
        <w:t xml:space="preserve">end</w:t>
      </w:r>
      <w:r w:rsidRPr="00000000" w:rsidR="00000000" w:rsidDel="00000000">
        <w:rPr>
          <w:rtl w:val="0"/>
        </w:rPr>
        <w:t xml:space="preserve">) with age based on experimental data. Simulations were performed with three parameter sets corresponding to 20 years, 60 years and 100 years (interpolated) (</w:t>
      </w:r>
      <w:r w:rsidRPr="00000000" w:rsidR="00000000" w:rsidDel="00000000">
        <w:rPr>
          <w:shd w:val="clear" w:fill="b6d7a8"/>
          <w:rtl w:val="0"/>
        </w:rPr>
        <w:t xml:space="preserve">supplementary information</w:t>
      </w:r>
      <w:r w:rsidRPr="00000000" w:rsidR="00000000" w:rsidDel="00000000">
        <w:rPr>
          <w:rtl w:val="0"/>
        </w:rPr>
        <w:t xml:space="preserve">). The GE response curves were interpolated for the ages in between.</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pStyle w:val="Heading3"/>
        <w:spacing w:lineRule="auto" w:line="276" w:before="200"/>
        <w:ind w:left="700" w:firstLine="0"/>
        <w:contextualSpacing w:val="0"/>
        <w:jc w:val="both"/>
      </w:pPr>
      <w:bookmarkStart w:id="10" w:colFirst="0" w:name="h.bea3pnnzijfg" w:colLast="0"/>
      <w:bookmarkEnd w:id="10"/>
      <w:r w:rsidRPr="00000000" w:rsidR="00000000" w:rsidDel="00000000">
        <w:rPr>
          <w:rtl w:val="0"/>
        </w:rPr>
        <w:t xml:space="preserve">Scaling to the liver - </w:t>
      </w:r>
      <w:r w:rsidRPr="00000000" w:rsidR="00000000" w:rsidDel="00000000">
        <w:rPr>
          <w:rFonts w:cs="Arial" w:hAnsi="Arial" w:eastAsia="Arial" w:ascii="Arial"/>
          <w:b w:val="0"/>
          <w:i w:val="1"/>
          <w:color w:val="000000"/>
          <w:sz w:val="22"/>
          <w:rtl w:val="0"/>
        </w:rPr>
        <w:t xml:space="preserve">Individualized predictions</w:t>
      </w:r>
    </w:p>
    <w:p w:rsidP="00000000" w:rsidRPr="00000000" w:rsidR="00000000" w:rsidDel="00000000" w:rsidRDefault="00000000">
      <w:pPr>
        <w:spacing w:lineRule="auto" w:line="276"/>
        <w:contextualSpacing w:val="0"/>
        <w:jc w:val="both"/>
      </w:pPr>
      <w:r w:rsidRPr="00000000" w:rsidR="00000000" w:rsidDel="00000000">
        <w:rPr>
          <w:rtl w:val="0"/>
        </w:rPr>
        <w:t xml:space="preserve">Based on the integration of detailed kinetic models of sinusoidal units over a region of interest the metabolic function for given liver structure, morphology, perfusion and metabolic function can be calculated. </w:t>
      </w:r>
    </w:p>
    <w:p w:rsidP="00000000" w:rsidRPr="00000000" w:rsidR="00000000" w:rsidDel="00000000" w:rsidRDefault="00000000">
      <w:pPr>
        <w:spacing w:lineRule="auto" w:line="276"/>
        <w:contextualSpacing w:val="0"/>
        <w:jc w:val="both"/>
      </w:pPr>
      <w:r w:rsidRPr="00000000" w:rsidR="00000000" w:rsidDel="00000000">
        <w:rPr>
          <w:rtl w:val="0"/>
        </w:rPr>
        <w:t xml:space="preserve">The total hepatic function of a person results from this regional function with the actual liver volume and blood flow of the person. This is achieved via prediction of the individual liver characteristics based on the anthropomorphic data of the person, i.e. based on sex, age, bodyweight, height and body surface area.</w:t>
      </w:r>
    </w:p>
    <w:p w:rsidP="00000000" w:rsidRPr="00000000" w:rsidR="00000000" w:rsidDel="00000000" w:rsidRDefault="00000000">
      <w:pPr>
        <w:spacing w:lineRule="auto" w:line="276"/>
        <w:contextualSpacing w:val="0"/>
        <w:jc w:val="both"/>
      </w:pPr>
      <w:r w:rsidRPr="00000000" w:rsidR="00000000" w:rsidDel="00000000">
        <w:rPr>
          <w:rtl w:val="0"/>
        </w:rPr>
        <w:t xml:space="preserve">In a first step generalized additive models for location, scale and shape (GAMLSS) {</w:t>
      </w:r>
      <w:r w:rsidRPr="00000000" w:rsidR="00000000" w:rsidDel="00000000">
        <w:rPr>
          <w:color w:val="0000ff"/>
          <w:rtl w:val="0"/>
        </w:rPr>
        <w:t xml:space="preserve">Stasinopoulos2007</w:t>
      </w:r>
      <w:r w:rsidRPr="00000000" w:rsidR="00000000" w:rsidDel="00000000">
        <w:rPr>
          <w:rtl w:val="0"/>
        </w:rPr>
        <w:t xml:space="preserve">} were fitted to describe the correlations between single liver features and single anthropomorphic features based on individual data from &gt;3000 subjects from &gt;30 studies (</w:t>
      </w:r>
      <w:r w:rsidRPr="00000000" w:rsidR="00000000" w:rsidDel="00000000">
        <w:rPr>
          <w:shd w:val="clear" w:fill="b6d7a8"/>
          <w:rtl w:val="0"/>
        </w:rPr>
        <w:t xml:space="preserve">supplement GAMLSS</w:t>
      </w:r>
      <w:r w:rsidRPr="00000000" w:rsidR="00000000" w:rsidDel="00000000">
        <w:rPr>
          <w:rtl w:val="0"/>
        </w:rPr>
        <w:t xml:space="preserve">). Individual models for male, female and all data were fitted. The resulting models enable the prediction of the probability distributions of liver features for single anthropomorphic features based on gender, for instance the distribution of liver volumes depending on age for femalespsex=F,volLiverage.Importantly, the observed population variability is part of the model.</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t xml:space="preserve">The age dependent change in total liver volume, blood flow and perfusion are taken into account in the age-dependent GAMLSS curves.</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t xml:space="preserve">In a second step, the information of the single feature models is combined under the assumption of statstical independence to generate a best estimate of liver volume based on the set of antropomorphic features observed in the person. The result is a personalized probability distribution of liver volumes p</w:t>
      </w:r>
      <w:r w:rsidRPr="00000000" w:rsidR="00000000" w:rsidDel="00000000">
        <w:rPr>
          <w:sz w:val="24"/>
          <w:vertAlign w:val="subscript"/>
          <w:rtl w:val="0"/>
        </w:rPr>
        <w:t xml:space="preserve">k</w:t>
      </w:r>
      <w:r w:rsidRPr="00000000" w:rsidR="00000000" w:rsidDel="00000000">
        <w:rPr>
          <w:rtl w:val="0"/>
        </w:rPr>
        <w:t xml:space="preserve">(volLiver) for the subject k with sex=S, age=A, bodyweight=B, height=H and bsa=BS</w:t>
      </w:r>
    </w:p>
    <w:p w:rsidP="00000000" w:rsidRPr="00000000" w:rsidR="00000000" w:rsidDel="00000000" w:rsidRDefault="00000000">
      <w:pPr>
        <w:spacing w:lineRule="auto" w:line="276"/>
        <w:contextualSpacing w:val="0"/>
        <w:jc w:val="both"/>
      </w:pPr>
      <w:r w:rsidRPr="00000000" w:rsidR="00000000" w:rsidDel="00000000">
        <w:rPr>
          <w:sz w:val="14"/>
          <w:rtl w:val="0"/>
        </w:rPr>
        <w:t xml:space="preserve">pk(volLiver)= p(volLiver|sex=S, age=A, bodyweight=B, height=H, bsa=BS)=</w:t>
      </w:r>
    </w:p>
    <w:p w:rsidP="00000000" w:rsidRPr="00000000" w:rsidR="00000000" w:rsidDel="00000000" w:rsidRDefault="00000000">
      <w:pPr>
        <w:spacing w:lineRule="auto" w:line="276"/>
        <w:contextualSpacing w:val="0"/>
        <w:jc w:val="both"/>
      </w:pPr>
      <w:r w:rsidRPr="00000000" w:rsidR="00000000" w:rsidDel="00000000">
        <w:rPr>
          <w:sz w:val="14"/>
          <w:rtl w:val="0"/>
        </w:rPr>
        <w:tab/>
        <w:t xml:space="preserve">psex=S,volLiverage(volLiver|age=A)</w:t>
      </w:r>
    </w:p>
    <w:p w:rsidP="00000000" w:rsidRPr="00000000" w:rsidR="00000000" w:rsidDel="00000000" w:rsidRDefault="00000000">
      <w:pPr>
        <w:spacing w:lineRule="auto" w:line="276"/>
        <w:ind w:firstLine="720"/>
        <w:contextualSpacing w:val="0"/>
        <w:jc w:val="both"/>
      </w:pPr>
      <w:r w:rsidRPr="00000000" w:rsidR="00000000" w:rsidDel="00000000">
        <w:rPr>
          <w:sz w:val="14"/>
          <w:rtl w:val="0"/>
        </w:rPr>
        <w:t xml:space="preserve">psex=S,volLiverkgage(volLiver|age=A, bodyweight=B)  </w:t>
      </w:r>
    </w:p>
    <w:p w:rsidP="00000000" w:rsidRPr="00000000" w:rsidR="00000000" w:rsidDel="00000000" w:rsidRDefault="00000000">
      <w:pPr>
        <w:spacing w:lineRule="auto" w:line="276"/>
        <w:ind w:firstLine="720"/>
        <w:contextualSpacing w:val="0"/>
        <w:jc w:val="both"/>
      </w:pPr>
      <w:r w:rsidRPr="00000000" w:rsidR="00000000" w:rsidDel="00000000">
        <w:rPr>
          <w:sz w:val="14"/>
          <w:rtl w:val="0"/>
        </w:rPr>
        <w:t xml:space="preserve">psex=S,volLiverbodyweight(volLiver|bodyweight=B)</w:t>
      </w:r>
    </w:p>
    <w:p w:rsidP="00000000" w:rsidRPr="00000000" w:rsidR="00000000" w:rsidDel="00000000" w:rsidRDefault="00000000">
      <w:pPr>
        <w:spacing w:lineRule="auto" w:line="276"/>
        <w:ind w:firstLine="720"/>
        <w:contextualSpacing w:val="0"/>
        <w:jc w:val="both"/>
      </w:pPr>
      <w:r w:rsidRPr="00000000" w:rsidR="00000000" w:rsidDel="00000000">
        <w:rPr>
          <w:sz w:val="14"/>
          <w:rtl w:val="0"/>
        </w:rPr>
        <w:t xml:space="preserve">psex=S,volLiverkgbodyweight(volLiver|bodyweight=B)</w:t>
      </w:r>
    </w:p>
    <w:p w:rsidP="00000000" w:rsidRPr="00000000" w:rsidR="00000000" w:rsidDel="00000000" w:rsidRDefault="00000000">
      <w:pPr>
        <w:spacing w:lineRule="auto" w:line="276"/>
        <w:ind w:firstLine="720"/>
        <w:contextualSpacing w:val="0"/>
        <w:jc w:val="both"/>
      </w:pPr>
      <w:r w:rsidRPr="00000000" w:rsidR="00000000" w:rsidDel="00000000">
        <w:rPr>
          <w:sz w:val="14"/>
          <w:rtl w:val="0"/>
        </w:rPr>
        <w:t xml:space="preserve">psex=S,volLiverheight(volLiver|height=H)</w:t>
      </w:r>
    </w:p>
    <w:p w:rsidP="00000000" w:rsidRPr="00000000" w:rsidR="00000000" w:rsidDel="00000000" w:rsidRDefault="00000000">
      <w:pPr>
        <w:spacing w:lineRule="auto" w:line="276"/>
        <w:ind w:firstLine="720"/>
        <w:contextualSpacing w:val="0"/>
        <w:jc w:val="both"/>
      </w:pPr>
      <w:r w:rsidRPr="00000000" w:rsidR="00000000" w:rsidDel="00000000">
        <w:rPr>
          <w:sz w:val="14"/>
          <w:rtl w:val="0"/>
        </w:rPr>
        <w:t xml:space="preserve">psex=S,volLiverkgheight(volLiver|height=H, bodyweight=B)</w:t>
      </w:r>
    </w:p>
    <w:p w:rsidP="00000000" w:rsidRPr="00000000" w:rsidR="00000000" w:rsidDel="00000000" w:rsidRDefault="00000000">
      <w:pPr>
        <w:spacing w:lineRule="auto" w:line="276"/>
        <w:ind w:firstLine="720"/>
        <w:contextualSpacing w:val="0"/>
        <w:jc w:val="both"/>
      </w:pPr>
      <w:r w:rsidRPr="00000000" w:rsidR="00000000" w:rsidDel="00000000">
        <w:rPr>
          <w:sz w:val="14"/>
          <w:rtl w:val="0"/>
        </w:rPr>
        <w:t xml:space="preserve">psex=S,volLiverbsa(volLiver|bsa=BS)</w:t>
      </w:r>
    </w:p>
    <w:p w:rsidP="00000000" w:rsidRPr="00000000" w:rsidR="00000000" w:rsidDel="00000000" w:rsidRDefault="00000000">
      <w:pPr>
        <w:spacing w:lineRule="auto" w:line="276"/>
        <w:ind w:firstLine="720"/>
        <w:contextualSpacing w:val="0"/>
        <w:jc w:val="both"/>
      </w:pPr>
      <w:r w:rsidRPr="00000000" w:rsidR="00000000" w:rsidDel="00000000">
        <w:rPr>
          <w:sz w:val="14"/>
          <w:rtl w:val="0"/>
        </w:rPr>
        <w:t xml:space="preserve">psex=S,volLiverkgbsa(volLiver|bsa=BS, bodyweight=B)</w:t>
      </w:r>
    </w:p>
    <w:p w:rsidP="00000000" w:rsidRPr="00000000" w:rsidR="00000000" w:rsidDel="00000000" w:rsidRDefault="00000000">
      <w:pPr>
        <w:spacing w:lineRule="auto" w:line="276"/>
        <w:contextualSpacing w:val="0"/>
        <w:jc w:val="both"/>
      </w:pPr>
      <w:r w:rsidRPr="00000000" w:rsidR="00000000" w:rsidDel="00000000">
        <w:rPr>
          <w:rtl w:val="0"/>
        </w:rPr>
        <w:t xml:space="preserve">Hepatic blood flows is calculated in a similar manner, but taking the additional correlation information between liver volume and blood flow into account. The resulting probability distribution of hepatic blood flow for person k with given liver volume V is</w:t>
      </w:r>
    </w:p>
    <w:p w:rsidP="00000000" w:rsidRPr="00000000" w:rsidR="00000000" w:rsidDel="00000000" w:rsidRDefault="00000000">
      <w:pPr>
        <w:spacing w:lineRule="auto" w:line="276"/>
        <w:contextualSpacing w:val="0"/>
        <w:jc w:val="both"/>
      </w:pPr>
      <w:r w:rsidRPr="00000000" w:rsidR="00000000" w:rsidDel="00000000">
        <w:rPr>
          <w:sz w:val="14"/>
          <w:rtl w:val="0"/>
        </w:rPr>
        <w:t xml:space="preserve">pk(flowLiver|volLiver=V)=p(flowLiver|sex=S, age=A, bodyweight=B, bsa=BS)psex=S,flowLivervolLiver(flowLiver|volLiver=V)</w:t>
      </w:r>
    </w:p>
    <w:p w:rsidP="00000000" w:rsidRPr="00000000" w:rsidR="00000000" w:rsidDel="00000000" w:rsidRDefault="00000000">
      <w:pPr>
        <w:spacing w:lineRule="auto" w:line="276"/>
        <w:contextualSpacing w:val="0"/>
        <w:jc w:val="both"/>
      </w:pPr>
      <w:r w:rsidRPr="00000000" w:rsidR="00000000" w:rsidDel="00000000">
        <w:rPr>
          <w:sz w:val="14"/>
          <w:rtl w:val="0"/>
        </w:rPr>
        <w:tab/>
        <w:t xml:space="preserve">psex=S,flowLiverage(flowLiver|age=A)</w:t>
      </w:r>
    </w:p>
    <w:p w:rsidP="00000000" w:rsidRPr="00000000" w:rsidR="00000000" w:rsidDel="00000000" w:rsidRDefault="00000000">
      <w:pPr>
        <w:spacing w:lineRule="auto" w:line="276"/>
        <w:ind w:firstLine="720"/>
        <w:contextualSpacing w:val="0"/>
        <w:jc w:val="both"/>
      </w:pPr>
      <w:r w:rsidRPr="00000000" w:rsidR="00000000" w:rsidDel="00000000">
        <w:rPr>
          <w:sz w:val="14"/>
          <w:rtl w:val="0"/>
        </w:rPr>
        <w:t xml:space="preserve">psex=S,flowLiverkgage(flowLiver|age=A, bodyweight=B)  </w:t>
      </w:r>
    </w:p>
    <w:p w:rsidP="00000000" w:rsidRPr="00000000" w:rsidR="00000000" w:rsidDel="00000000" w:rsidRDefault="00000000">
      <w:pPr>
        <w:spacing w:lineRule="auto" w:line="276"/>
        <w:ind w:firstLine="720"/>
        <w:contextualSpacing w:val="0"/>
        <w:jc w:val="both"/>
      </w:pPr>
      <w:r w:rsidRPr="00000000" w:rsidR="00000000" w:rsidDel="00000000">
        <w:rPr>
          <w:sz w:val="14"/>
          <w:rtl w:val="0"/>
        </w:rPr>
        <w:t xml:space="preserve">psex=S,flowLiverbodyweight(flowLiver|bodyweight=B)</w:t>
      </w:r>
    </w:p>
    <w:p w:rsidP="00000000" w:rsidRPr="00000000" w:rsidR="00000000" w:rsidDel="00000000" w:rsidRDefault="00000000">
      <w:pPr>
        <w:spacing w:lineRule="auto" w:line="276"/>
        <w:ind w:firstLine="720"/>
        <w:contextualSpacing w:val="0"/>
        <w:jc w:val="both"/>
      </w:pPr>
      <w:r w:rsidRPr="00000000" w:rsidR="00000000" w:rsidDel="00000000">
        <w:rPr>
          <w:sz w:val="14"/>
          <w:rtl w:val="0"/>
        </w:rPr>
        <w:t xml:space="preserve">psex=S,flowLiverkgbodyweight(flowLiver|bodyweight=B)</w:t>
      </w:r>
    </w:p>
    <w:p w:rsidP="00000000" w:rsidRPr="00000000" w:rsidR="00000000" w:rsidDel="00000000" w:rsidRDefault="00000000">
      <w:pPr>
        <w:spacing w:lineRule="auto" w:line="276"/>
        <w:ind w:firstLine="720"/>
        <w:contextualSpacing w:val="0"/>
        <w:jc w:val="both"/>
      </w:pPr>
      <w:r w:rsidRPr="00000000" w:rsidR="00000000" w:rsidDel="00000000">
        <w:rPr>
          <w:sz w:val="14"/>
          <w:rtl w:val="0"/>
        </w:rPr>
        <w:t xml:space="preserve">psex=S,flowLiverbsa(flowLiver|bsa=BS)</w:t>
      </w:r>
    </w:p>
    <w:p w:rsidP="00000000" w:rsidRPr="00000000" w:rsidR="00000000" w:rsidDel="00000000" w:rsidRDefault="00000000">
      <w:pPr>
        <w:spacing w:lineRule="auto" w:line="276"/>
        <w:ind w:firstLine="720"/>
        <w:contextualSpacing w:val="0"/>
        <w:jc w:val="both"/>
      </w:pPr>
      <w:r w:rsidRPr="00000000" w:rsidR="00000000" w:rsidDel="00000000">
        <w:rPr>
          <w:sz w:val="14"/>
          <w:rtl w:val="0"/>
        </w:rPr>
        <w:t xml:space="preserve">psex=S,flowLiverkgbsa(flowLiver|bsa=BS, bodyweight=B)</w:t>
      </w:r>
    </w:p>
    <w:p w:rsidP="00000000" w:rsidRPr="00000000" w:rsidR="00000000" w:rsidDel="00000000" w:rsidRDefault="00000000">
      <w:pPr>
        <w:spacing w:lineRule="auto" w:line="276"/>
        <w:ind w:firstLine="720"/>
        <w:contextualSpacing w:val="0"/>
        <w:jc w:val="both"/>
      </w:pPr>
      <w:r w:rsidRPr="00000000" w:rsidR="00000000" w:rsidDel="00000000">
        <w:rPr>
          <w:sz w:val="14"/>
          <w:rtl w:val="0"/>
        </w:rPr>
        <w:t xml:space="preserve">psex=S,flowLivervolLiver(flowLiver|volLiver=V)</w:t>
      </w:r>
    </w:p>
    <w:p w:rsidP="00000000" w:rsidRPr="00000000" w:rsidR="00000000" w:rsidDel="00000000" w:rsidRDefault="00000000">
      <w:pPr>
        <w:spacing w:lineRule="auto" w:line="276"/>
        <w:contextualSpacing w:val="0"/>
        <w:jc w:val="both"/>
      </w:pPr>
      <w:r w:rsidRPr="00000000" w:rsidR="00000000" w:rsidDel="00000000">
        <w:rPr>
          <w:rtl w:val="0"/>
        </w:rPr>
        <w:t xml:space="preserve">Finally, the metabolic function of person k, in this case the galactose elimination capacity, is calculated by scaling the metabolic function per tissue volume for given perfusion and structure, to total blood flow and liver volume (flowLiver</w:t>
      </w:r>
      <w:r w:rsidRPr="00000000" w:rsidR="00000000" w:rsidDel="00000000">
        <w:rPr>
          <w:sz w:val="24"/>
          <w:vertAlign w:val="subscript"/>
          <w:rtl w:val="0"/>
        </w:rPr>
        <w:t xml:space="preserve">k</w:t>
      </w:r>
      <w:r w:rsidRPr="00000000" w:rsidR="00000000" w:rsidDel="00000000">
        <w:rPr>
          <w:rtl w:val="0"/>
        </w:rPr>
        <w:t xml:space="preserve"> and volLiver</w:t>
      </w:r>
      <w:r w:rsidRPr="00000000" w:rsidR="00000000" w:rsidDel="00000000">
        <w:rPr>
          <w:sz w:val="24"/>
          <w:vertAlign w:val="subscript"/>
          <w:rtl w:val="0"/>
        </w:rPr>
        <w:t xml:space="preserve">k</w:t>
      </w:r>
      <w:r w:rsidRPr="00000000" w:rsidR="00000000" w:rsidDel="00000000">
        <w:rPr>
          <w:rtl w:val="0"/>
        </w:rPr>
        <w:t xml:space="preserve">)</w:t>
      </w:r>
      <w:r w:rsidRPr="00000000" w:rsidR="00000000" w:rsidDel="00000000">
        <w:rPr>
          <w:sz w:val="24"/>
          <w:vertAlign w:val="subscript"/>
          <w:rtl w:val="0"/>
        </w:rPr>
        <w:t xml:space="preserve"> </w:t>
      </w:r>
      <w:r w:rsidRPr="00000000" w:rsidR="00000000" w:rsidDel="00000000">
        <w:rPr>
          <w:rtl w:val="0"/>
        </w:rPr>
        <w:t xml:space="preserve">via the metabolic functions calculated for regions of the liver.</w:t>
      </w:r>
    </w:p>
    <w:p w:rsidP="00000000" w:rsidRPr="00000000" w:rsidR="00000000" w:rsidDel="00000000" w:rsidRDefault="00000000">
      <w:pPr>
        <w:spacing w:lineRule="auto" w:line="276"/>
        <w:contextualSpacing w:val="0"/>
        <w:jc w:val="both"/>
      </w:pPr>
      <w:r w:rsidRPr="00000000" w:rsidR="00000000" w:rsidDel="00000000">
        <w:rPr>
          <w:rtl w:val="0"/>
        </w:rPr>
        <w:t xml:space="preserve">GEC</w:t>
      </w:r>
      <w:r w:rsidRPr="00000000" w:rsidR="00000000" w:rsidDel="00000000">
        <w:rPr>
          <w:sz w:val="24"/>
          <w:vertAlign w:val="subscript"/>
          <w:rtl w:val="0"/>
        </w:rPr>
        <w:t xml:space="preserve">k</w:t>
      </w:r>
      <w:r w:rsidRPr="00000000" w:rsidR="00000000" w:rsidDel="00000000">
        <w:rPr>
          <w:rtl w:val="0"/>
        </w:rPr>
        <w:t xml:space="preserve"> = f</w:t>
      </w:r>
      <w:r w:rsidRPr="00000000" w:rsidR="00000000" w:rsidDel="00000000">
        <w:rPr>
          <w:sz w:val="24"/>
          <w:vertAlign w:val="subscript"/>
          <w:rtl w:val="0"/>
        </w:rPr>
        <w:t xml:space="preserve">GEC_per_volLiver</w:t>
      </w:r>
      <w:r w:rsidRPr="00000000" w:rsidR="00000000" w:rsidDel="00000000">
        <w:rPr>
          <w:rtl w:val="0"/>
        </w:rPr>
        <w:t xml:space="preserve">(flowLiver</w:t>
      </w:r>
      <w:r w:rsidRPr="00000000" w:rsidR="00000000" w:rsidDel="00000000">
        <w:rPr>
          <w:sz w:val="24"/>
          <w:vertAlign w:val="subscript"/>
          <w:rtl w:val="0"/>
        </w:rPr>
        <w:t xml:space="preserve">k</w:t>
      </w:r>
      <w:r w:rsidRPr="00000000" w:rsidR="00000000" w:rsidDel="00000000">
        <w:rPr>
          <w:rtl w:val="0"/>
        </w:rPr>
        <w:t xml:space="preserve">/volLiver</w:t>
      </w:r>
      <w:r w:rsidRPr="00000000" w:rsidR="00000000" w:rsidDel="00000000">
        <w:rPr>
          <w:sz w:val="24"/>
          <w:vertAlign w:val="subscript"/>
          <w:rtl w:val="0"/>
        </w:rPr>
        <w:t xml:space="preserve">k</w:t>
      </w:r>
      <w:r w:rsidRPr="00000000" w:rsidR="00000000" w:rsidDel="00000000">
        <w:rPr>
          <w:rtl w:val="0"/>
        </w:rPr>
        <w:t xml:space="preserve">) * volLiver</w:t>
      </w:r>
      <w:r w:rsidRPr="00000000" w:rsidR="00000000" w:rsidDel="00000000">
        <w:rPr>
          <w:sz w:val="24"/>
          <w:vertAlign w:val="subscript"/>
          <w:rtl w:val="0"/>
        </w:rPr>
        <w:t xml:space="preserve">k</w:t>
      </w:r>
    </w:p>
    <w:p w:rsidP="00000000" w:rsidRPr="00000000" w:rsidR="00000000" w:rsidDel="00000000" w:rsidRDefault="00000000">
      <w:pPr>
        <w:spacing w:lineRule="auto" w:line="276"/>
        <w:contextualSpacing w:val="0"/>
        <w:jc w:val="both"/>
      </w:pPr>
      <w:r w:rsidRPr="00000000" w:rsidR="00000000" w:rsidDel="00000000">
        <w:rPr>
          <w:rtl w:val="0"/>
        </w:rPr>
        <w:t xml:space="preserve">Via Monte Carlo simulation, i.e. repeated sampling from the individualized probability distributions pk(volLiver) and pk(flowLiver|volLiver)the distribution of liver volumes, blood flows and metabolic function in people with the given anthropomorphic features can be calculated.</w:t>
      </w:r>
    </w:p>
    <w:p w:rsidP="00000000" w:rsidRPr="00000000" w:rsidR="00000000" w:rsidDel="00000000" w:rsidRDefault="00000000">
      <w:pPr>
        <w:spacing w:lineRule="auto" w:line="276"/>
        <w:contextualSpacing w:val="0"/>
      </w:pPr>
      <w:r w:rsidRPr="00000000" w:rsidR="00000000" w:rsidDel="00000000">
        <w:rPr>
          <w:rtl w:val="0"/>
        </w:rPr>
        <w:t xml:space="preserve">Body surface was (BSA) is calculated via DuBois formula from bodyweight and height BSA=0.007184bw0.725h0.425{</w:t>
      </w:r>
      <w:r w:rsidRPr="00000000" w:rsidR="00000000" w:rsidDel="00000000">
        <w:rPr>
          <w:color w:val="0000ff"/>
          <w:rtl w:val="0"/>
        </w:rPr>
        <w:t xml:space="preserve">Moesteller1987</w:t>
      </w:r>
      <w:r w:rsidRPr="00000000" w:rsidR="00000000" w:rsidDel="00000000">
        <w:rPr>
          <w:rtl w:val="0"/>
        </w:rPr>
        <w:t xml:space="preserve">} .</w:t>
      </w:r>
    </w:p>
    <w:p w:rsidP="00000000" w:rsidRPr="00000000" w:rsidR="00000000" w:rsidDel="00000000" w:rsidRDefault="00000000">
      <w:pPr>
        <w:pStyle w:val="Heading3"/>
        <w:spacing w:lineRule="auto" w:line="276"/>
        <w:contextualSpacing w:val="0"/>
      </w:pPr>
      <w:bookmarkStart w:id="11" w:colFirst="0" w:name="h.3te61kptseic" w:colLast="0"/>
      <w:bookmarkEnd w:id="11"/>
      <w:r w:rsidRPr="00000000" w:rsidR="00000000" w:rsidDel="00000000">
        <w:rPr>
          <w:rtl w:val="0"/>
        </w:rPr>
        <w:t xml:space="preserve">Population variability</w:t>
      </w: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t xml:space="preserve">To calculate the population variability in liver function the prediction of liver volume, blood flow and GEC was performed for a large cohort representative of the US population. The NHANES {</w:t>
      </w:r>
      <w:r w:rsidRPr="00000000" w:rsidR="00000000" w:rsidDel="00000000">
        <w:rPr>
          <w:color w:val="0000ff"/>
          <w:rtl w:val="0"/>
        </w:rPr>
        <w:t xml:space="preserve">NHANES</w:t>
      </w:r>
      <w:r w:rsidRPr="00000000" w:rsidR="00000000" w:rsidDel="00000000">
        <w:rPr>
          <w:rtl w:val="0"/>
        </w:rPr>
        <w:t xml:space="preserve">} survey data between years 1999 - 2012 was used, with subjects filtered based on body mass index (18.5 ≤ BMI ≤ 24.9) and ethnicity (Non-Hispanic White). For all subjects with complete data sets of age, gender, height, and body weight the prediction was performed. Using the Monte Carlo approach, repeated computations based on inputs selected at random from statistical distributions for each input parameter are conducted to provide a statistical distribution of the output. Using high percentile (e.g. 95th) and 50th percentile, the intraspecies variability can be calculated. To derive this information, Monte Carlo simulations based on distributions of input parameters have frequently be used. (Lipscomb et al., 2003; Gentry et al., 2002; Haber et al., 2002; Lipscomb and Kedderis, 2002; Timchalk et al., 2002; Bogaards et al., 2001; El-Masri et al., 1999; Thomas et al., 1996a, b).</w:t>
      </w:r>
    </w:p>
    <w:p w:rsidP="00000000" w:rsidRPr="00000000" w:rsidR="00000000" w:rsidDel="00000000" w:rsidRDefault="00000000">
      <w:pPr>
        <w:pStyle w:val="Heading3"/>
        <w:spacing w:lineRule="auto" w:line="276"/>
        <w:ind w:firstLine="720"/>
        <w:contextualSpacing w:val="0"/>
      </w:pPr>
      <w:bookmarkStart w:id="12" w:colFirst="0" w:name="h.czamh9rcvbt5" w:colLast="0"/>
      <w:bookmarkEnd w:id="12"/>
      <w:r w:rsidRPr="00000000" w:rsidR="00000000" w:rsidDel="00000000">
        <w:rPr>
          <w:rFonts w:cs="Arial" w:hAnsi="Arial" w:eastAsia="Arial" w:ascii="Arial"/>
          <w:b w:val="0"/>
          <w:i w:val="1"/>
          <w:color w:val="000000"/>
          <w:sz w:val="22"/>
          <w:rtl w:val="0"/>
        </w:rPr>
        <w:t xml:space="preserve">Classification &amp; ROC curves</w:t>
      </w:r>
    </w:p>
    <w:p w:rsidP="00000000" w:rsidRPr="00000000" w:rsidR="00000000" w:rsidDel="00000000" w:rsidRDefault="00000000">
      <w:pPr>
        <w:spacing w:lineRule="auto" w:line="276"/>
        <w:contextualSpacing w:val="0"/>
      </w:pPr>
      <w:r w:rsidRPr="00000000" w:rsidR="00000000" w:rsidDel="00000000">
        <w:rPr>
          <w:rtl w:val="0"/>
        </w:rPr>
        <w:t xml:space="preserve">ROC curves were calculated based on the following classificator</w:t>
      </w:r>
    </w:p>
    <w:p w:rsidP="00000000" w:rsidRPr="00000000" w:rsidR="00000000" w:rsidDel="00000000" w:rsidRDefault="00000000">
      <w:pPr>
        <w:spacing w:lineRule="auto" w:line="276"/>
        <w:contextualSpacing w:val="0"/>
      </w:pPr>
      <w:r w:rsidRPr="00000000" w:rsidR="00000000" w:rsidDel="00000000">
        <w:rPr>
          <w:rtl w:val="0"/>
        </w:rPr>
        <w:t xml:space="preserve">TODO</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Performance of the classifier was evaluated against logistic regression on the same datasets.</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sectPr>
      <w:pgSz w:w="12240" w:h="15840"/>
      <w:pgMar w:left="1440" w:right="1440" w:top="1440" w:bottom="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0" w:date="2015-02-17T08:46:32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submit to get identifer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line="432" w:before="200"/>
      <w:ind w:left="700" w:firstLine="0"/>
      <w:contextualSpacing w:val="1"/>
      <w:jc w:val="both"/>
    </w:pPr>
    <w:rPr>
      <w:i w:val="1"/>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Manuscript_Methods.docx</dc:title>
</cp:coreProperties>
</file>