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BA" w:rsidRDefault="005E0811">
      <w:r>
        <w:t>Den ersten Teil habe ich überarbeitet.</w:t>
      </w:r>
    </w:p>
    <w:p w:rsidR="005E0811" w:rsidRDefault="005E0811">
      <w:r>
        <w:t xml:space="preserve">Für </w:t>
      </w:r>
      <w:r w:rsidR="001D6547">
        <w:t xml:space="preserve">Kommentare zum </w:t>
      </w:r>
      <w:r>
        <w:t>Ergebnisteil fehlen bisher die konkreten Ergebnisse.</w:t>
      </w:r>
    </w:p>
    <w:p w:rsidR="005E0811" w:rsidRDefault="005E0811">
      <w:r>
        <w:t>Grundsätzlich würde ich folgenden Aufbau wählen:</w:t>
      </w:r>
    </w:p>
    <w:p w:rsidR="005E0811" w:rsidRDefault="005E0811" w:rsidP="005E0811">
      <w:pPr>
        <w:pStyle w:val="Listenabsatz"/>
        <w:numPr>
          <w:ilvl w:val="0"/>
          <w:numId w:val="1"/>
        </w:numPr>
      </w:pPr>
      <w:r>
        <w:t xml:space="preserve">Validierung des Gewebe-Modells auf der Basis von in vivo gemessenen </w:t>
      </w:r>
      <w:r w:rsidRPr="005E0811">
        <w:t>multip</w:t>
      </w:r>
      <w:r>
        <w:t xml:space="preserve">le </w:t>
      </w:r>
      <w:proofErr w:type="spellStart"/>
      <w:r>
        <w:t>indicator</w:t>
      </w:r>
      <w:proofErr w:type="spellEnd"/>
      <w:r>
        <w:t xml:space="preserve">-dilution </w:t>
      </w:r>
      <w:proofErr w:type="spellStart"/>
      <w:r>
        <w:t>curves</w:t>
      </w:r>
      <w:proofErr w:type="spellEnd"/>
      <w:r>
        <w:t xml:space="preserve"> (</w:t>
      </w:r>
      <w:r w:rsidR="001D6547">
        <w:t>Hu</w:t>
      </w:r>
      <w:r>
        <w:t xml:space="preserve">nd) </w:t>
      </w:r>
      <w:r w:rsidRPr="005E0811">
        <w:t xml:space="preserve"> </w:t>
      </w:r>
      <w:r>
        <w:t xml:space="preserve">und </w:t>
      </w:r>
      <w:r w:rsidR="007E7A75">
        <w:t xml:space="preserve"> PET-</w:t>
      </w:r>
      <w:proofErr w:type="spellStart"/>
      <w:r>
        <w:t>data</w:t>
      </w:r>
      <w:proofErr w:type="spellEnd"/>
      <w:r>
        <w:t xml:space="preserve"> (Mensch); das ohne </w:t>
      </w:r>
      <w:proofErr w:type="spellStart"/>
      <w:r>
        <w:t>Galaktosestoffwechsel</w:t>
      </w:r>
      <w:proofErr w:type="spellEnd"/>
    </w:p>
    <w:p w:rsidR="005E0811" w:rsidRDefault="005E0811" w:rsidP="005E0811">
      <w:pPr>
        <w:pStyle w:val="Listenabsatz"/>
        <w:numPr>
          <w:ilvl w:val="0"/>
          <w:numId w:val="1"/>
        </w:numPr>
      </w:pPr>
      <w:r>
        <w:t xml:space="preserve">Validierung des zellulären Stoffwechselmodells + </w:t>
      </w:r>
      <w:r>
        <w:t>Gewebe-Modells</w:t>
      </w:r>
      <w:r>
        <w:t xml:space="preserve"> auf der </w:t>
      </w:r>
      <w:proofErr w:type="spellStart"/>
      <w:r>
        <w:t>Bsasis</w:t>
      </w:r>
      <w:proofErr w:type="spellEnd"/>
      <w:r>
        <w:t xml:space="preserve"> von gemessenen GEC-Kurven unter Normalbedingungen – Vergleich </w:t>
      </w:r>
      <w:proofErr w:type="spellStart"/>
      <w:r>
        <w:t>low</w:t>
      </w:r>
      <w:proofErr w:type="spellEnd"/>
      <w:r>
        <w:t>/high Galaktose-Last (Rekonstruktion der Sättigungskinetik)</w:t>
      </w:r>
    </w:p>
    <w:p w:rsidR="00532682" w:rsidRDefault="00532682" w:rsidP="00532682">
      <w:pPr>
        <w:ind w:left="720"/>
      </w:pPr>
      <w:proofErr w:type="spellStart"/>
      <w:r>
        <w:t>Müßte</w:t>
      </w:r>
      <w:proofErr w:type="spellEnd"/>
      <w:r>
        <w:t xml:space="preserve"> in die Simulationen des </w:t>
      </w:r>
      <w:proofErr w:type="gramStart"/>
      <w:r>
        <w:t>Plasmaverlauf</w:t>
      </w:r>
      <w:proofErr w:type="gramEnd"/>
      <w:r>
        <w:t xml:space="preserve"> von Galaktose nicht die systemische Zirkulation einbezogen werden</w:t>
      </w:r>
      <w:r w:rsidR="00AC5F40">
        <w:t>:</w:t>
      </w:r>
    </w:p>
    <w:p w:rsidR="00532682" w:rsidRDefault="00AC5F40" w:rsidP="00532682">
      <w:pPr>
        <w:ind w:left="720"/>
      </w:pPr>
      <w:r>
        <w:rPr>
          <w:noProof/>
          <w:lang w:eastAsia="de-DE"/>
        </w:rPr>
        <w:drawing>
          <wp:inline distT="0" distB="0" distL="0" distR="0" wp14:anchorId="5E42935B" wp14:editId="3B1BE925">
            <wp:extent cx="2743200" cy="2224840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92" cy="2225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682" w:rsidRDefault="00AC5F40" w:rsidP="00AC5F40">
      <w:pPr>
        <w:ind w:left="360" w:firstLine="45"/>
      </w:pPr>
      <w:r>
        <w:t xml:space="preserve">Und wäre es denkbar, aus dem gemessen Zeitverlauf der Plasma-Galaktose  </w:t>
      </w:r>
      <w:r w:rsidRPr="00AC5F40">
        <w:rPr>
          <w:b/>
          <w:i/>
        </w:rPr>
        <w:t xml:space="preserve">bei zweimaliger, zeitlich versetzter </w:t>
      </w:r>
      <w:proofErr w:type="spellStart"/>
      <w:r w:rsidRPr="00AC5F40">
        <w:rPr>
          <w:b/>
          <w:i/>
        </w:rPr>
        <w:t>Galaktosegabe</w:t>
      </w:r>
      <w:proofErr w:type="spellEnd"/>
      <w:r w:rsidRPr="00AC5F40">
        <w:rPr>
          <w:b/>
          <w:i/>
        </w:rPr>
        <w:t xml:space="preserve"> </w:t>
      </w:r>
      <w:r>
        <w:t>den Perfusionsanteil vom metabolischen Anteil zu separieren?</w:t>
      </w:r>
    </w:p>
    <w:p w:rsidR="005E0811" w:rsidRDefault="005E0811" w:rsidP="005E0811">
      <w:pPr>
        <w:pStyle w:val="Listenabsatz"/>
        <w:numPr>
          <w:ilvl w:val="0"/>
          <w:numId w:val="1"/>
        </w:numPr>
      </w:pPr>
      <w:proofErr w:type="spellStart"/>
      <w:r>
        <w:t>Galaktosämie</w:t>
      </w:r>
      <w:proofErr w:type="spellEnd"/>
      <w:r>
        <w:t xml:space="preserve">: Vergleich von gemessenen Plasmaprofilen von Galaktose </w:t>
      </w:r>
      <w:r>
        <w:t xml:space="preserve">(GEC) </w:t>
      </w:r>
      <w:r>
        <w:t xml:space="preserve"> und zellulären Konzentrationen von Intermediaten (Gal-1P, UDP-Gal etc.) mit Modellwerten für die 3 Varianten der </w:t>
      </w:r>
      <w:proofErr w:type="spellStart"/>
      <w:r>
        <w:t>Galaktosämie</w:t>
      </w:r>
      <w:proofErr w:type="spellEnd"/>
      <w:r w:rsidR="007E7A75">
        <w:t xml:space="preserve"> – jeweils Kommentare zur pathophysiologischen Bedeutung dieser Veränderungen (</w:t>
      </w:r>
      <w:proofErr w:type="spellStart"/>
      <w:r w:rsidR="007E7A75">
        <w:t>Galactitol</w:t>
      </w:r>
      <w:proofErr w:type="spellEnd"/>
      <w:r w:rsidR="007E7A75">
        <w:t xml:space="preserve"> etc.)</w:t>
      </w:r>
    </w:p>
    <w:p w:rsidR="005E0811" w:rsidRDefault="005E0811" w:rsidP="005E0811">
      <w:pPr>
        <w:pStyle w:val="Listenabsatz"/>
        <w:numPr>
          <w:ilvl w:val="0"/>
          <w:numId w:val="1"/>
        </w:numPr>
      </w:pPr>
      <w:r>
        <w:t xml:space="preserve">Simulationen: </w:t>
      </w:r>
      <w:r w:rsidR="001D6547">
        <w:t xml:space="preserve">GEC bei verschiedenen Lebererkrankungen – </w:t>
      </w:r>
      <w:proofErr w:type="spellStart"/>
      <w:r w:rsidR="001D6547">
        <w:t>Fibrose</w:t>
      </w:r>
      <w:proofErr w:type="spellEnd"/>
      <w:r w:rsidR="001D6547">
        <w:t xml:space="preserve">, Okklusion der A. </w:t>
      </w:r>
      <w:proofErr w:type="spellStart"/>
      <w:r w:rsidR="001D6547">
        <w:t>Hepatica</w:t>
      </w:r>
      <w:proofErr w:type="spellEnd"/>
      <w:r w:rsidR="001D6547">
        <w:t>, CCl4-Intoxikation</w:t>
      </w:r>
    </w:p>
    <w:p w:rsidR="007E7A75" w:rsidRDefault="007E7A75" w:rsidP="007E7A75">
      <w:r>
        <w:t xml:space="preserve">Die interessanteste Frage ist die nach der medizinischen Relevanz des Modells: Welche Aussagen gestattet das Model nach Anpassung an gemessene Plasmaverläufe </w:t>
      </w:r>
    </w:p>
    <w:p w:rsidR="001D6547" w:rsidRDefault="001D6547" w:rsidP="001D6547">
      <w:r>
        <w:t xml:space="preserve">In allen Teilabschnitten 1-4 vorneweg eine knappe Darstellung des biologischen und medizinischen Hintergrundes (bisher viel zu viel Details im </w:t>
      </w:r>
      <w:proofErr w:type="spellStart"/>
      <w:r>
        <w:t>Results</w:t>
      </w:r>
      <w:proofErr w:type="spellEnd"/>
      <w:r>
        <w:t>-Teil)</w:t>
      </w:r>
      <w:r w:rsidR="00567374">
        <w:t>. Wie besprochen, wenn möglich zum Vergleich  immer eine Simulation für das „homogene“ Modell (alle Zellen sehen die gleiche Pla</w:t>
      </w:r>
      <w:r w:rsidR="00AC5F40">
        <w:t xml:space="preserve">smaverhältnisse; alle </w:t>
      </w:r>
      <w:proofErr w:type="spellStart"/>
      <w:r w:rsidR="00AC5F40">
        <w:t>Sinusoid</w:t>
      </w:r>
      <w:proofErr w:type="spellEnd"/>
      <w:r w:rsidR="00AC5F40">
        <w:t xml:space="preserve">-Einheiten haben die gleichen Flüsse </w:t>
      </w:r>
      <w:r w:rsidR="00567374">
        <w:t>und Geometrie) mitführen</w:t>
      </w:r>
    </w:p>
    <w:p w:rsidR="007E7A75" w:rsidRDefault="007E7A75" w:rsidP="001D6547"/>
    <w:p w:rsidR="007E7A75" w:rsidRDefault="007E7A75" w:rsidP="001D6547">
      <w:r>
        <w:t>Diskussion:</w:t>
      </w:r>
    </w:p>
    <w:p w:rsidR="007E7A75" w:rsidRDefault="007E7A75" w:rsidP="001D6547">
      <w:r>
        <w:t>Vergleich mit bisherigen Multiskalen-Modellen der Leber – was ist der Fortschritt</w:t>
      </w:r>
    </w:p>
    <w:p w:rsidR="007E7A75" w:rsidRDefault="007E7A75" w:rsidP="001D6547">
      <w:r>
        <w:lastRenderedPageBreak/>
        <w:t xml:space="preserve">Nicht </w:t>
      </w:r>
      <w:proofErr w:type="spellStart"/>
      <w:r>
        <w:t>soviel</w:t>
      </w:r>
      <w:proofErr w:type="spellEnd"/>
      <w:r>
        <w:t xml:space="preserve"> Text zu der unklaren Pathophysiologie der </w:t>
      </w:r>
      <w:proofErr w:type="spellStart"/>
      <w:r>
        <w:t>Galaktosämie</w:t>
      </w:r>
      <w:proofErr w:type="spellEnd"/>
      <w:r>
        <w:t xml:space="preserve"> – dann hilft das Modell auch nicht weiter!</w:t>
      </w:r>
    </w:p>
    <w:p w:rsidR="005E0811" w:rsidRDefault="005E0811">
      <w:r>
        <w:t xml:space="preserve"> </w:t>
      </w:r>
    </w:p>
    <w:sectPr w:rsidR="005E0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5558"/>
    <w:multiLevelType w:val="hybridMultilevel"/>
    <w:tmpl w:val="494E8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11"/>
    <w:rsid w:val="001D6547"/>
    <w:rsid w:val="004D66BA"/>
    <w:rsid w:val="00532682"/>
    <w:rsid w:val="00567374"/>
    <w:rsid w:val="005E0811"/>
    <w:rsid w:val="007E7A75"/>
    <w:rsid w:val="00AC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081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081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Charité</dc:creator>
  <cp:keywords/>
  <dc:description/>
  <cp:lastModifiedBy>Charité</cp:lastModifiedBy>
  <cp:revision>2</cp:revision>
  <dcterms:created xsi:type="dcterms:W3CDTF">2013-10-02T16:54:00Z</dcterms:created>
  <dcterms:modified xsi:type="dcterms:W3CDTF">2013-10-02T16:54:00Z</dcterms:modified>
</cp:coreProperties>
</file>