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1F497D"/>
          <w:sz w:val="48"/>
        </w:rPr>
        <w:t>TECHNICAL DESIGN DOCUMENT</w:t>
      </w:r>
    </w:p>
    <w:p/>
    <w:p>
      <w:pPr>
        <w:jc w:val="center"/>
      </w:pPr>
      <w:r>
        <w:rPr>
          <w:b/>
          <w:color w:val="4472C4"/>
          <w:sz w:val="36"/>
        </w:rPr>
        <w:t>Auto Count Social Media Reach</w:t>
      </w:r>
    </w:p>
    <w:p/>
    <w:p>
      <w:pPr>
        <w:jc w:val="center"/>
      </w:pPr>
      <w:r>
        <w:rPr>
          <w:i/>
          <w:color w:val="595959"/>
          <w:sz w:val="26"/>
        </w:rPr>
        <w:t>AI-Assisted Video Metrics Automation System</w:t>
      </w:r>
    </w:p>
    <w:p/>
    <w:p/>
    <w:tbl>
      <w:tblPr>
        <w:tblW w:type="auto" w:w="0"/>
        <w:jc w:val="center"/>
        <w:tblLook w:firstColumn="1" w:firstRow="1" w:lastColumn="0" w:lastRow="0" w:noHBand="0" w:noVBand="1" w:val="04A0"/>
      </w:tblPr>
      <w:tblGrid>
        <w:gridCol w:w="4680"/>
        <w:gridCol w:w="4680"/>
      </w:tblGrid>
      <w:tr>
        <w:tc>
          <w:tcPr>
            <w:tcW w:type="dxa" w:w="4680"/>
            <w:tcW w:w="3168" w:type="dxa"/>
            <w:shd w:val="clear" w:color="auto" w:fill="D6E4F7"/>
            <w:tcBorders>
              <w:top w:val="single" w:sz="4" w:space="0" w:color="CCCCCC"/>
              <w:left w:val="single" w:sz="4" w:space="0" w:color="CCCCCC"/>
              <w:bottom w:val="single" w:sz="4" w:space="0" w:color="CCCCCC"/>
              <w:right w:val="single" w:sz="4" w:space="0" w:color="CCCCCC"/>
            </w:tcBorders>
          </w:tcPr>
          <w:p>
            <w:r>
              <w:rPr>
                <w:b/>
                <w:sz w:val="20"/>
              </w:rPr>
              <w:t>Document Version:</w:t>
            </w:r>
          </w:p>
        </w:tc>
        <w:tc>
          <w:tcPr>
            <w:tcW w:type="dxa" w:w="4680"/>
            <w:tcW w:w="6192" w:type="dxa"/>
            <w:tcBorders>
              <w:top w:val="single" w:sz="4" w:space="0" w:color="CCCCCC"/>
              <w:left w:val="single" w:sz="4" w:space="0" w:color="CCCCCC"/>
              <w:bottom w:val="single" w:sz="4" w:space="0" w:color="CCCCCC"/>
              <w:right w:val="single" w:sz="4" w:space="0" w:color="CCCCCC"/>
            </w:tcBorders>
          </w:tcPr>
          <w:p>
            <w:r>
              <w:rPr>
                <w:sz w:val="20"/>
              </w:rPr>
              <w:t>1.0</w:t>
            </w:r>
          </w:p>
        </w:tc>
      </w:tr>
      <w:tr>
        <w:tc>
          <w:tcPr>
            <w:tcW w:type="dxa" w:w="4680"/>
            <w:tcW w:w="3168" w:type="dxa"/>
            <w:shd w:val="clear" w:color="auto" w:fill="D6E4F7"/>
            <w:tcBorders>
              <w:top w:val="single" w:sz="4" w:space="0" w:color="CCCCCC"/>
              <w:left w:val="single" w:sz="4" w:space="0" w:color="CCCCCC"/>
              <w:bottom w:val="single" w:sz="4" w:space="0" w:color="CCCCCC"/>
              <w:right w:val="single" w:sz="4" w:space="0" w:color="CCCCCC"/>
            </w:tcBorders>
          </w:tcPr>
          <w:p>
            <w:r>
              <w:rPr>
                <w:b/>
                <w:sz w:val="20"/>
              </w:rPr>
              <w:t>Date:</w:t>
            </w:r>
          </w:p>
        </w:tc>
        <w:tc>
          <w:tcPr>
            <w:tcW w:type="dxa" w:w="4680"/>
            <w:tcW w:w="6192" w:type="dxa"/>
            <w:tcBorders>
              <w:top w:val="single" w:sz="4" w:space="0" w:color="CCCCCC"/>
              <w:left w:val="single" w:sz="4" w:space="0" w:color="CCCCCC"/>
              <w:bottom w:val="single" w:sz="4" w:space="0" w:color="CCCCCC"/>
              <w:right w:val="single" w:sz="4" w:space="0" w:color="CCCCCC"/>
            </w:tcBorders>
          </w:tcPr>
          <w:p>
            <w:r>
              <w:rPr>
                <w:sz w:val="20"/>
              </w:rPr>
              <w:t>09 May 2026</w:t>
            </w:r>
          </w:p>
        </w:tc>
      </w:tr>
      <w:tr>
        <w:tc>
          <w:tcPr>
            <w:tcW w:type="dxa" w:w="4680"/>
            <w:tcW w:w="3168" w:type="dxa"/>
            <w:shd w:val="clear" w:color="auto" w:fill="D6E4F7"/>
            <w:tcBorders>
              <w:top w:val="single" w:sz="4" w:space="0" w:color="CCCCCC"/>
              <w:left w:val="single" w:sz="4" w:space="0" w:color="CCCCCC"/>
              <w:bottom w:val="single" w:sz="4" w:space="0" w:color="CCCCCC"/>
              <w:right w:val="single" w:sz="4" w:space="0" w:color="CCCCCC"/>
            </w:tcBorders>
          </w:tcPr>
          <w:p>
            <w:r>
              <w:rPr>
                <w:b/>
                <w:sz w:val="20"/>
              </w:rPr>
              <w:t>Status:</w:t>
            </w:r>
          </w:p>
        </w:tc>
        <w:tc>
          <w:tcPr>
            <w:tcW w:type="dxa" w:w="4680"/>
            <w:tcW w:w="6192" w:type="dxa"/>
            <w:tcBorders>
              <w:top w:val="single" w:sz="4" w:space="0" w:color="CCCCCC"/>
              <w:left w:val="single" w:sz="4" w:space="0" w:color="CCCCCC"/>
              <w:bottom w:val="single" w:sz="4" w:space="0" w:color="CCCCCC"/>
              <w:right w:val="single" w:sz="4" w:space="0" w:color="CCCCCC"/>
            </w:tcBorders>
          </w:tcPr>
          <w:p>
            <w:r>
              <w:rPr>
                <w:sz w:val="20"/>
              </w:rPr>
              <w:t>Draft</w:t>
            </w:r>
          </w:p>
        </w:tc>
      </w:tr>
      <w:tr>
        <w:tc>
          <w:tcPr>
            <w:tcW w:type="dxa" w:w="4680"/>
            <w:tcW w:w="3168" w:type="dxa"/>
            <w:shd w:val="clear" w:color="auto" w:fill="D6E4F7"/>
            <w:tcBorders>
              <w:top w:val="single" w:sz="4" w:space="0" w:color="CCCCCC"/>
              <w:left w:val="single" w:sz="4" w:space="0" w:color="CCCCCC"/>
              <w:bottom w:val="single" w:sz="4" w:space="0" w:color="CCCCCC"/>
              <w:right w:val="single" w:sz="4" w:space="0" w:color="CCCCCC"/>
            </w:tcBorders>
          </w:tcPr>
          <w:p>
            <w:r>
              <w:rPr>
                <w:b/>
                <w:sz w:val="20"/>
              </w:rPr>
              <w:t>Prepared By:</w:t>
            </w:r>
          </w:p>
        </w:tc>
        <w:tc>
          <w:tcPr>
            <w:tcW w:type="dxa" w:w="4680"/>
            <w:tcW w:w="6192" w:type="dxa"/>
            <w:tcBorders>
              <w:top w:val="single" w:sz="4" w:space="0" w:color="CCCCCC"/>
              <w:left w:val="single" w:sz="4" w:space="0" w:color="CCCCCC"/>
              <w:bottom w:val="single" w:sz="4" w:space="0" w:color="CCCCCC"/>
              <w:right w:val="single" w:sz="4" w:space="0" w:color="CCCCCC"/>
            </w:tcBorders>
          </w:tcPr>
          <w:p>
            <w:r>
              <w:rPr>
                <w:sz w:val="20"/>
              </w:rPr>
              <w:t>jingyi-rere</w:t>
            </w:r>
          </w:p>
        </w:tc>
      </w:tr>
      <w:tr>
        <w:tc>
          <w:tcPr>
            <w:tcW w:type="dxa" w:w="4680"/>
            <w:tcW w:w="3168" w:type="dxa"/>
            <w:shd w:val="clear" w:color="auto" w:fill="D6E4F7"/>
            <w:tcBorders>
              <w:top w:val="single" w:sz="4" w:space="0" w:color="CCCCCC"/>
              <w:left w:val="single" w:sz="4" w:space="0" w:color="CCCCCC"/>
              <w:bottom w:val="single" w:sz="4" w:space="0" w:color="CCCCCC"/>
              <w:right w:val="single" w:sz="4" w:space="0" w:color="CCCCCC"/>
            </w:tcBorders>
          </w:tcPr>
          <w:p>
            <w:r>
              <w:rPr>
                <w:b/>
                <w:sz w:val="20"/>
              </w:rPr>
              <w:t>Based On:</w:t>
            </w:r>
          </w:p>
        </w:tc>
        <w:tc>
          <w:tcPr>
            <w:tcW w:type="dxa" w:w="4680"/>
            <w:tcW w:w="6192" w:type="dxa"/>
            <w:tcBorders>
              <w:top w:val="single" w:sz="4" w:space="0" w:color="CCCCCC"/>
              <w:left w:val="single" w:sz="4" w:space="0" w:color="CCCCCC"/>
              <w:bottom w:val="single" w:sz="4" w:space="0" w:color="CCCCCC"/>
              <w:right w:val="single" w:sz="4" w:space="0" w:color="CCCCCC"/>
            </w:tcBorders>
          </w:tcPr>
          <w:p>
            <w:r>
              <w:rPr>
                <w:sz w:val="20"/>
              </w:rPr>
              <w:t>BRD v3.0 — Auto Count Social Media Reach</w:t>
            </w:r>
          </w:p>
        </w:tc>
      </w:tr>
    </w:tbl>
    <w:p/>
    <w:p/>
    <w:p>
      <w:pPr>
        <w:pStyle w:val="Heading2"/>
      </w:pPr>
      <w:r>
        <w:t>Document Version History</w:t>
      </w:r>
    </w:p>
    <w:tbl>
      <w:tblPr>
        <w:tblW w:type="auto" w:w="0"/>
        <w:jc w:val="left"/>
        <w:tblLook w:firstColumn="1" w:firstRow="1" w:lastColumn="0" w:lastRow="0" w:noHBand="0" w:noVBand="1" w:val="04A0"/>
      </w:tblPr>
      <w:tblGrid>
        <w:gridCol w:w="2340"/>
        <w:gridCol w:w="2340"/>
        <w:gridCol w:w="2340"/>
        <w:gridCol w:w="2340"/>
      </w:tblGrid>
      <w:tr>
        <w:tc>
          <w:tcPr>
            <w:tcW w:type="dxa" w:w="2340"/>
            <w:tcW w:w="1007"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Version</w:t>
            </w:r>
          </w:p>
        </w:tc>
        <w:tc>
          <w:tcPr>
            <w:tcW w:type="dxa" w:w="2340"/>
            <w:tcW w:w="216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Date</w:t>
            </w:r>
          </w:p>
        </w:tc>
        <w:tc>
          <w:tcPr>
            <w:tcW w:type="dxa" w:w="2340"/>
            <w:tcW w:w="216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Author</w:t>
            </w:r>
          </w:p>
        </w:tc>
        <w:tc>
          <w:tcPr>
            <w:tcW w:type="dxa" w:w="2340"/>
            <w:tcW w:w="5472"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Changes</w:t>
            </w:r>
          </w:p>
        </w:tc>
      </w:tr>
      <w:tr>
        <w:tc>
          <w:tcPr>
            <w:tcW w:type="dxa" w:w="2340"/>
            <w:tcW w:w="1007" w:type="dxa"/>
            <w:shd w:val="clear" w:color="auto" w:fill="FFFFFF"/>
            <w:tcBorders>
              <w:top w:val="single" w:sz="4" w:space="0" w:color="CCCCCC"/>
              <w:left w:val="single" w:sz="4" w:space="0" w:color="CCCCCC"/>
              <w:bottom w:val="single" w:sz="4" w:space="0" w:color="CCCCCC"/>
              <w:right w:val="single" w:sz="4" w:space="0" w:color="CCCCCC"/>
            </w:tcBorders>
          </w:tcPr>
          <w:p>
            <w:r>
              <w:rPr>
                <w:sz w:val="20"/>
              </w:rPr>
              <w:t>1.0</w:t>
            </w:r>
          </w:p>
        </w:tc>
        <w:tc>
          <w:tcPr>
            <w:tcW w:type="dxa" w:w="2340"/>
            <w:tcW w:w="216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09 May 2026</w:t>
            </w:r>
          </w:p>
        </w:tc>
        <w:tc>
          <w:tcPr>
            <w:tcW w:type="dxa" w:w="2340"/>
            <w:tcW w:w="216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jingyi-rere</w:t>
            </w:r>
          </w:p>
        </w:tc>
        <w:tc>
          <w:tcPr>
            <w:tcW w:type="dxa" w:w="2340"/>
            <w:tcW w:w="547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Initial Technical Design Document based on BRD v3.0</w:t>
            </w:r>
          </w:p>
        </w:tc>
      </w:tr>
    </w:tbl>
    <w:p/>
    <w:p>
      <w:r>
        <w:br w:type="page"/>
      </w:r>
    </w:p>
    <w:p>
      <w:pPr>
        <w:pStyle w:val="Heading1"/>
      </w:pPr>
      <w:r>
        <w:t>1. System Overview</w:t>
      </w:r>
    </w:p>
    <w:p>
      <w:pPr/>
      <w:r>
        <w:rPr>
          <w:b w:val="0"/>
          <w:i w:val="0"/>
          <w:sz w:val="22"/>
        </w:rPr>
        <w:t>The Auto Count Social Media Reach system is a Python-based automation tool that accepts video URLs from 7 social media platforms, extracts key video metrics using platform APIs and web scraping, and writes the structured data directly into the user's Lark Sheet via the Lark API. An AI module then analyses the collected data and generates performance insights and content recommendations.</w:t>
      </w:r>
    </w:p>
    <w:p/>
    <w:p>
      <w:pPr>
        <w:pStyle w:val="Heading2"/>
      </w:pPr>
      <w:r>
        <w:t>1.1 High-Level System Flow</w:t>
      </w:r>
    </w:p>
    <w:p>
      <w:pPr/>
      <w:r>
        <w:rPr>
          <w:b w:val="0"/>
          <w:i/>
          <w:sz w:val="22"/>
        </w:rPr>
        <w:t>The system works in 4 simple steps:</w:t>
      </w:r>
    </w:p>
    <w:tbl>
      <w:tblPr>
        <w:tblW w:type="auto" w:w="0"/>
        <w:jc w:val="left"/>
        <w:tblLook w:firstColumn="1" w:firstRow="1" w:lastColumn="0" w:lastRow="0" w:noHBand="0" w:noVBand="1" w:val="04A0"/>
      </w:tblPr>
      <w:tblGrid>
        <w:gridCol w:w="3120"/>
        <w:gridCol w:w="3120"/>
        <w:gridCol w:w="3120"/>
      </w:tblGrid>
      <w:tr>
        <w:tc>
          <w:tcPr>
            <w:tcW w:type="dxa" w:w="3120"/>
            <w:tcW w:w="72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Step</w:t>
            </w:r>
          </w:p>
        </w:tc>
        <w:tc>
          <w:tcPr>
            <w:tcW w:type="dxa" w:w="3120"/>
            <w:tcW w:w="504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What Happens</w:t>
            </w:r>
          </w:p>
        </w:tc>
        <w:tc>
          <w:tcPr>
            <w:tcW w:type="dxa" w:w="3120"/>
            <w:tcW w:w="504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Who / What Does It</w:t>
            </w:r>
          </w:p>
        </w:tc>
      </w:tr>
      <w:tr>
        <w:tc>
          <w:tcPr>
            <w:tcW w:type="dxa" w:w="3120"/>
            <w:tcW w:w="7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1</w:t>
            </w:r>
          </w:p>
        </w:tc>
        <w:tc>
          <w:tcPr>
            <w:tcW w:type="dxa" w:w="3120"/>
            <w:tcW w:w="504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User pastes one or more video URLs</w:t>
            </w:r>
          </w:p>
        </w:tc>
        <w:tc>
          <w:tcPr>
            <w:tcW w:type="dxa" w:w="3120"/>
            <w:tcW w:w="504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User (via simple web interface or input form)</w:t>
            </w:r>
          </w:p>
        </w:tc>
      </w:tr>
      <w:tr>
        <w:tc>
          <w:tcPr>
            <w:tcW w:type="dxa" w:w="3120"/>
            <w:tcW w:w="7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2</w:t>
            </w:r>
          </w:p>
        </w:tc>
        <w:tc>
          <w:tcPr>
            <w:tcW w:type="dxa" w:w="3120"/>
            <w:tcW w:w="504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System identifies the platform and extracts: posted date, caption (no hashtags), view count</w:t>
            </w:r>
          </w:p>
        </w:tc>
        <w:tc>
          <w:tcPr>
            <w:tcW w:type="dxa" w:w="3120"/>
            <w:tcW w:w="504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Platform Connector modules + AI caption cleaner</w:t>
            </w:r>
          </w:p>
        </w:tc>
      </w:tr>
      <w:tr>
        <w:tc>
          <w:tcPr>
            <w:tcW w:type="dxa" w:w="3120"/>
            <w:tcW w:w="7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3</w:t>
            </w:r>
          </w:p>
        </w:tc>
        <w:tc>
          <w:tcPr>
            <w:tcW w:type="dxa" w:w="3120"/>
            <w:tcW w:w="504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System writes data into the correct Lark Sheet columns (A, D, E, F, G) — never touching B, C, H</w:t>
            </w:r>
          </w:p>
        </w:tc>
        <w:tc>
          <w:tcPr>
            <w:tcW w:type="dxa" w:w="3120"/>
            <w:tcW w:w="504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Lark API Writer module</w:t>
            </w:r>
          </w:p>
        </w:tc>
      </w:tr>
      <w:tr>
        <w:tc>
          <w:tcPr>
            <w:tcW w:type="dxa" w:w="3120"/>
            <w:tcW w:w="7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4</w:t>
            </w:r>
          </w:p>
        </w:tc>
        <w:tc>
          <w:tcPr>
            <w:tcW w:type="dxa" w:w="3120"/>
            <w:tcW w:w="504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AI analyses all collected data and outputs performance summary + recommendations</w:t>
            </w:r>
          </w:p>
        </w:tc>
        <w:tc>
          <w:tcPr>
            <w:tcW w:type="dxa" w:w="3120"/>
            <w:tcW w:w="504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AI Analysis module (Claude API)</w:t>
            </w:r>
          </w:p>
        </w:tc>
      </w:tr>
    </w:tbl>
    <w:p/>
    <w:p>
      <w:pPr>
        <w:pStyle w:val="Heading1"/>
      </w:pPr>
      <w:r>
        <w:t>2. System Architecture</w:t>
      </w:r>
    </w:p>
    <w:p>
      <w:pPr>
        <w:pStyle w:val="Heading2"/>
      </w:pPr>
      <w:r>
        <w:t>2.1 Architecture Overview</w:t>
      </w:r>
    </w:p>
    <w:p>
      <w:pPr/>
      <w:r>
        <w:rPr>
          <w:b w:val="0"/>
          <w:i w:val="0"/>
          <w:sz w:val="22"/>
        </w:rPr>
        <w:t>The system is built using a modular architecture with 5 core components:</w:t>
      </w:r>
    </w:p>
    <w:tbl>
      <w:tblPr>
        <w:tblW w:type="auto" w:w="0"/>
        <w:jc w:val="left"/>
        <w:tblLook w:firstColumn="1" w:firstRow="1" w:lastColumn="0" w:lastRow="0" w:noHBand="0" w:noVBand="1" w:val="04A0"/>
      </w:tblPr>
      <w:tblGrid>
        <w:gridCol w:w="4680"/>
        <w:gridCol w:w="4680"/>
      </w:tblGrid>
      <w:tr>
        <w:tc>
          <w:tcPr>
            <w:tcW w:type="dxa" w:w="4680"/>
            <w:tcW w:w="360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Component</w:t>
            </w:r>
          </w:p>
        </w:tc>
        <w:tc>
          <w:tcPr>
            <w:tcW w:type="dxa" w:w="4680"/>
            <w:tcW w:w="720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What It Does</w:t>
            </w:r>
          </w:p>
        </w:tc>
      </w:tr>
      <w:tr>
        <w:tc>
          <w:tcPr>
            <w:tcW w:type="dxa" w:w="4680"/>
            <w:tcW w:w="36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1. Input Handler</w:t>
            </w:r>
          </w:p>
        </w:tc>
        <w:tc>
          <w:tcPr>
            <w:tcW w:type="dxa" w:w="4680"/>
            <w:tcW w:w="72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Receives video URLs from the user, validates format, identifies platform</w:t>
            </w:r>
          </w:p>
        </w:tc>
      </w:tr>
      <w:tr>
        <w:tc>
          <w:tcPr>
            <w:tcW w:type="dxa" w:w="4680"/>
            <w:tcW w:w="36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2. Platform Connectors (x7)</w:t>
            </w:r>
          </w:p>
        </w:tc>
        <w:tc>
          <w:tcPr>
            <w:tcW w:type="dxa" w:w="4680"/>
            <w:tcW w:w="72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One connector per platform — extracts posted date, caption, view count</w:t>
            </w:r>
          </w:p>
        </w:tc>
      </w:tr>
      <w:tr>
        <w:tc>
          <w:tcPr>
            <w:tcW w:type="dxa" w:w="4680"/>
            <w:tcW w:w="36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3. Data Processor</w:t>
            </w:r>
          </w:p>
        </w:tc>
        <w:tc>
          <w:tcPr>
            <w:tcW w:type="dxa" w:w="4680"/>
            <w:tcW w:w="72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Cleans caption (removes hashtags), formats date, sets default Content Type</w:t>
            </w:r>
          </w:p>
        </w:tc>
      </w:tr>
      <w:tr>
        <w:tc>
          <w:tcPr>
            <w:tcW w:type="dxa" w:w="4680"/>
            <w:tcW w:w="36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4. Lark Sheet Writer</w:t>
            </w:r>
          </w:p>
        </w:tc>
        <w:tc>
          <w:tcPr>
            <w:tcW w:type="dxa" w:w="4680"/>
            <w:tcW w:w="72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Connects to Lark API and writes data into correct columns</w:t>
            </w:r>
          </w:p>
        </w:tc>
      </w:tr>
      <w:tr>
        <w:tc>
          <w:tcPr>
            <w:tcW w:type="dxa" w:w="4680"/>
            <w:tcW w:w="36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5. AI Analysis Engine</w:t>
            </w:r>
          </w:p>
        </w:tc>
        <w:tc>
          <w:tcPr>
            <w:tcW w:type="dxa" w:w="4680"/>
            <w:tcW w:w="72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Sends data to Claude API, receives performance summary + recommendations</w:t>
            </w:r>
          </w:p>
        </w:tc>
      </w:tr>
    </w:tbl>
    <w:p/>
    <w:p>
      <w:pPr>
        <w:pStyle w:val="Heading2"/>
      </w:pPr>
      <w:r>
        <w:t>2.2 Architecture Diagram (Text)</w:t>
      </w:r>
    </w:p>
    <w:p>
      <w:pPr/>
      <w:r>
        <w:rPr>
          <w:b w:val="0"/>
          <w:i/>
          <w:sz w:val="22"/>
        </w:rPr>
        <w:t>System flow from input to output:</w:t>
      </w:r>
    </w:p>
    <w:p>
      <w:pPr>
        <w:ind w:left="432"/>
        <w:shd w:val="clear" w:color="auto" w:fill="F5F5F5"/>
      </w:pPr>
      <w:r>
        <w:rPr>
          <w:rFonts w:ascii="Courier New" w:hAnsi="Courier New"/>
          <w:color w:val="00008B"/>
          <w:sz w:val="18"/>
        </w:rPr>
        <w:t xml:space="preserve">  [User] --pastes video URLs--&gt; [Input Handler]</w:t>
      </w:r>
    </w:p>
    <w:p>
      <w:pPr>
        <w:ind w:left="432"/>
        <w:shd w:val="clear" w:color="auto" w:fill="F5F5F5"/>
      </w:pPr>
      <w:r>
        <w:rPr>
          <w:rFonts w:ascii="Courier New" w:hAnsi="Courier New"/>
          <w:color w:val="00008B"/>
          <w:sz w:val="18"/>
        </w:rPr>
        <w:t xml:space="preserve">                                      |</w:t>
      </w:r>
    </w:p>
    <w:p>
      <w:pPr>
        <w:ind w:left="432"/>
        <w:shd w:val="clear" w:color="auto" w:fill="F5F5F5"/>
      </w:pPr>
      <w:r>
        <w:rPr>
          <w:rFonts w:ascii="Courier New" w:hAnsi="Courier New"/>
          <w:color w:val="00008B"/>
          <w:sz w:val="18"/>
        </w:rPr>
        <w:t xml:space="preserve">              +------------------------+------------------------+</w:t>
      </w:r>
    </w:p>
    <w:p>
      <w:pPr>
        <w:ind w:left="432"/>
        <w:shd w:val="clear" w:color="auto" w:fill="F5F5F5"/>
      </w:pPr>
      <w:r>
        <w:rPr>
          <w:rFonts w:ascii="Courier New" w:hAnsi="Courier New"/>
          <w:color w:val="00008B"/>
          <w:sz w:val="18"/>
        </w:rPr>
        <w:t xml:space="preserve">              |            |           |          |            |</w:t>
      </w:r>
    </w:p>
    <w:p>
      <w:pPr>
        <w:ind w:left="432"/>
        <w:shd w:val="clear" w:color="auto" w:fill="F5F5F5"/>
      </w:pPr>
      <w:r>
        <w:rPr>
          <w:rFonts w:ascii="Courier New" w:hAnsi="Courier New"/>
          <w:color w:val="00008B"/>
          <w:sz w:val="18"/>
        </w:rPr>
        <w:t xml:space="preserve">    [Instagram]  [TikTok]  [YouTube]  [Facebook] [X] [RedNote] [Threads]</w:t>
      </w:r>
    </w:p>
    <w:p>
      <w:pPr>
        <w:ind w:left="432"/>
        <w:shd w:val="clear" w:color="auto" w:fill="F5F5F5"/>
      </w:pPr>
      <w:r>
        <w:rPr>
          <w:rFonts w:ascii="Courier New" w:hAnsi="Courier New"/>
          <w:color w:val="00008B"/>
          <w:sz w:val="18"/>
        </w:rPr>
        <w:t xml:space="preserve">    Connector   Connector  Connector  Connector  ...   ...      ...</w:t>
      </w:r>
    </w:p>
    <w:p>
      <w:pPr>
        <w:ind w:left="432"/>
        <w:shd w:val="clear" w:color="auto" w:fill="F5F5F5"/>
      </w:pPr>
      <w:r>
        <w:rPr>
          <w:rFonts w:ascii="Courier New" w:hAnsi="Courier New"/>
          <w:color w:val="00008B"/>
          <w:sz w:val="18"/>
        </w:rPr>
        <w:t xml:space="preserve">              |            |           |          |            |</w:t>
      </w:r>
    </w:p>
    <w:p>
      <w:pPr>
        <w:ind w:left="432"/>
        <w:shd w:val="clear" w:color="auto" w:fill="F5F5F5"/>
      </w:pPr>
      <w:r>
        <w:rPr>
          <w:rFonts w:ascii="Courier New" w:hAnsi="Courier New"/>
          <w:color w:val="00008B"/>
          <w:sz w:val="18"/>
        </w:rPr>
        <w:t xml:space="preserve">              +------------------------+------------------------+</w:t>
      </w:r>
    </w:p>
    <w:p>
      <w:pPr>
        <w:ind w:left="432"/>
        <w:shd w:val="clear" w:color="auto" w:fill="F5F5F5"/>
      </w:pPr>
      <w:r>
        <w:rPr>
          <w:rFonts w:ascii="Courier New" w:hAnsi="Courier New"/>
          <w:color w:val="00008B"/>
          <w:sz w:val="18"/>
        </w:rPr>
        <w:t xml:space="preserve">                                      |</w:t>
      </w:r>
    </w:p>
    <w:p>
      <w:pPr>
        <w:ind w:left="432"/>
        <w:shd w:val="clear" w:color="auto" w:fill="F5F5F5"/>
      </w:pPr>
      <w:r>
        <w:rPr>
          <w:rFonts w:ascii="Courier New" w:hAnsi="Courier New"/>
          <w:color w:val="00008B"/>
          <w:sz w:val="18"/>
        </w:rPr>
        <w:t xml:space="preserve">                            [Data Processor]</w:t>
      </w:r>
    </w:p>
    <w:p>
      <w:pPr>
        <w:ind w:left="432"/>
        <w:shd w:val="clear" w:color="auto" w:fill="F5F5F5"/>
      </w:pPr>
      <w:r>
        <w:rPr>
          <w:rFonts w:ascii="Courier New" w:hAnsi="Courier New"/>
          <w:color w:val="00008B"/>
          <w:sz w:val="18"/>
        </w:rPr>
        <w:t xml:space="preserve">                   (clean captions, format date, set defaults)</w:t>
      </w:r>
    </w:p>
    <w:p>
      <w:pPr>
        <w:ind w:left="432"/>
        <w:shd w:val="clear" w:color="auto" w:fill="F5F5F5"/>
      </w:pPr>
      <w:r>
        <w:rPr>
          <w:rFonts w:ascii="Courier New" w:hAnsi="Courier New"/>
          <w:color w:val="00008B"/>
          <w:sz w:val="18"/>
        </w:rPr>
        <w:t xml:space="preserve">                                      |</w:t>
      </w:r>
    </w:p>
    <w:p>
      <w:pPr>
        <w:ind w:left="432"/>
        <w:shd w:val="clear" w:color="auto" w:fill="F5F5F5"/>
      </w:pPr>
      <w:r>
        <w:rPr>
          <w:rFonts w:ascii="Courier New" w:hAnsi="Courier New"/>
          <w:color w:val="00008B"/>
          <w:sz w:val="18"/>
        </w:rPr>
        <w:t xml:space="preserve">                    +-----------------+------------------+</w:t>
      </w:r>
    </w:p>
    <w:p>
      <w:pPr>
        <w:ind w:left="432"/>
        <w:shd w:val="clear" w:color="auto" w:fill="F5F5F5"/>
      </w:pPr>
      <w:r>
        <w:rPr>
          <w:rFonts w:ascii="Courier New" w:hAnsi="Courier New"/>
          <w:color w:val="00008B"/>
          <w:sz w:val="18"/>
        </w:rPr>
        <w:t xml:space="preserve">                    |                                    |</w:t>
      </w:r>
    </w:p>
    <w:p>
      <w:pPr>
        <w:ind w:left="432"/>
        <w:shd w:val="clear" w:color="auto" w:fill="F5F5F5"/>
      </w:pPr>
      <w:r>
        <w:rPr>
          <w:rFonts w:ascii="Courier New" w:hAnsi="Courier New"/>
          <w:color w:val="00008B"/>
          <w:sz w:val="18"/>
        </w:rPr>
        <w:t xml:space="preserve">          [Lark Sheet Writer]                 [AI Analysis Engine]</w:t>
      </w:r>
    </w:p>
    <w:p>
      <w:pPr>
        <w:ind w:left="432"/>
        <w:shd w:val="clear" w:color="auto" w:fill="F5F5F5"/>
      </w:pPr>
      <w:r>
        <w:rPr>
          <w:rFonts w:ascii="Courier New" w:hAnsi="Courier New"/>
          <w:color w:val="00008B"/>
          <w:sz w:val="18"/>
        </w:rPr>
        <w:t xml:space="preserve">     (writes to columns A,D,E,F,G)      (performance summary + tips)</w:t>
      </w:r>
    </w:p>
    <w:p>
      <w:pPr>
        <w:ind w:left="432"/>
        <w:shd w:val="clear" w:color="auto" w:fill="F5F5F5"/>
      </w:pPr>
      <w:r>
        <w:rPr>
          <w:rFonts w:ascii="Courier New" w:hAnsi="Courier New"/>
          <w:color w:val="00008B"/>
          <w:sz w:val="18"/>
        </w:rPr>
        <w:t xml:space="preserve">                    |                                    |</w:t>
      </w:r>
    </w:p>
    <w:p>
      <w:pPr>
        <w:ind w:left="432"/>
        <w:shd w:val="clear" w:color="auto" w:fill="F5F5F5"/>
      </w:pPr>
      <w:r>
        <w:rPr>
          <w:rFonts w:ascii="Courier New" w:hAnsi="Courier New"/>
          <w:color w:val="00008B"/>
          <w:sz w:val="18"/>
        </w:rPr>
        <w:t xml:space="preserve">            [Lark Sheet Updated]              [Recommendations Output]</w:t>
      </w:r>
    </w:p>
    <w:p/>
    <w:p>
      <w:pPr>
        <w:pStyle w:val="Heading1"/>
      </w:pPr>
      <w:r>
        <w:t>3. Technology Stack</w:t>
      </w:r>
    </w:p>
    <w:tbl>
      <w:tblPr>
        <w:tblW w:type="auto" w:w="0"/>
        <w:jc w:val="left"/>
        <w:tblLook w:firstColumn="1" w:firstRow="1" w:lastColumn="0" w:lastRow="0" w:noHBand="0" w:noVBand="1" w:val="04A0"/>
      </w:tblPr>
      <w:tblGrid>
        <w:gridCol w:w="2340"/>
        <w:gridCol w:w="2340"/>
        <w:gridCol w:w="2340"/>
        <w:gridCol w:w="2340"/>
      </w:tblGrid>
      <w:tr>
        <w:tc>
          <w:tcPr>
            <w:tcW w:type="dxa" w:w="2340"/>
            <w:tcW w:w="2592"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Layer</w:t>
            </w:r>
          </w:p>
        </w:tc>
        <w:tc>
          <w:tcPr>
            <w:tcW w:type="dxa" w:w="2340"/>
            <w:tcW w:w="288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Technology</w:t>
            </w:r>
          </w:p>
        </w:tc>
        <w:tc>
          <w:tcPr>
            <w:tcW w:type="dxa" w:w="2340"/>
            <w:tcW w:w="288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Purpose</w:t>
            </w:r>
          </w:p>
        </w:tc>
        <w:tc>
          <w:tcPr>
            <w:tcW w:type="dxa" w:w="2340"/>
            <w:tcW w:w="2448"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Why This Choice</w:t>
            </w:r>
          </w:p>
        </w:tc>
      </w:tr>
      <w:tr>
        <w:tc>
          <w:tcPr>
            <w:tcW w:type="dxa" w:w="2340"/>
            <w:tcW w:w="25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Programming Language</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Python 3.11+</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Core system language</w:t>
            </w:r>
          </w:p>
        </w:tc>
        <w:tc>
          <w:tcPr>
            <w:tcW w:type="dxa" w:w="2340"/>
            <w:tcW w:w="244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Wide library support, easy to maintain</w:t>
            </w:r>
          </w:p>
        </w:tc>
      </w:tr>
      <w:tr>
        <w:tc>
          <w:tcPr>
            <w:tcW w:type="dxa" w:w="2340"/>
            <w:tcW w:w="259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Web Scraping</w:t>
            </w:r>
          </w:p>
        </w:tc>
        <w:tc>
          <w:tcPr>
            <w:tcW w:type="dxa" w:w="234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Playwright / Selenium</w:t>
            </w:r>
          </w:p>
        </w:tc>
        <w:tc>
          <w:tcPr>
            <w:tcW w:type="dxa" w:w="234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Extract data from platforms without official API</w:t>
            </w:r>
          </w:p>
        </w:tc>
        <w:tc>
          <w:tcPr>
            <w:tcW w:type="dxa" w:w="2340"/>
            <w:tcW w:w="244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Handles JavaScript-rendered pages on all 7 platforms</w:t>
            </w:r>
          </w:p>
        </w:tc>
      </w:tr>
      <w:tr>
        <w:tc>
          <w:tcPr>
            <w:tcW w:type="dxa" w:w="2340"/>
            <w:tcW w:w="25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Instagram API</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Instagram Graph API</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Official metric extraction for Instagram</w:t>
            </w:r>
          </w:p>
        </w:tc>
        <w:tc>
          <w:tcPr>
            <w:tcW w:type="dxa" w:w="2340"/>
            <w:tcW w:w="244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Official and reliable for business accounts</w:t>
            </w:r>
          </w:p>
        </w:tc>
      </w:tr>
      <w:tr>
        <w:tc>
          <w:tcPr>
            <w:tcW w:type="dxa" w:w="2340"/>
            <w:tcW w:w="259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TikTok API</w:t>
            </w:r>
          </w:p>
        </w:tc>
        <w:tc>
          <w:tcPr>
            <w:tcW w:type="dxa" w:w="234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TikTok Research API</w:t>
            </w:r>
          </w:p>
        </w:tc>
        <w:tc>
          <w:tcPr>
            <w:tcW w:type="dxa" w:w="234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Official video data extraction</w:t>
            </w:r>
          </w:p>
        </w:tc>
        <w:tc>
          <w:tcPr>
            <w:tcW w:type="dxa" w:w="2340"/>
            <w:tcW w:w="244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Official API for approved developers</w:t>
            </w:r>
          </w:p>
        </w:tc>
      </w:tr>
      <w:tr>
        <w:tc>
          <w:tcPr>
            <w:tcW w:type="dxa" w:w="2340"/>
            <w:tcW w:w="25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YouTube API</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YouTube Data API v3</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Official video stats extraction</w:t>
            </w:r>
          </w:p>
        </w:tc>
        <w:tc>
          <w:tcPr>
            <w:tcW w:type="dxa" w:w="2340"/>
            <w:tcW w:w="244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Free, reliable, well-documented</w:t>
            </w:r>
          </w:p>
        </w:tc>
      </w:tr>
      <w:tr>
        <w:tc>
          <w:tcPr>
            <w:tcW w:type="dxa" w:w="2340"/>
            <w:tcW w:w="259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Facebook API</w:t>
            </w:r>
          </w:p>
        </w:tc>
        <w:tc>
          <w:tcPr>
            <w:tcW w:type="dxa" w:w="234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Meta Graph API</w:t>
            </w:r>
          </w:p>
        </w:tc>
        <w:tc>
          <w:tcPr>
            <w:tcW w:type="dxa" w:w="234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Official video metric extraction</w:t>
            </w:r>
          </w:p>
        </w:tc>
        <w:tc>
          <w:tcPr>
            <w:tcW w:type="dxa" w:w="2340"/>
            <w:tcW w:w="244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Same API family as Instagram</w:t>
            </w:r>
          </w:p>
        </w:tc>
      </w:tr>
      <w:tr>
        <w:tc>
          <w:tcPr>
            <w:tcW w:type="dxa" w:w="2340"/>
            <w:tcW w:w="25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X API</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X (Twitter) API v2</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Official tweet/video metric extraction</w:t>
            </w:r>
          </w:p>
        </w:tc>
        <w:tc>
          <w:tcPr>
            <w:tcW w:type="dxa" w:w="2340"/>
            <w:tcW w:w="244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Official and structured data</w:t>
            </w:r>
          </w:p>
        </w:tc>
      </w:tr>
      <w:tr>
        <w:tc>
          <w:tcPr>
            <w:tcW w:type="dxa" w:w="2340"/>
            <w:tcW w:w="259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RedNote / Threads</w:t>
            </w:r>
          </w:p>
        </w:tc>
        <w:tc>
          <w:tcPr>
            <w:tcW w:type="dxa" w:w="234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Web Scraping (Playwright)</w:t>
            </w:r>
          </w:p>
        </w:tc>
        <w:tc>
          <w:tcPr>
            <w:tcW w:type="dxa" w:w="234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No public API available</w:t>
            </w:r>
          </w:p>
        </w:tc>
        <w:tc>
          <w:tcPr>
            <w:tcW w:type="dxa" w:w="2340"/>
            <w:tcW w:w="244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Only viable option for these platforms</w:t>
            </w:r>
          </w:p>
        </w:tc>
      </w:tr>
      <w:tr>
        <w:tc>
          <w:tcPr>
            <w:tcW w:type="dxa" w:w="2340"/>
            <w:tcW w:w="25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AI Engine</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Claude API (Anthropic)</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Generate performance summary and recommendations</w:t>
            </w:r>
          </w:p>
        </w:tc>
        <w:tc>
          <w:tcPr>
            <w:tcW w:type="dxa" w:w="2340"/>
            <w:tcW w:w="244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Best-in-class language understanding</w:t>
            </w:r>
          </w:p>
        </w:tc>
      </w:tr>
      <w:tr>
        <w:tc>
          <w:tcPr>
            <w:tcW w:type="dxa" w:w="2340"/>
            <w:tcW w:w="259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Lark Integration</w:t>
            </w:r>
          </w:p>
        </w:tc>
        <w:tc>
          <w:tcPr>
            <w:tcW w:type="dxa" w:w="234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Lark Open API</w:t>
            </w:r>
          </w:p>
        </w:tc>
        <w:tc>
          <w:tcPr>
            <w:tcW w:type="dxa" w:w="234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Read and write to Lark Sheet</w:t>
            </w:r>
          </w:p>
        </w:tc>
        <w:tc>
          <w:tcPr>
            <w:tcW w:type="dxa" w:w="2340"/>
            <w:tcW w:w="244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Official API, stable and secure</w:t>
            </w:r>
          </w:p>
        </w:tc>
      </w:tr>
      <w:tr>
        <w:tc>
          <w:tcPr>
            <w:tcW w:type="dxa" w:w="2340"/>
            <w:tcW w:w="25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Caption Cleaning</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Python regex (re module)</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Remove hashtags from captions</w:t>
            </w:r>
          </w:p>
        </w:tc>
        <w:tc>
          <w:tcPr>
            <w:tcW w:type="dxa" w:w="2340"/>
            <w:tcW w:w="244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Fast, reliable, no extra dependencies</w:t>
            </w:r>
          </w:p>
        </w:tc>
      </w:tr>
      <w:tr>
        <w:tc>
          <w:tcPr>
            <w:tcW w:type="dxa" w:w="2340"/>
            <w:tcW w:w="259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User Interface</w:t>
            </w:r>
          </w:p>
        </w:tc>
        <w:tc>
          <w:tcPr>
            <w:tcW w:type="dxa" w:w="234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Streamlit (web app)</w:t>
            </w:r>
          </w:p>
        </w:tc>
        <w:tc>
          <w:tcPr>
            <w:tcW w:type="dxa" w:w="234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Simple UI for the user to paste links</w:t>
            </w:r>
          </w:p>
        </w:tc>
        <w:tc>
          <w:tcPr>
            <w:tcW w:type="dxa" w:w="2340"/>
            <w:tcW w:w="244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Easy to build, runs in browser, no installation needed</w:t>
            </w:r>
          </w:p>
        </w:tc>
      </w:tr>
      <w:tr>
        <w:tc>
          <w:tcPr>
            <w:tcW w:type="dxa" w:w="2340"/>
            <w:tcW w:w="25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Environment Config</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Python dotenv (.env file)</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Store API keys securely</w:t>
            </w:r>
          </w:p>
        </w:tc>
        <w:tc>
          <w:tcPr>
            <w:tcW w:type="dxa" w:w="2340"/>
            <w:tcW w:w="244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Industry standard for credential management</w:t>
            </w:r>
          </w:p>
        </w:tc>
      </w:tr>
    </w:tbl>
    <w:p/>
    <w:p>
      <w:pPr>
        <w:pStyle w:val="Heading1"/>
      </w:pPr>
      <w:r>
        <w:t>4. Component Design</w:t>
      </w:r>
    </w:p>
    <w:p>
      <w:pPr>
        <w:pStyle w:val="Heading2"/>
      </w:pPr>
      <w:r>
        <w:t>4.1 Input Handler</w:t>
      </w:r>
    </w:p>
    <w:p>
      <w:pPr/>
      <w:r>
        <w:rPr>
          <w:b w:val="0"/>
          <w:i w:val="0"/>
          <w:sz w:val="22"/>
        </w:rPr>
        <w:t>Responsible for receiving and validating user input.</w:t>
      </w:r>
    </w:p>
    <w:tbl>
      <w:tblPr>
        <w:tblW w:type="auto" w:w="0"/>
        <w:jc w:val="left"/>
        <w:tblLook w:firstColumn="1" w:firstRow="1" w:lastColumn="0" w:lastRow="0" w:noHBand="0" w:noVBand="1" w:val="04A0"/>
      </w:tblPr>
      <w:tblGrid>
        <w:gridCol w:w="4680"/>
        <w:gridCol w:w="4680"/>
      </w:tblGrid>
      <w:tr>
        <w:tc>
          <w:tcPr>
            <w:tcW w:type="dxa" w:w="4680"/>
            <w:tcW w:w="360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Function</w:t>
            </w:r>
          </w:p>
        </w:tc>
        <w:tc>
          <w:tcPr>
            <w:tcW w:type="dxa" w:w="4680"/>
            <w:tcW w:w="720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Description</w:t>
            </w:r>
          </w:p>
        </w:tc>
      </w:tr>
      <w:tr>
        <w:tc>
          <w:tcPr>
            <w:tcW w:type="dxa" w:w="4680"/>
            <w:tcW w:w="36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receive_urls()</w:t>
            </w:r>
          </w:p>
        </w:tc>
        <w:tc>
          <w:tcPr>
            <w:tcW w:type="dxa" w:w="4680"/>
            <w:tcW w:w="72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Accepts a list of video URLs from the user interface</w:t>
            </w:r>
          </w:p>
        </w:tc>
      </w:tr>
      <w:tr>
        <w:tc>
          <w:tcPr>
            <w:tcW w:type="dxa" w:w="4680"/>
            <w:tcW w:w="36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validate_url(url)</w:t>
            </w:r>
          </w:p>
        </w:tc>
        <w:tc>
          <w:tcPr>
            <w:tcW w:type="dxa" w:w="4680"/>
            <w:tcW w:w="72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Checks that the URL is a valid video link (not a profile or homepage)</w:t>
            </w:r>
          </w:p>
        </w:tc>
      </w:tr>
      <w:tr>
        <w:tc>
          <w:tcPr>
            <w:tcW w:type="dxa" w:w="4680"/>
            <w:tcW w:w="36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identify_platform(url)</w:t>
            </w:r>
          </w:p>
        </w:tc>
        <w:tc>
          <w:tcPr>
            <w:tcW w:type="dxa" w:w="4680"/>
            <w:tcW w:w="72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Detects which platform the URL belongs to based on domain name</w:t>
            </w:r>
          </w:p>
        </w:tc>
      </w:tr>
      <w:tr>
        <w:tc>
          <w:tcPr>
            <w:tcW w:type="dxa" w:w="4680"/>
            <w:tcW w:w="36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route_to_connector(url, platform)</w:t>
            </w:r>
          </w:p>
        </w:tc>
        <w:tc>
          <w:tcPr>
            <w:tcW w:type="dxa" w:w="4680"/>
            <w:tcW w:w="72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Sends each URL to the correct Platform Connector</w:t>
            </w:r>
          </w:p>
        </w:tc>
      </w:tr>
    </w:tbl>
    <w:p/>
    <w:p>
      <w:pPr/>
      <w:r>
        <w:rPr>
          <w:b w:val="0"/>
          <w:i/>
          <w:color w:val="595959"/>
          <w:sz w:val="22"/>
        </w:rPr>
        <w:t>Platform identification logic (domain matching):</w:t>
      </w:r>
    </w:p>
    <w:p>
      <w:pPr>
        <w:ind w:left="432"/>
        <w:shd w:val="clear" w:color="auto" w:fill="F5F5F5"/>
      </w:pPr>
      <w:r>
        <w:rPr>
          <w:rFonts w:ascii="Courier New" w:hAnsi="Courier New"/>
          <w:color w:val="00008B"/>
          <w:sz w:val="18"/>
        </w:rPr>
        <w:t xml:space="preserve">  instagram.com  --&gt;  Instagram Connector</w:t>
      </w:r>
    </w:p>
    <w:p>
      <w:pPr>
        <w:ind w:left="432"/>
        <w:shd w:val="clear" w:color="auto" w:fill="F5F5F5"/>
      </w:pPr>
      <w:r>
        <w:rPr>
          <w:rFonts w:ascii="Courier New" w:hAnsi="Courier New"/>
          <w:color w:val="00008B"/>
          <w:sz w:val="18"/>
        </w:rPr>
        <w:t xml:space="preserve">  tiktok.com     --&gt;  TikTok Connector</w:t>
      </w:r>
    </w:p>
    <w:p>
      <w:pPr>
        <w:ind w:left="432"/>
        <w:shd w:val="clear" w:color="auto" w:fill="F5F5F5"/>
      </w:pPr>
      <w:r>
        <w:rPr>
          <w:rFonts w:ascii="Courier New" w:hAnsi="Courier New"/>
          <w:color w:val="00008B"/>
          <w:sz w:val="18"/>
        </w:rPr>
        <w:t xml:space="preserve">  youtube.com / youtu.be  --&gt;  YouTube Connector</w:t>
      </w:r>
    </w:p>
    <w:p>
      <w:pPr>
        <w:ind w:left="432"/>
        <w:shd w:val="clear" w:color="auto" w:fill="F5F5F5"/>
      </w:pPr>
      <w:r>
        <w:rPr>
          <w:rFonts w:ascii="Courier New" w:hAnsi="Courier New"/>
          <w:color w:val="00008B"/>
          <w:sz w:val="18"/>
        </w:rPr>
        <w:t xml:space="preserve">  facebook.com   --&gt;  Facebook Connector</w:t>
      </w:r>
    </w:p>
    <w:p>
      <w:pPr>
        <w:ind w:left="432"/>
        <w:shd w:val="clear" w:color="auto" w:fill="F5F5F5"/>
      </w:pPr>
      <w:r>
        <w:rPr>
          <w:rFonts w:ascii="Courier New" w:hAnsi="Courier New"/>
          <w:color w:val="00008B"/>
          <w:sz w:val="18"/>
        </w:rPr>
        <w:t xml:space="preserve">  x.com / twitter.com  --&gt;  X Connector</w:t>
      </w:r>
    </w:p>
    <w:p>
      <w:pPr>
        <w:ind w:left="432"/>
        <w:shd w:val="clear" w:color="auto" w:fill="F5F5F5"/>
      </w:pPr>
      <w:r>
        <w:rPr>
          <w:rFonts w:ascii="Courier New" w:hAnsi="Courier New"/>
          <w:color w:val="00008B"/>
          <w:sz w:val="18"/>
        </w:rPr>
        <w:t xml:space="preserve">  xiaohongshu.com / rednote.com  --&gt;  RedNote Connector</w:t>
      </w:r>
    </w:p>
    <w:p>
      <w:pPr>
        <w:ind w:left="432"/>
        <w:shd w:val="clear" w:color="auto" w:fill="F5F5F5"/>
      </w:pPr>
      <w:r>
        <w:rPr>
          <w:rFonts w:ascii="Courier New" w:hAnsi="Courier New"/>
          <w:color w:val="00008B"/>
          <w:sz w:val="18"/>
        </w:rPr>
        <w:t xml:space="preserve">  threads.net    --&gt;  Threads Connector</w:t>
      </w:r>
    </w:p>
    <w:p/>
    <w:p>
      <w:pPr>
        <w:pStyle w:val="Heading2"/>
      </w:pPr>
      <w:r>
        <w:t>4.2 Platform Connectors</w:t>
      </w:r>
    </w:p>
    <w:p>
      <w:pPr/>
      <w:r>
        <w:rPr>
          <w:b w:val="0"/>
          <w:i w:val="0"/>
          <w:sz w:val="22"/>
        </w:rPr>
        <w:t>Each platform has its own dedicated connector module. All connectors return the same standard data structure:</w:t>
      </w:r>
    </w:p>
    <w:p>
      <w:pPr>
        <w:ind w:left="432"/>
        <w:shd w:val="clear" w:color="auto" w:fill="F5F5F5"/>
      </w:pPr>
      <w:r>
        <w:rPr>
          <w:rFonts w:ascii="Courier New" w:hAnsi="Courier New"/>
          <w:color w:val="00008B"/>
          <w:sz w:val="18"/>
        </w:rPr>
        <w:t xml:space="preserve">  {</w:t>
      </w:r>
    </w:p>
    <w:p>
      <w:pPr>
        <w:ind w:left="432"/>
        <w:shd w:val="clear" w:color="auto" w:fill="F5F5F5"/>
      </w:pPr>
      <w:r>
        <w:rPr>
          <w:rFonts w:ascii="Courier New" w:hAnsi="Courier New"/>
          <w:color w:val="00008B"/>
          <w:sz w:val="18"/>
        </w:rPr>
        <w:t xml:space="preserve">    "platform":    "Instagram",</w:t>
      </w:r>
    </w:p>
    <w:p>
      <w:pPr>
        <w:ind w:left="432"/>
        <w:shd w:val="clear" w:color="auto" w:fill="F5F5F5"/>
      </w:pPr>
      <w:r>
        <w:rPr>
          <w:rFonts w:ascii="Courier New" w:hAnsi="Courier New"/>
          <w:color w:val="00008B"/>
          <w:sz w:val="18"/>
        </w:rPr>
        <w:t xml:space="preserve">    "url":         "https://www.instagram.com/reel/...",</w:t>
      </w:r>
    </w:p>
    <w:p>
      <w:pPr>
        <w:ind w:left="432"/>
        <w:shd w:val="clear" w:color="auto" w:fill="F5F5F5"/>
      </w:pPr>
      <w:r>
        <w:rPr>
          <w:rFonts w:ascii="Courier New" w:hAnsi="Courier New"/>
          <w:color w:val="00008B"/>
          <w:sz w:val="18"/>
        </w:rPr>
        <w:t xml:space="preserve">    "posted_date": "2026-05-01",</w:t>
      </w:r>
    </w:p>
    <w:p>
      <w:pPr>
        <w:ind w:left="432"/>
        <w:shd w:val="clear" w:color="auto" w:fill="F5F5F5"/>
      </w:pPr>
      <w:r>
        <w:rPr>
          <w:rFonts w:ascii="Courier New" w:hAnsi="Courier New"/>
          <w:color w:val="00008B"/>
          <w:sz w:val="18"/>
        </w:rPr>
        <w:t xml:space="preserve">    "caption":     "Raw caption text including #hashtags",</w:t>
      </w:r>
    </w:p>
    <w:p>
      <w:pPr>
        <w:ind w:left="432"/>
        <w:shd w:val="clear" w:color="auto" w:fill="F5F5F5"/>
      </w:pPr>
      <w:r>
        <w:rPr>
          <w:rFonts w:ascii="Courier New" w:hAnsi="Courier New"/>
          <w:color w:val="00008B"/>
          <w:sz w:val="18"/>
        </w:rPr>
        <w:t xml:space="preserve">    "view_count":  125000</w:t>
      </w:r>
    </w:p>
    <w:p>
      <w:pPr>
        <w:ind w:left="432"/>
        <w:shd w:val="clear" w:color="auto" w:fill="F5F5F5"/>
      </w:pPr>
      <w:r>
        <w:rPr>
          <w:rFonts w:ascii="Courier New" w:hAnsi="Courier New"/>
          <w:color w:val="00008B"/>
          <w:sz w:val="18"/>
        </w:rPr>
        <w:t xml:space="preserve">  }</w:t>
      </w:r>
    </w:p>
    <w:p/>
    <w:tbl>
      <w:tblPr>
        <w:tblW w:type="auto" w:w="0"/>
        <w:jc w:val="left"/>
        <w:tblLook w:firstColumn="1" w:firstRow="1" w:lastColumn="0" w:lastRow="0" w:noHBand="0" w:noVBand="1" w:val="04A0"/>
      </w:tblPr>
      <w:tblGrid>
        <w:gridCol w:w="2340"/>
        <w:gridCol w:w="2340"/>
        <w:gridCol w:w="2340"/>
        <w:gridCol w:w="2340"/>
      </w:tblGrid>
      <w:tr>
        <w:tc>
          <w:tcPr>
            <w:tcW w:type="dxa" w:w="2340"/>
            <w:tcW w:w="1728"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Platform</w:t>
            </w:r>
          </w:p>
        </w:tc>
        <w:tc>
          <w:tcPr>
            <w:tcW w:type="dxa" w:w="2340"/>
            <w:tcW w:w="2592"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Access Method</w:t>
            </w:r>
          </w:p>
        </w:tc>
        <w:tc>
          <w:tcPr>
            <w:tcW w:type="dxa" w:w="2340"/>
            <w:tcW w:w="3168"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Data Extracted</w:t>
            </w:r>
          </w:p>
        </w:tc>
        <w:tc>
          <w:tcPr>
            <w:tcW w:type="dxa" w:w="2340"/>
            <w:tcW w:w="3311"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Notes</w:t>
            </w:r>
          </w:p>
        </w:tc>
      </w:tr>
      <w:tr>
        <w:tc>
          <w:tcPr>
            <w:tcW w:type="dxa" w:w="2340"/>
            <w:tcW w:w="172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Instagram</w:t>
            </w:r>
          </w:p>
        </w:tc>
        <w:tc>
          <w:tcPr>
            <w:tcW w:type="dxa" w:w="2340"/>
            <w:tcW w:w="25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Instagram Graph API</w:t>
            </w:r>
          </w:p>
        </w:tc>
        <w:tc>
          <w:tcPr>
            <w:tcW w:type="dxa" w:w="2340"/>
            <w:tcW w:w="316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posted date, caption, Reels view count</w:t>
            </w:r>
          </w:p>
        </w:tc>
        <w:tc>
          <w:tcPr>
            <w:tcW w:type="dxa" w:w="2340"/>
            <w:tcW w:w="3311" w:type="dxa"/>
            <w:shd w:val="clear" w:color="auto" w:fill="FFFFFF"/>
            <w:tcBorders>
              <w:top w:val="single" w:sz="4" w:space="0" w:color="CCCCCC"/>
              <w:left w:val="single" w:sz="4" w:space="0" w:color="CCCCCC"/>
              <w:bottom w:val="single" w:sz="4" w:space="0" w:color="CCCCCC"/>
              <w:right w:val="single" w:sz="4" w:space="0" w:color="CCCCCC"/>
            </w:tcBorders>
          </w:tcPr>
          <w:p>
            <w:r>
              <w:rPr>
                <w:sz w:val="20"/>
              </w:rPr>
              <w:t>Requires Business/Creator account connected to Meta app</w:t>
            </w:r>
          </w:p>
        </w:tc>
      </w:tr>
      <w:tr>
        <w:tc>
          <w:tcPr>
            <w:tcW w:type="dxa" w:w="2340"/>
            <w:tcW w:w="172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TikTok</w:t>
            </w:r>
          </w:p>
        </w:tc>
        <w:tc>
          <w:tcPr>
            <w:tcW w:type="dxa" w:w="2340"/>
            <w:tcW w:w="259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TikTok Research API</w:t>
            </w:r>
          </w:p>
        </w:tc>
        <w:tc>
          <w:tcPr>
            <w:tcW w:type="dxa" w:w="2340"/>
            <w:tcW w:w="316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posted date, description, video views</w:t>
            </w:r>
          </w:p>
        </w:tc>
        <w:tc>
          <w:tcPr>
            <w:tcW w:type="dxa" w:w="2340"/>
            <w:tcW w:w="3311" w:type="dxa"/>
            <w:shd w:val="clear" w:color="auto" w:fill="F0F4FF"/>
            <w:tcBorders>
              <w:top w:val="single" w:sz="4" w:space="0" w:color="CCCCCC"/>
              <w:left w:val="single" w:sz="4" w:space="0" w:color="CCCCCC"/>
              <w:bottom w:val="single" w:sz="4" w:space="0" w:color="CCCCCC"/>
              <w:right w:val="single" w:sz="4" w:space="0" w:color="CCCCCC"/>
            </w:tcBorders>
          </w:tcPr>
          <w:p>
            <w:r>
              <w:rPr>
                <w:sz w:val="20"/>
              </w:rPr>
              <w:t>Requires TikTok developer account approval</w:t>
            </w:r>
          </w:p>
        </w:tc>
      </w:tr>
      <w:tr>
        <w:tc>
          <w:tcPr>
            <w:tcW w:type="dxa" w:w="2340"/>
            <w:tcW w:w="172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YouTube</w:t>
            </w:r>
          </w:p>
        </w:tc>
        <w:tc>
          <w:tcPr>
            <w:tcW w:type="dxa" w:w="2340"/>
            <w:tcW w:w="25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YouTube Data API v3</w:t>
            </w:r>
          </w:p>
        </w:tc>
        <w:tc>
          <w:tcPr>
            <w:tcW w:type="dxa" w:w="2340"/>
            <w:tcW w:w="316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published date, title, view count</w:t>
            </w:r>
          </w:p>
        </w:tc>
        <w:tc>
          <w:tcPr>
            <w:tcW w:type="dxa" w:w="2340"/>
            <w:tcW w:w="3311" w:type="dxa"/>
            <w:shd w:val="clear" w:color="auto" w:fill="FFFFFF"/>
            <w:tcBorders>
              <w:top w:val="single" w:sz="4" w:space="0" w:color="CCCCCC"/>
              <w:left w:val="single" w:sz="4" w:space="0" w:color="CCCCCC"/>
              <w:bottom w:val="single" w:sz="4" w:space="0" w:color="CCCCCC"/>
              <w:right w:val="single" w:sz="4" w:space="0" w:color="CCCCCC"/>
            </w:tcBorders>
          </w:tcPr>
          <w:p>
            <w:r>
              <w:rPr>
                <w:sz w:val="20"/>
              </w:rPr>
              <w:t>Free quota: 10,000 units/day — sufficient for this use case</w:t>
            </w:r>
          </w:p>
        </w:tc>
      </w:tr>
      <w:tr>
        <w:tc>
          <w:tcPr>
            <w:tcW w:type="dxa" w:w="2340"/>
            <w:tcW w:w="172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Facebook</w:t>
            </w:r>
          </w:p>
        </w:tc>
        <w:tc>
          <w:tcPr>
            <w:tcW w:type="dxa" w:w="2340"/>
            <w:tcW w:w="259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Meta Graph API</w:t>
            </w:r>
          </w:p>
        </w:tc>
        <w:tc>
          <w:tcPr>
            <w:tcW w:type="dxa" w:w="2340"/>
            <w:tcW w:w="316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posted date, caption, video views</w:t>
            </w:r>
          </w:p>
        </w:tc>
        <w:tc>
          <w:tcPr>
            <w:tcW w:type="dxa" w:w="2340"/>
            <w:tcW w:w="3311" w:type="dxa"/>
            <w:shd w:val="clear" w:color="auto" w:fill="F0F4FF"/>
            <w:tcBorders>
              <w:top w:val="single" w:sz="4" w:space="0" w:color="CCCCCC"/>
              <w:left w:val="single" w:sz="4" w:space="0" w:color="CCCCCC"/>
              <w:bottom w:val="single" w:sz="4" w:space="0" w:color="CCCCCC"/>
              <w:right w:val="single" w:sz="4" w:space="0" w:color="CCCCCC"/>
            </w:tcBorders>
          </w:tcPr>
          <w:p>
            <w:r>
              <w:rPr>
                <w:sz w:val="20"/>
              </w:rPr>
              <w:t>Same app as Instagram — shares access token</w:t>
            </w:r>
          </w:p>
        </w:tc>
      </w:tr>
      <w:tr>
        <w:tc>
          <w:tcPr>
            <w:tcW w:type="dxa" w:w="2340"/>
            <w:tcW w:w="172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X (Twitter)</w:t>
            </w:r>
          </w:p>
        </w:tc>
        <w:tc>
          <w:tcPr>
            <w:tcW w:type="dxa" w:w="2340"/>
            <w:tcW w:w="25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X API v2</w:t>
            </w:r>
          </w:p>
        </w:tc>
        <w:tc>
          <w:tcPr>
            <w:tcW w:type="dxa" w:w="2340"/>
            <w:tcW w:w="316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posted date, tweet text, video views</w:t>
            </w:r>
          </w:p>
        </w:tc>
        <w:tc>
          <w:tcPr>
            <w:tcW w:type="dxa" w:w="2340"/>
            <w:tcW w:w="3311" w:type="dxa"/>
            <w:shd w:val="clear" w:color="auto" w:fill="FFFFFF"/>
            <w:tcBorders>
              <w:top w:val="single" w:sz="4" w:space="0" w:color="CCCCCC"/>
              <w:left w:val="single" w:sz="4" w:space="0" w:color="CCCCCC"/>
              <w:bottom w:val="single" w:sz="4" w:space="0" w:color="CCCCCC"/>
              <w:right w:val="single" w:sz="4" w:space="0" w:color="CCCCCC"/>
            </w:tcBorders>
          </w:tcPr>
          <w:p>
            <w:r>
              <w:rPr>
                <w:sz w:val="20"/>
              </w:rPr>
              <w:t>Free tier has rate limits; monitor usage</w:t>
            </w:r>
          </w:p>
        </w:tc>
      </w:tr>
      <w:tr>
        <w:tc>
          <w:tcPr>
            <w:tcW w:type="dxa" w:w="2340"/>
            <w:tcW w:w="172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RedNote</w:t>
            </w:r>
          </w:p>
        </w:tc>
        <w:tc>
          <w:tcPr>
            <w:tcW w:type="dxa" w:w="2340"/>
            <w:tcW w:w="259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Playwright web scraping</w:t>
            </w:r>
          </w:p>
        </w:tc>
        <w:tc>
          <w:tcPr>
            <w:tcW w:type="dxa" w:w="2340"/>
            <w:tcW w:w="316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posted date, caption, view count</w:t>
            </w:r>
          </w:p>
        </w:tc>
        <w:tc>
          <w:tcPr>
            <w:tcW w:type="dxa" w:w="2340"/>
            <w:tcW w:w="3311" w:type="dxa"/>
            <w:shd w:val="clear" w:color="auto" w:fill="F0F4FF"/>
            <w:tcBorders>
              <w:top w:val="single" w:sz="4" w:space="0" w:color="CCCCCC"/>
              <w:left w:val="single" w:sz="4" w:space="0" w:color="CCCCCC"/>
              <w:bottom w:val="single" w:sz="4" w:space="0" w:color="CCCCCC"/>
              <w:right w:val="single" w:sz="4" w:space="0" w:color="CCCCCC"/>
            </w:tcBorders>
          </w:tcPr>
          <w:p>
            <w:r>
              <w:rPr>
                <w:sz w:val="20"/>
              </w:rPr>
              <w:t>No public API — scraping approach; may need manual login session</w:t>
            </w:r>
          </w:p>
        </w:tc>
      </w:tr>
      <w:tr>
        <w:tc>
          <w:tcPr>
            <w:tcW w:type="dxa" w:w="2340"/>
            <w:tcW w:w="172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Threads</w:t>
            </w:r>
          </w:p>
        </w:tc>
        <w:tc>
          <w:tcPr>
            <w:tcW w:type="dxa" w:w="2340"/>
            <w:tcW w:w="25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Playwright web scraping</w:t>
            </w:r>
          </w:p>
        </w:tc>
        <w:tc>
          <w:tcPr>
            <w:tcW w:type="dxa" w:w="2340"/>
            <w:tcW w:w="316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posted date, caption, view count</w:t>
            </w:r>
          </w:p>
        </w:tc>
        <w:tc>
          <w:tcPr>
            <w:tcW w:type="dxa" w:w="2340"/>
            <w:tcW w:w="3311" w:type="dxa"/>
            <w:shd w:val="clear" w:color="auto" w:fill="FFFFFF"/>
            <w:tcBorders>
              <w:top w:val="single" w:sz="4" w:space="0" w:color="CCCCCC"/>
              <w:left w:val="single" w:sz="4" w:space="0" w:color="CCCCCC"/>
              <w:bottom w:val="single" w:sz="4" w:space="0" w:color="CCCCCC"/>
              <w:right w:val="single" w:sz="4" w:space="0" w:color="CCCCCC"/>
            </w:tcBorders>
          </w:tcPr>
          <w:p>
            <w:r>
              <w:rPr>
                <w:sz w:val="20"/>
              </w:rPr>
              <w:t>Limited API; scraping used as fallback</w:t>
            </w:r>
          </w:p>
        </w:tc>
      </w:tr>
    </w:tbl>
    <w:p/>
    <w:p>
      <w:pPr>
        <w:pStyle w:val="Heading2"/>
      </w:pPr>
      <w:r>
        <w:t>4.3 Data Processor</w:t>
      </w:r>
    </w:p>
    <w:p>
      <w:pPr/>
      <w:r>
        <w:rPr>
          <w:b w:val="0"/>
          <w:i w:val="0"/>
          <w:sz w:val="22"/>
        </w:rPr>
        <w:t>Cleans and formats raw data from connectors before writing to Lark Sheet.</w:t>
      </w:r>
    </w:p>
    <w:tbl>
      <w:tblPr>
        <w:tblW w:type="auto" w:w="0"/>
        <w:jc w:val="left"/>
        <w:tblLook w:firstColumn="1" w:firstRow="1" w:lastColumn="0" w:lastRow="0" w:noHBand="0" w:noVBand="1" w:val="04A0"/>
      </w:tblPr>
      <w:tblGrid>
        <w:gridCol w:w="2340"/>
        <w:gridCol w:w="2340"/>
        <w:gridCol w:w="2340"/>
        <w:gridCol w:w="2340"/>
      </w:tblGrid>
      <w:tr>
        <w:tc>
          <w:tcPr>
            <w:tcW w:type="dxa" w:w="2340"/>
            <w:tcW w:w="288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Function</w:t>
            </w:r>
          </w:p>
        </w:tc>
        <w:tc>
          <w:tcPr>
            <w:tcW w:type="dxa" w:w="2340"/>
            <w:tcW w:w="2592"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Input</w:t>
            </w:r>
          </w:p>
        </w:tc>
        <w:tc>
          <w:tcPr>
            <w:tcW w:type="dxa" w:w="2340"/>
            <w:tcW w:w="2592"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Output</w:t>
            </w:r>
          </w:p>
        </w:tc>
        <w:tc>
          <w:tcPr>
            <w:tcW w:type="dxa" w:w="2340"/>
            <w:tcW w:w="2736"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Rule</w:t>
            </w:r>
          </w:p>
        </w:tc>
      </w:tr>
      <w:tr>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clean_caption(text)</w:t>
            </w:r>
          </w:p>
        </w:tc>
        <w:tc>
          <w:tcPr>
            <w:tcW w:type="dxa" w:w="2340"/>
            <w:tcW w:w="25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Raw caption with hashtags</w:t>
            </w:r>
          </w:p>
        </w:tc>
        <w:tc>
          <w:tcPr>
            <w:tcW w:type="dxa" w:w="2340"/>
            <w:tcW w:w="25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Caption without hashtags</w:t>
            </w:r>
          </w:p>
        </w:tc>
        <w:tc>
          <w:tcPr>
            <w:tcW w:type="dxa" w:w="2340"/>
            <w:tcW w:w="2736" w:type="dxa"/>
            <w:shd w:val="clear" w:color="auto" w:fill="FFFFFF"/>
            <w:tcBorders>
              <w:top w:val="single" w:sz="4" w:space="0" w:color="CCCCCC"/>
              <w:left w:val="single" w:sz="4" w:space="0" w:color="CCCCCC"/>
              <w:bottom w:val="single" w:sz="4" w:space="0" w:color="CCCCCC"/>
              <w:right w:val="single" w:sz="4" w:space="0" w:color="CCCCCC"/>
            </w:tcBorders>
          </w:tcPr>
          <w:p>
            <w:r>
              <w:rPr>
                <w:sz w:val="20"/>
              </w:rPr>
              <w:t>Remove all words starting with #</w:t>
            </w:r>
          </w:p>
        </w:tc>
      </w:tr>
      <w:tr>
        <w:tc>
          <w:tcPr>
            <w:tcW w:type="dxa" w:w="234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format_date(raw_date)</w:t>
            </w:r>
          </w:p>
        </w:tc>
        <w:tc>
          <w:tcPr>
            <w:tcW w:type="dxa" w:w="2340"/>
            <w:tcW w:w="259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Platform date string</w:t>
            </w:r>
          </w:p>
        </w:tc>
        <w:tc>
          <w:tcPr>
            <w:tcW w:type="dxa" w:w="2340"/>
            <w:tcW w:w="259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Formatted date (DD/MM/YYYY)</w:t>
            </w:r>
          </w:p>
        </w:tc>
        <w:tc>
          <w:tcPr>
            <w:tcW w:type="dxa" w:w="2340"/>
            <w:tcW w:w="2736" w:type="dxa"/>
            <w:shd w:val="clear" w:color="auto" w:fill="F0F4FF"/>
            <w:tcBorders>
              <w:top w:val="single" w:sz="4" w:space="0" w:color="CCCCCC"/>
              <w:left w:val="single" w:sz="4" w:space="0" w:color="CCCCCC"/>
              <w:bottom w:val="single" w:sz="4" w:space="0" w:color="CCCCCC"/>
              <w:right w:val="single" w:sz="4" w:space="0" w:color="CCCCCC"/>
            </w:tcBorders>
          </w:tcPr>
          <w:p>
            <w:r>
              <w:rPr>
                <w:sz w:val="20"/>
              </w:rPr>
              <w:t>Standardise across all platforms</w:t>
            </w:r>
          </w:p>
        </w:tc>
      </w:tr>
      <w:tr>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set_content_type()</w:t>
            </w:r>
          </w:p>
        </w:tc>
        <w:tc>
          <w:tcPr>
            <w:tcW w:type="dxa" w:w="2340"/>
            <w:tcW w:w="25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Nothing</w:t>
            </w:r>
          </w:p>
        </w:tc>
        <w:tc>
          <w:tcPr>
            <w:tcW w:type="dxa" w:w="2340"/>
            <w:tcW w:w="25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"Content Casual"</w:t>
            </w:r>
          </w:p>
        </w:tc>
        <w:tc>
          <w:tcPr>
            <w:tcW w:type="dxa" w:w="2340"/>
            <w:tcW w:w="2736"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Always returns this default value</w:t>
            </w:r>
          </w:p>
        </w:tc>
      </w:tr>
      <w:tr>
        <w:tc>
          <w:tcPr>
            <w:tcW w:type="dxa" w:w="234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handle_empty_caption(text)</w:t>
            </w:r>
          </w:p>
        </w:tc>
        <w:tc>
          <w:tcPr>
            <w:tcW w:type="dxa" w:w="2340"/>
            <w:tcW w:w="259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Empty or None caption</w:t>
            </w:r>
          </w:p>
        </w:tc>
        <w:tc>
          <w:tcPr>
            <w:tcW w:type="dxa" w:w="2340"/>
            <w:tcW w:w="259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"No caption"</w:t>
            </w:r>
          </w:p>
        </w:tc>
        <w:tc>
          <w:tcPr>
            <w:tcW w:type="dxa" w:w="2340"/>
            <w:tcW w:w="2736" w:type="dxa"/>
            <w:shd w:val="clear" w:color="auto" w:fill="F0F4FF"/>
            <w:tcBorders>
              <w:top w:val="single" w:sz="4" w:space="0" w:color="CCCCCC"/>
              <w:left w:val="single" w:sz="4" w:space="0" w:color="CCCCCC"/>
              <w:bottom w:val="single" w:sz="4" w:space="0" w:color="CCCCCC"/>
              <w:right w:val="single" w:sz="4" w:space="0" w:color="CCCCCC"/>
            </w:tcBorders>
          </w:tcPr>
          <w:p>
            <w:r>
              <w:rPr>
                <w:sz w:val="20"/>
              </w:rPr>
              <w:t>Fallback if caption is missing</w:t>
            </w:r>
          </w:p>
        </w:tc>
      </w:tr>
    </w:tbl>
    <w:p/>
    <w:p>
      <w:pPr/>
      <w:r>
        <w:rPr>
          <w:b w:val="0"/>
          <w:i/>
          <w:color w:val="595959"/>
          <w:sz w:val="22"/>
        </w:rPr>
        <w:t>Hashtag removal logic:</w:t>
      </w:r>
    </w:p>
    <w:p>
      <w:pPr>
        <w:ind w:left="432"/>
        <w:shd w:val="clear" w:color="auto" w:fill="F5F5F5"/>
      </w:pPr>
      <w:r>
        <w:rPr>
          <w:rFonts w:ascii="Courier New" w:hAnsi="Courier New"/>
          <w:color w:val="00008B"/>
          <w:sz w:val="18"/>
        </w:rPr>
        <w:t xml:space="preserve">  import re</w:t>
      </w:r>
    </w:p>
    <w:p>
      <w:pPr>
        <w:ind w:left="432"/>
        <w:shd w:val="clear" w:color="auto" w:fill="F5F5F5"/>
      </w:pPr>
      <w:r>
        <w:rPr>
          <w:rFonts w:ascii="Courier New" w:hAnsi="Courier New"/>
          <w:color w:val="00008B"/>
          <w:sz w:val="18"/>
        </w:rPr>
        <w:t xml:space="preserve">  def clean_caption(text):</w:t>
      </w:r>
    </w:p>
    <w:p>
      <w:pPr>
        <w:ind w:left="432"/>
        <w:shd w:val="clear" w:color="auto" w:fill="F5F5F5"/>
      </w:pPr>
      <w:r>
        <w:rPr>
          <w:rFonts w:ascii="Courier New" w:hAnsi="Courier New"/>
          <w:color w:val="00008B"/>
          <w:sz w:val="18"/>
        </w:rPr>
        <w:t xml:space="preserve">      if not text or text.strip() == "":</w:t>
      </w:r>
    </w:p>
    <w:p>
      <w:pPr>
        <w:ind w:left="432"/>
        <w:shd w:val="clear" w:color="auto" w:fill="F5F5F5"/>
      </w:pPr>
      <w:r>
        <w:rPr>
          <w:rFonts w:ascii="Courier New" w:hAnsi="Courier New"/>
          <w:color w:val="00008B"/>
          <w:sz w:val="18"/>
        </w:rPr>
        <w:t xml:space="preserve">          return "No caption"</w:t>
      </w:r>
    </w:p>
    <w:p>
      <w:pPr>
        <w:ind w:left="432"/>
        <w:shd w:val="clear" w:color="auto" w:fill="F5F5F5"/>
      </w:pPr>
      <w:r>
        <w:rPr>
          <w:rFonts w:ascii="Courier New" w:hAnsi="Courier New"/>
          <w:color w:val="00008B"/>
          <w:sz w:val="18"/>
        </w:rPr>
        <w:t xml:space="preserve">      cleaned = re.sub(r'#\w+', '', text)  # remove all #hashtags</w:t>
      </w:r>
    </w:p>
    <w:p>
      <w:pPr>
        <w:ind w:left="432"/>
        <w:shd w:val="clear" w:color="auto" w:fill="F5F5F5"/>
      </w:pPr>
      <w:r>
        <w:rPr>
          <w:rFonts w:ascii="Courier New" w:hAnsi="Courier New"/>
          <w:color w:val="00008B"/>
          <w:sz w:val="18"/>
        </w:rPr>
        <w:t xml:space="preserve">      return cleaned.strip()              # remove extra spaces</w:t>
      </w:r>
    </w:p>
    <w:p/>
    <w:p>
      <w:pPr>
        <w:pStyle w:val="Heading2"/>
      </w:pPr>
      <w:r>
        <w:t>4.4 Lark Sheet Writer</w:t>
      </w:r>
    </w:p>
    <w:p>
      <w:pPr/>
      <w:r>
        <w:rPr>
          <w:b w:val="0"/>
          <w:i w:val="0"/>
          <w:sz w:val="22"/>
        </w:rPr>
        <w:t>Connects to the Lark Open API and writes data into the correct columns of the existing Lark Sheet.</w:t>
      </w:r>
    </w:p>
    <w:tbl>
      <w:tblPr>
        <w:tblW w:type="auto" w:w="0"/>
        <w:jc w:val="left"/>
        <w:tblLook w:firstColumn="1" w:firstRow="1" w:lastColumn="0" w:lastRow="0" w:noHBand="0" w:noVBand="1" w:val="04A0"/>
      </w:tblPr>
      <w:tblGrid>
        <w:gridCol w:w="4680"/>
        <w:gridCol w:w="4680"/>
      </w:tblGrid>
      <w:tr>
        <w:tc>
          <w:tcPr>
            <w:tcW w:type="dxa" w:w="4680"/>
            <w:tcW w:w="360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Function</w:t>
            </w:r>
          </w:p>
        </w:tc>
        <w:tc>
          <w:tcPr>
            <w:tcW w:type="dxa" w:w="4680"/>
            <w:tcW w:w="720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Description</w:t>
            </w:r>
          </w:p>
        </w:tc>
      </w:tr>
      <w:tr>
        <w:tc>
          <w:tcPr>
            <w:tcW w:type="dxa" w:w="4680"/>
            <w:tcW w:w="36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connect_lark()</w:t>
            </w:r>
          </w:p>
        </w:tc>
        <w:tc>
          <w:tcPr>
            <w:tcW w:type="dxa" w:w="4680"/>
            <w:tcW w:w="72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Authenticates with Lark API using stored credentials</w:t>
            </w:r>
          </w:p>
        </w:tc>
      </w:tr>
      <w:tr>
        <w:tc>
          <w:tcPr>
            <w:tcW w:type="dxa" w:w="4680"/>
            <w:tcW w:w="36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find_next_empty_row()</w:t>
            </w:r>
          </w:p>
        </w:tc>
        <w:tc>
          <w:tcPr>
            <w:tcW w:type="dxa" w:w="4680"/>
            <w:tcW w:w="72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Scans the sheet to find the next available empty row</w:t>
            </w:r>
          </w:p>
        </w:tc>
      </w:tr>
      <w:tr>
        <w:tc>
          <w:tcPr>
            <w:tcW w:type="dxa" w:w="4680"/>
            <w:tcW w:w="36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write_row(row_data)</w:t>
            </w:r>
          </w:p>
        </w:tc>
        <w:tc>
          <w:tcPr>
            <w:tcW w:type="dxa" w:w="4680"/>
            <w:tcW w:w="72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Writes data to columns A, D, E, F, G only — never touches B, C, H</w:t>
            </w:r>
          </w:p>
        </w:tc>
      </w:tr>
      <w:tr>
        <w:tc>
          <w:tcPr>
            <w:tcW w:type="dxa" w:w="4680"/>
            <w:tcW w:w="36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verify_write()</w:t>
            </w:r>
          </w:p>
        </w:tc>
        <w:tc>
          <w:tcPr>
            <w:tcW w:type="dxa" w:w="4680"/>
            <w:tcW w:w="72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Reads back the written row to confirm data was saved correctly</w:t>
            </w:r>
          </w:p>
        </w:tc>
      </w:tr>
    </w:tbl>
    <w:p/>
    <w:p>
      <w:pPr/>
      <w:r>
        <w:rPr>
          <w:b w:val="0"/>
          <w:i/>
          <w:color w:val="595959"/>
          <w:sz w:val="22"/>
        </w:rPr>
        <w:t>Column write mapping:</w:t>
      </w:r>
    </w:p>
    <w:p>
      <w:pPr>
        <w:ind w:left="432"/>
        <w:shd w:val="clear" w:color="auto" w:fill="F5F5F5"/>
      </w:pPr>
      <w:r>
        <w:rPr>
          <w:rFonts w:ascii="Courier New" w:hAnsi="Courier New"/>
          <w:color w:val="00008B"/>
          <w:sz w:val="18"/>
        </w:rPr>
        <w:t xml:space="preserve">  Column A  &lt;--  posted_date       (from Platform Connector)</w:t>
      </w:r>
    </w:p>
    <w:p>
      <w:pPr>
        <w:ind w:left="432"/>
        <w:shd w:val="clear" w:color="auto" w:fill="F5F5F5"/>
      </w:pPr>
      <w:r>
        <w:rPr>
          <w:rFonts w:ascii="Courier New" w:hAnsi="Courier New"/>
          <w:color w:val="00008B"/>
          <w:sz w:val="18"/>
        </w:rPr>
        <w:t xml:space="preserve">  Column B  &lt;--  [SKIP - never write]</w:t>
      </w:r>
    </w:p>
    <w:p>
      <w:pPr>
        <w:ind w:left="432"/>
        <w:shd w:val="clear" w:color="auto" w:fill="F5F5F5"/>
      </w:pPr>
      <w:r>
        <w:rPr>
          <w:rFonts w:ascii="Courier New" w:hAnsi="Courier New"/>
          <w:color w:val="00008B"/>
          <w:sz w:val="18"/>
        </w:rPr>
        <w:t xml:space="preserve">  Column C  &lt;--  [SKIP - never write]</w:t>
      </w:r>
    </w:p>
    <w:p>
      <w:pPr>
        <w:ind w:left="432"/>
        <w:shd w:val="clear" w:color="auto" w:fill="F5F5F5"/>
      </w:pPr>
      <w:r>
        <w:rPr>
          <w:rFonts w:ascii="Courier New" w:hAnsi="Courier New"/>
          <w:color w:val="00008B"/>
          <w:sz w:val="18"/>
        </w:rPr>
        <w:t xml:space="preserve">  Column D  &lt;--  clean_caption()   (hashtags removed)</w:t>
      </w:r>
    </w:p>
    <w:p>
      <w:pPr>
        <w:ind w:left="432"/>
        <w:shd w:val="clear" w:color="auto" w:fill="F5F5F5"/>
      </w:pPr>
      <w:r>
        <w:rPr>
          <w:rFonts w:ascii="Courier New" w:hAnsi="Courier New"/>
          <w:color w:val="00008B"/>
          <w:sz w:val="18"/>
        </w:rPr>
        <w:t xml:space="preserve">  Column E  &lt;--  "Content Casual"  (hardcoded default)</w:t>
      </w:r>
    </w:p>
    <w:p>
      <w:pPr>
        <w:ind w:left="432"/>
        <w:shd w:val="clear" w:color="auto" w:fill="F5F5F5"/>
      </w:pPr>
      <w:r>
        <w:rPr>
          <w:rFonts w:ascii="Courier New" w:hAnsi="Courier New"/>
          <w:color w:val="00008B"/>
          <w:sz w:val="18"/>
        </w:rPr>
        <w:t xml:space="preserve">  Column F  &lt;--  url               (original video URL)</w:t>
      </w:r>
    </w:p>
    <w:p>
      <w:pPr>
        <w:ind w:left="432"/>
        <w:shd w:val="clear" w:color="auto" w:fill="F5F5F5"/>
      </w:pPr>
      <w:r>
        <w:rPr>
          <w:rFonts w:ascii="Courier New" w:hAnsi="Courier New"/>
          <w:color w:val="00008B"/>
          <w:sz w:val="18"/>
        </w:rPr>
        <w:t xml:space="preserve">  Column G  &lt;--  view_count        (from Platform Connector)</w:t>
      </w:r>
    </w:p>
    <w:p>
      <w:pPr>
        <w:ind w:left="432"/>
        <w:shd w:val="clear" w:color="auto" w:fill="F5F5F5"/>
      </w:pPr>
      <w:r>
        <w:rPr>
          <w:rFonts w:ascii="Courier New" w:hAnsi="Courier New"/>
          <w:color w:val="00008B"/>
          <w:sz w:val="18"/>
        </w:rPr>
        <w:t xml:space="preserve">  Column H  &lt;--  [SKIP - never write]</w:t>
      </w:r>
    </w:p>
    <w:p/>
    <w:p>
      <w:pPr>
        <w:pStyle w:val="Heading2"/>
      </w:pPr>
      <w:r>
        <w:t>4.5 AI Analysis Engine</w:t>
      </w:r>
    </w:p>
    <w:p>
      <w:pPr/>
      <w:r>
        <w:rPr>
          <w:b w:val="0"/>
          <w:i w:val="0"/>
          <w:sz w:val="22"/>
        </w:rPr>
        <w:t>Uses the Claude API to analyse collected video metrics and generate recommendations.</w:t>
      </w:r>
    </w:p>
    <w:tbl>
      <w:tblPr>
        <w:tblW w:type="auto" w:w="0"/>
        <w:jc w:val="left"/>
        <w:tblLook w:firstColumn="1" w:firstRow="1" w:lastColumn="0" w:lastRow="0" w:noHBand="0" w:noVBand="1" w:val="04A0"/>
      </w:tblPr>
      <w:tblGrid>
        <w:gridCol w:w="4680"/>
        <w:gridCol w:w="4680"/>
      </w:tblGrid>
      <w:tr>
        <w:tc>
          <w:tcPr>
            <w:tcW w:type="dxa" w:w="4680"/>
            <w:tcW w:w="360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Function</w:t>
            </w:r>
          </w:p>
        </w:tc>
        <w:tc>
          <w:tcPr>
            <w:tcW w:type="dxa" w:w="4680"/>
            <w:tcW w:w="720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Description</w:t>
            </w:r>
          </w:p>
        </w:tc>
      </w:tr>
      <w:tr>
        <w:tc>
          <w:tcPr>
            <w:tcW w:type="dxa" w:w="4680"/>
            <w:tcW w:w="36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prepare_analysis_data()</w:t>
            </w:r>
          </w:p>
        </w:tc>
        <w:tc>
          <w:tcPr>
            <w:tcW w:type="dxa" w:w="4680"/>
            <w:tcW w:w="72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Formats all collected metrics into a structured prompt for Claude</w:t>
            </w:r>
          </w:p>
        </w:tc>
      </w:tr>
      <w:tr>
        <w:tc>
          <w:tcPr>
            <w:tcW w:type="dxa" w:w="4680"/>
            <w:tcW w:w="36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call_claude_api(prompt)</w:t>
            </w:r>
          </w:p>
        </w:tc>
        <w:tc>
          <w:tcPr>
            <w:tcW w:type="dxa" w:w="4680"/>
            <w:tcW w:w="72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Sends data to Claude API and receives analysis response</w:t>
            </w:r>
          </w:p>
        </w:tc>
      </w:tr>
      <w:tr>
        <w:tc>
          <w:tcPr>
            <w:tcW w:type="dxa" w:w="4680"/>
            <w:tcW w:w="36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parse_recommendations(response)</w:t>
            </w:r>
          </w:p>
        </w:tc>
        <w:tc>
          <w:tcPr>
            <w:tcW w:type="dxa" w:w="4680"/>
            <w:tcW w:w="72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Extracts top-performing videos, insights, and next-cycle recommendations</w:t>
            </w:r>
          </w:p>
        </w:tc>
      </w:tr>
      <w:tr>
        <w:tc>
          <w:tcPr>
            <w:tcW w:type="dxa" w:w="4680"/>
            <w:tcW w:w="36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output_summary()</w:t>
            </w:r>
          </w:p>
        </w:tc>
        <w:tc>
          <w:tcPr>
            <w:tcW w:type="dxa" w:w="4680"/>
            <w:tcW w:w="72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Displays the analysis to the user in the interface</w:t>
            </w:r>
          </w:p>
        </w:tc>
      </w:tr>
    </w:tbl>
    <w:p/>
    <w:p>
      <w:pPr/>
      <w:r>
        <w:rPr>
          <w:b w:val="0"/>
          <w:i/>
          <w:color w:val="595959"/>
          <w:sz w:val="22"/>
        </w:rPr>
        <w:t>What the AI analysis covers:</w:t>
      </w:r>
    </w:p>
    <w:p>
      <w:pPr>
        <w:pStyle w:val="ListBullet"/>
      </w:pPr>
      <w:r>
        <w:rPr>
          <w:sz w:val="22"/>
        </w:rPr>
        <w:t>Top 3 best-performing videos (by view count)</w:t>
      </w:r>
    </w:p>
    <w:p>
      <w:pPr>
        <w:pStyle w:val="ListBullet"/>
      </w:pPr>
      <w:r>
        <w:rPr>
          <w:sz w:val="22"/>
        </w:rPr>
        <w:t>Lowest performing videos and possible reasons</w:t>
      </w:r>
    </w:p>
    <w:p>
      <w:pPr>
        <w:pStyle w:val="ListBullet"/>
      </w:pPr>
      <w:r>
        <w:rPr>
          <w:sz w:val="22"/>
        </w:rPr>
        <w:t>Best performing platform this cycle</w:t>
      </w:r>
    </w:p>
    <w:p>
      <w:pPr>
        <w:pStyle w:val="ListBullet"/>
      </w:pPr>
      <w:r>
        <w:rPr>
          <w:sz w:val="22"/>
        </w:rPr>
        <w:t>Recommended content topics for next cycle</w:t>
      </w:r>
    </w:p>
    <w:p>
      <w:pPr>
        <w:pStyle w:val="ListBullet"/>
      </w:pPr>
      <w:r>
        <w:rPr>
          <w:sz w:val="22"/>
        </w:rPr>
        <w:t>Recommended posting patterns (based on posted dates vs performance)</w:t>
      </w:r>
    </w:p>
    <w:p>
      <w:pPr>
        <w:pStyle w:val="ListBullet"/>
      </w:pPr>
      <w:r>
        <w:rPr>
          <w:sz w:val="22"/>
        </w:rPr>
        <w:t>At least 3 specific, actionable content tips</w:t>
      </w:r>
    </w:p>
    <w:p>
      <w:pPr>
        <w:pStyle w:val="Heading1"/>
      </w:pPr>
      <w:r>
        <w:t>5. Data Flow</w:t>
      </w:r>
    </w:p>
    <w:p>
      <w:pPr>
        <w:pStyle w:val="Heading2"/>
      </w:pPr>
      <w:r>
        <w:t>5.1 Step-by-Step Data Flow</w:t>
      </w:r>
    </w:p>
    <w:tbl>
      <w:tblPr>
        <w:tblW w:type="auto" w:w="0"/>
        <w:jc w:val="left"/>
        <w:tblLook w:firstColumn="1" w:firstRow="1" w:lastColumn="0" w:lastRow="0" w:noHBand="0" w:noVBand="1" w:val="04A0"/>
      </w:tblPr>
      <w:tblGrid>
        <w:gridCol w:w="2340"/>
        <w:gridCol w:w="2340"/>
        <w:gridCol w:w="2340"/>
        <w:gridCol w:w="2340"/>
      </w:tblGrid>
      <w:tr>
        <w:tc>
          <w:tcPr>
            <w:tcW w:type="dxa" w:w="2340"/>
            <w:tcW w:w="72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Step</w:t>
            </w:r>
          </w:p>
        </w:tc>
        <w:tc>
          <w:tcPr>
            <w:tcW w:type="dxa" w:w="2340"/>
            <w:tcW w:w="288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Action</w:t>
            </w:r>
          </w:p>
        </w:tc>
        <w:tc>
          <w:tcPr>
            <w:tcW w:type="dxa" w:w="2340"/>
            <w:tcW w:w="288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Data In</w:t>
            </w:r>
          </w:p>
        </w:tc>
        <w:tc>
          <w:tcPr>
            <w:tcW w:type="dxa" w:w="2340"/>
            <w:tcW w:w="432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Data Out</w:t>
            </w:r>
          </w:p>
        </w:tc>
      </w:tr>
      <w:tr>
        <w:tc>
          <w:tcPr>
            <w:tcW w:type="dxa" w:w="2340"/>
            <w:tcW w:w="7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1</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User submits video URLs</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Raw URLs (list)</w:t>
            </w:r>
          </w:p>
        </w:tc>
        <w:tc>
          <w:tcPr>
            <w:tcW w:type="dxa" w:w="2340"/>
            <w:tcW w:w="43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Validated URLs with platform labels</w:t>
            </w:r>
          </w:p>
        </w:tc>
      </w:tr>
      <w:tr>
        <w:tc>
          <w:tcPr>
            <w:tcW w:type="dxa" w:w="2340"/>
            <w:tcW w:w="7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2</w:t>
            </w:r>
          </w:p>
        </w:tc>
        <w:tc>
          <w:tcPr>
            <w:tcW w:type="dxa" w:w="234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Platform Connector runs</w:t>
            </w:r>
          </w:p>
        </w:tc>
        <w:tc>
          <w:tcPr>
            <w:tcW w:type="dxa" w:w="234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Video URL</w:t>
            </w:r>
          </w:p>
        </w:tc>
        <w:tc>
          <w:tcPr>
            <w:tcW w:type="dxa" w:w="2340"/>
            <w:tcW w:w="43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Raw: posted_date, caption, view_count</w:t>
            </w:r>
          </w:p>
        </w:tc>
      </w:tr>
      <w:tr>
        <w:tc>
          <w:tcPr>
            <w:tcW w:type="dxa" w:w="2340"/>
            <w:tcW w:w="7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3</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Data Processor cleans data</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Raw extracted data</w:t>
            </w:r>
          </w:p>
        </w:tc>
        <w:tc>
          <w:tcPr>
            <w:tcW w:type="dxa" w:w="2340"/>
            <w:tcW w:w="43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Clean: formatted date, caption without hashtags, "Content Casual"</w:t>
            </w:r>
          </w:p>
        </w:tc>
      </w:tr>
      <w:tr>
        <w:tc>
          <w:tcPr>
            <w:tcW w:type="dxa" w:w="2340"/>
            <w:tcW w:w="7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4</w:t>
            </w:r>
          </w:p>
        </w:tc>
        <w:tc>
          <w:tcPr>
            <w:tcW w:type="dxa" w:w="234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Lark Writer maps columns</w:t>
            </w:r>
          </w:p>
        </w:tc>
        <w:tc>
          <w:tcPr>
            <w:tcW w:type="dxa" w:w="234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Clean data object</w:t>
            </w:r>
          </w:p>
        </w:tc>
        <w:tc>
          <w:tcPr>
            <w:tcW w:type="dxa" w:w="2340"/>
            <w:tcW w:w="43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Column mapping: A=date, D=caption, E=type, F=url, G=views</w:t>
            </w:r>
          </w:p>
        </w:tc>
      </w:tr>
      <w:tr>
        <w:tc>
          <w:tcPr>
            <w:tcW w:type="dxa" w:w="2340"/>
            <w:tcW w:w="7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5</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Lark API writes to sheet</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Column mapping</w:t>
            </w:r>
          </w:p>
        </w:tc>
        <w:tc>
          <w:tcPr>
            <w:tcW w:type="dxa" w:w="2340"/>
            <w:tcW w:w="43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New row added to Lark Sheet</w:t>
            </w:r>
          </w:p>
        </w:tc>
      </w:tr>
      <w:tr>
        <w:tc>
          <w:tcPr>
            <w:tcW w:type="dxa" w:w="2340"/>
            <w:tcW w:w="7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6</w:t>
            </w:r>
          </w:p>
        </w:tc>
        <w:tc>
          <w:tcPr>
            <w:tcW w:type="dxa" w:w="234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AI Engine analyses data</w:t>
            </w:r>
          </w:p>
        </w:tc>
        <w:tc>
          <w:tcPr>
            <w:tcW w:type="dxa" w:w="234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All collected metrics</w:t>
            </w:r>
          </w:p>
        </w:tc>
        <w:tc>
          <w:tcPr>
            <w:tcW w:type="dxa" w:w="2340"/>
            <w:tcW w:w="43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Performance summary + recommendations text</w:t>
            </w:r>
          </w:p>
        </w:tc>
      </w:tr>
      <w:tr>
        <w:tc>
          <w:tcPr>
            <w:tcW w:type="dxa" w:w="2340"/>
            <w:tcW w:w="7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7</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Output shown to user</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AI response</w:t>
            </w:r>
          </w:p>
        </w:tc>
        <w:tc>
          <w:tcPr>
            <w:tcW w:type="dxa" w:w="2340"/>
            <w:tcW w:w="43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Summary displayed on screen</w:t>
            </w:r>
          </w:p>
        </w:tc>
      </w:tr>
    </w:tbl>
    <w:p/>
    <w:p>
      <w:pPr>
        <w:pStyle w:val="Heading2"/>
      </w:pPr>
      <w:r>
        <w:t>5.2 Error Handling Flow</w:t>
      </w:r>
    </w:p>
    <w:tbl>
      <w:tblPr>
        <w:tblW w:type="auto" w:w="0"/>
        <w:jc w:val="left"/>
        <w:tblLook w:firstColumn="1" w:firstRow="1" w:lastColumn="0" w:lastRow="0" w:noHBand="0" w:noVBand="1" w:val="04A0"/>
      </w:tblPr>
      <w:tblGrid>
        <w:gridCol w:w="3120"/>
        <w:gridCol w:w="3120"/>
        <w:gridCol w:w="3120"/>
      </w:tblGrid>
      <w:tr>
        <w:tc>
          <w:tcPr>
            <w:tcW w:type="dxa" w:w="3120"/>
            <w:tcW w:w="3168"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Error Scenario</w:t>
            </w:r>
          </w:p>
        </w:tc>
        <w:tc>
          <w:tcPr>
            <w:tcW w:type="dxa" w:w="3120"/>
            <w:tcW w:w="360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System Response</w:t>
            </w:r>
          </w:p>
        </w:tc>
        <w:tc>
          <w:tcPr>
            <w:tcW w:type="dxa" w:w="3120"/>
            <w:tcW w:w="4031"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User Impact</w:t>
            </w:r>
          </w:p>
        </w:tc>
      </w:tr>
      <w:tr>
        <w:tc>
          <w:tcPr>
            <w:tcW w:type="dxa" w:w="3120"/>
            <w:tcW w:w="316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Invalid or broken URL</w:t>
            </w:r>
          </w:p>
        </w:tc>
        <w:tc>
          <w:tcPr>
            <w:tcW w:type="dxa" w:w="3120"/>
            <w:tcW w:w="36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Skip this URL, log error, continue to next</w:t>
            </w:r>
          </w:p>
        </w:tc>
        <w:tc>
          <w:tcPr>
            <w:tcW w:type="dxa" w:w="3120"/>
            <w:tcW w:w="4031" w:type="dxa"/>
            <w:shd w:val="clear" w:color="auto" w:fill="FFFFFF"/>
            <w:tcBorders>
              <w:top w:val="single" w:sz="4" w:space="0" w:color="CCCCCC"/>
              <w:left w:val="single" w:sz="4" w:space="0" w:color="CCCCCC"/>
              <w:bottom w:val="single" w:sz="4" w:space="0" w:color="CCCCCC"/>
              <w:right w:val="single" w:sz="4" w:space="0" w:color="CCCCCC"/>
            </w:tcBorders>
          </w:tcPr>
          <w:p>
            <w:r>
              <w:rPr>
                <w:sz w:val="20"/>
              </w:rPr>
              <w:t>User sees error message for that specific link only</w:t>
            </w:r>
          </w:p>
        </w:tc>
      </w:tr>
      <w:tr>
        <w:tc>
          <w:tcPr>
            <w:tcW w:type="dxa" w:w="3120"/>
            <w:tcW w:w="316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Platform API rate limit hit</w:t>
            </w:r>
          </w:p>
        </w:tc>
        <w:tc>
          <w:tcPr>
            <w:tcW w:type="dxa" w:w="3120"/>
            <w:tcW w:w="36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Wait and retry up to 3 times, then skip</w:t>
            </w:r>
          </w:p>
        </w:tc>
        <w:tc>
          <w:tcPr>
            <w:tcW w:type="dxa" w:w="3120"/>
            <w:tcW w:w="4031" w:type="dxa"/>
            <w:shd w:val="clear" w:color="auto" w:fill="F0F4FF"/>
            <w:tcBorders>
              <w:top w:val="single" w:sz="4" w:space="0" w:color="CCCCCC"/>
              <w:left w:val="single" w:sz="4" w:space="0" w:color="CCCCCC"/>
              <w:bottom w:val="single" w:sz="4" w:space="0" w:color="CCCCCC"/>
              <w:right w:val="single" w:sz="4" w:space="0" w:color="CCCCCC"/>
            </w:tcBorders>
          </w:tcPr>
          <w:p>
            <w:r>
              <w:rPr>
                <w:sz w:val="20"/>
              </w:rPr>
              <w:t>Small delay; user notified if retry fails</w:t>
            </w:r>
          </w:p>
        </w:tc>
      </w:tr>
      <w:tr>
        <w:tc>
          <w:tcPr>
            <w:tcW w:type="dxa" w:w="3120"/>
            <w:tcW w:w="316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Caption is empty / missing</w:t>
            </w:r>
          </w:p>
        </w:tc>
        <w:tc>
          <w:tcPr>
            <w:tcW w:type="dxa" w:w="3120"/>
            <w:tcW w:w="36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Write "No caption" in Column D</w:t>
            </w:r>
          </w:p>
        </w:tc>
        <w:tc>
          <w:tcPr>
            <w:tcW w:type="dxa" w:w="3120"/>
            <w:tcW w:w="4031" w:type="dxa"/>
            <w:shd w:val="clear" w:color="auto" w:fill="FFFFFF"/>
            <w:tcBorders>
              <w:top w:val="single" w:sz="4" w:space="0" w:color="CCCCCC"/>
              <w:left w:val="single" w:sz="4" w:space="0" w:color="CCCCCC"/>
              <w:bottom w:val="single" w:sz="4" w:space="0" w:color="CCCCCC"/>
              <w:right w:val="single" w:sz="4" w:space="0" w:color="CCCCCC"/>
            </w:tcBorders>
          </w:tcPr>
          <w:p>
            <w:r>
              <w:rPr>
                <w:sz w:val="20"/>
              </w:rPr>
              <w:t>No disruption — handled gracefully</w:t>
            </w:r>
          </w:p>
        </w:tc>
      </w:tr>
      <w:tr>
        <w:tc>
          <w:tcPr>
            <w:tcW w:type="dxa" w:w="3120"/>
            <w:tcW w:w="316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Lark API connection fails</w:t>
            </w:r>
          </w:p>
        </w:tc>
        <w:tc>
          <w:tcPr>
            <w:tcW w:type="dxa" w:w="3120"/>
            <w:tcW w:w="36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Retry once; if still fails, show error and stop</w:t>
            </w:r>
          </w:p>
        </w:tc>
        <w:tc>
          <w:tcPr>
            <w:tcW w:type="dxa" w:w="3120"/>
            <w:tcW w:w="4031" w:type="dxa"/>
            <w:shd w:val="clear" w:color="auto" w:fill="F0F4FF"/>
            <w:tcBorders>
              <w:top w:val="single" w:sz="4" w:space="0" w:color="CCCCCC"/>
              <w:left w:val="single" w:sz="4" w:space="0" w:color="CCCCCC"/>
              <w:bottom w:val="single" w:sz="4" w:space="0" w:color="CCCCCC"/>
              <w:right w:val="single" w:sz="4" w:space="0" w:color="CCCCCC"/>
            </w:tcBorders>
          </w:tcPr>
          <w:p>
            <w:r>
              <w:rPr>
                <w:sz w:val="20"/>
              </w:rPr>
              <w:t>User notified to check Lark credentials</w:t>
            </w:r>
          </w:p>
        </w:tc>
      </w:tr>
      <w:tr>
        <w:tc>
          <w:tcPr>
            <w:tcW w:type="dxa" w:w="3120"/>
            <w:tcW w:w="316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RedNote scraping blocked</w:t>
            </w:r>
          </w:p>
        </w:tc>
        <w:tc>
          <w:tcPr>
            <w:tcW w:type="dxa" w:w="3120"/>
            <w:tcW w:w="36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Notify user this link could not be processed</w:t>
            </w:r>
          </w:p>
        </w:tc>
        <w:tc>
          <w:tcPr>
            <w:tcW w:type="dxa" w:w="3120"/>
            <w:tcW w:w="4031" w:type="dxa"/>
            <w:shd w:val="clear" w:color="auto" w:fill="FFFFFF"/>
            <w:tcBorders>
              <w:top w:val="single" w:sz="4" w:space="0" w:color="CCCCCC"/>
              <w:left w:val="single" w:sz="4" w:space="0" w:color="CCCCCC"/>
              <w:bottom w:val="single" w:sz="4" w:space="0" w:color="CCCCCC"/>
              <w:right w:val="single" w:sz="4" w:space="0" w:color="CCCCCC"/>
            </w:tcBorders>
          </w:tcPr>
          <w:p>
            <w:r>
              <w:rPr>
                <w:sz w:val="20"/>
              </w:rPr>
              <w:t>User can enter RedNote data manually</w:t>
            </w:r>
          </w:p>
        </w:tc>
      </w:tr>
      <w:tr>
        <w:tc>
          <w:tcPr>
            <w:tcW w:type="dxa" w:w="3120"/>
            <w:tcW w:w="316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Platform returns no view count</w:t>
            </w:r>
          </w:p>
        </w:tc>
        <w:tc>
          <w:tcPr>
            <w:tcW w:type="dxa" w:w="3120"/>
            <w:tcW w:w="36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Write 0 in Column G and flag in error log</w:t>
            </w:r>
          </w:p>
        </w:tc>
        <w:tc>
          <w:tcPr>
            <w:tcW w:type="dxa" w:w="3120"/>
            <w:tcW w:w="4031" w:type="dxa"/>
            <w:shd w:val="clear" w:color="auto" w:fill="F0F4FF"/>
            <w:tcBorders>
              <w:top w:val="single" w:sz="4" w:space="0" w:color="CCCCCC"/>
              <w:left w:val="single" w:sz="4" w:space="0" w:color="CCCCCC"/>
              <w:bottom w:val="single" w:sz="4" w:space="0" w:color="CCCCCC"/>
              <w:right w:val="single" w:sz="4" w:space="0" w:color="CCCCCC"/>
            </w:tcBorders>
          </w:tcPr>
          <w:p>
            <w:r>
              <w:rPr>
                <w:sz w:val="20"/>
              </w:rPr>
              <w:t>Data still saved; user can update manually</w:t>
            </w:r>
          </w:p>
        </w:tc>
      </w:tr>
    </w:tbl>
    <w:p/>
    <w:p>
      <w:pPr>
        <w:pStyle w:val="Heading1"/>
      </w:pPr>
      <w:r>
        <w:t>6. Lark Sheet Integration</w:t>
      </w:r>
    </w:p>
    <w:p>
      <w:pPr>
        <w:pStyle w:val="Heading2"/>
      </w:pPr>
      <w:r>
        <w:t>6.1 Authentication</w:t>
      </w:r>
    </w:p>
    <w:p>
      <w:pPr/>
      <w:r>
        <w:rPr>
          <w:b w:val="0"/>
          <w:i w:val="0"/>
          <w:sz w:val="22"/>
        </w:rPr>
        <w:t>The system connects to Lark using the Lark Open Platform API:</w:t>
      </w:r>
    </w:p>
    <w:p>
      <w:pPr>
        <w:pStyle w:val="ListBullet"/>
      </w:pPr>
      <w:r>
        <w:rPr>
          <w:sz w:val="22"/>
        </w:rPr>
        <w:t>Create a Lark App on the Lark Open Platform (open.larksuite.com)</w:t>
      </w:r>
    </w:p>
    <w:p>
      <w:pPr>
        <w:pStyle w:val="ListBullet"/>
      </w:pPr>
      <w:r>
        <w:rPr>
          <w:sz w:val="22"/>
        </w:rPr>
        <w:t>Enable Sheets API permissions for the app</w:t>
      </w:r>
    </w:p>
    <w:p>
      <w:pPr>
        <w:pStyle w:val="ListBullet"/>
      </w:pPr>
      <w:r>
        <w:rPr>
          <w:sz w:val="22"/>
        </w:rPr>
        <w:t>Store App ID and App Secret securely in a .env file (never in the code)</w:t>
      </w:r>
    </w:p>
    <w:p>
      <w:pPr>
        <w:pStyle w:val="ListBullet"/>
      </w:pPr>
      <w:r>
        <w:rPr>
          <w:sz w:val="22"/>
        </w:rPr>
        <w:t>Use OAuth 2.0 token flow to get access token before each session</w:t>
      </w:r>
    </w:p>
    <w:p>
      <w:pPr>
        <w:pStyle w:val="Heading2"/>
      </w:pPr>
      <w:r>
        <w:t>6.2 Sheet Access Setup</w:t>
      </w:r>
    </w:p>
    <w:tbl>
      <w:tblPr>
        <w:tblW w:type="auto" w:w="0"/>
        <w:jc w:val="left"/>
        <w:tblLook w:firstColumn="1" w:firstRow="1" w:lastColumn="0" w:lastRow="0" w:noHBand="0" w:noVBand="1" w:val="04A0"/>
      </w:tblPr>
      <w:tblGrid>
        <w:gridCol w:w="4680"/>
        <w:gridCol w:w="4680"/>
      </w:tblGrid>
      <w:tr>
        <w:tc>
          <w:tcPr>
            <w:tcW w:type="dxa" w:w="4680"/>
            <w:tcW w:w="360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Setting</w:t>
            </w:r>
          </w:p>
        </w:tc>
        <w:tc>
          <w:tcPr>
            <w:tcW w:type="dxa" w:w="4680"/>
            <w:tcW w:w="720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Value</w:t>
            </w:r>
          </w:p>
        </w:tc>
      </w:tr>
      <w:tr>
        <w:tc>
          <w:tcPr>
            <w:tcW w:type="dxa" w:w="4680"/>
            <w:tcW w:w="36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Lark Sheet ID</w:t>
            </w:r>
          </w:p>
        </w:tc>
        <w:tc>
          <w:tcPr>
            <w:tcW w:type="dxa" w:w="4680"/>
            <w:tcW w:w="72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Obtained from the sheet URL — stored in .env file</w:t>
            </w:r>
          </w:p>
        </w:tc>
      </w:tr>
      <w:tr>
        <w:tc>
          <w:tcPr>
            <w:tcW w:type="dxa" w:w="4680"/>
            <w:tcW w:w="36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Sheet Name / Tab</w:t>
            </w:r>
          </w:p>
        </w:tc>
        <w:tc>
          <w:tcPr>
            <w:tcW w:type="dxa" w:w="4680"/>
            <w:tcW w:w="72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The specific tab where video data is stored</w:t>
            </w:r>
          </w:p>
        </w:tc>
      </w:tr>
      <w:tr>
        <w:tc>
          <w:tcPr>
            <w:tcW w:type="dxa" w:w="4680"/>
            <w:tcW w:w="36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Write Columns</w:t>
            </w:r>
          </w:p>
        </w:tc>
        <w:tc>
          <w:tcPr>
            <w:tcW w:type="dxa" w:w="4680"/>
            <w:tcW w:w="72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 D, E, F, G only</w:t>
            </w:r>
          </w:p>
        </w:tc>
      </w:tr>
      <w:tr>
        <w:tc>
          <w:tcPr>
            <w:tcW w:type="dxa" w:w="4680"/>
            <w:tcW w:w="36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Protected Columns</w:t>
            </w:r>
          </w:p>
        </w:tc>
        <w:tc>
          <w:tcPr>
            <w:tcW w:type="dxa" w:w="4680"/>
            <w:tcW w:w="72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B, C, H — system never reads or writes these</w:t>
            </w:r>
          </w:p>
        </w:tc>
      </w:tr>
      <w:tr>
        <w:tc>
          <w:tcPr>
            <w:tcW w:type="dxa" w:w="4680"/>
            <w:tcW w:w="36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Row Detection</w:t>
            </w:r>
          </w:p>
        </w:tc>
        <w:tc>
          <w:tcPr>
            <w:tcW w:type="dxa" w:w="4680"/>
            <w:tcW w:w="72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System scans column F (Link) to find the next empty row</w:t>
            </w:r>
          </w:p>
        </w:tc>
      </w:tr>
    </w:tbl>
    <w:p/>
    <w:p>
      <w:pPr>
        <w:pStyle w:val="Heading2"/>
      </w:pPr>
      <w:r>
        <w:t>6.3 Write Operation Safety Rules</w:t>
      </w:r>
    </w:p>
    <w:p>
      <w:pPr>
        <w:pStyle w:val="ListBullet"/>
      </w:pPr>
      <w:r>
        <w:rPr>
          <w:sz w:val="22"/>
        </w:rPr>
        <w:t>Before writing, system checks that target columns are B/C/H — if yes, ABORT and log error</w:t>
      </w:r>
    </w:p>
    <w:p>
      <w:pPr>
        <w:pStyle w:val="ListBullet"/>
      </w:pPr>
      <w:r>
        <w:rPr>
          <w:sz w:val="22"/>
        </w:rPr>
        <w:t>System always appends to a NEW row — never overwrites existing rows</w:t>
      </w:r>
    </w:p>
    <w:p>
      <w:pPr>
        <w:pStyle w:val="ListBullet"/>
      </w:pPr>
      <w:r>
        <w:rPr>
          <w:sz w:val="22"/>
        </w:rPr>
        <w:t>After writing, system reads back the row to verify data was saved correctly</w:t>
      </w:r>
    </w:p>
    <w:p>
      <w:pPr>
        <w:pStyle w:val="ListBullet"/>
      </w:pPr>
      <w:r>
        <w:rPr>
          <w:sz w:val="22"/>
        </w:rPr>
        <w:t>If verification fails, system retries once before alerting the user</w:t>
      </w:r>
    </w:p>
    <w:p>
      <w:pPr>
        <w:pStyle w:val="Heading1"/>
      </w:pPr>
      <w:r>
        <w:t>7. AI Analysis Design</w:t>
      </w:r>
    </w:p>
    <w:p>
      <w:pPr>
        <w:pStyle w:val="Heading2"/>
      </w:pPr>
      <w:r>
        <w:t>7.1 Claude API Integration</w:t>
      </w:r>
    </w:p>
    <w:p>
      <w:pPr/>
      <w:r>
        <w:rPr>
          <w:b w:val="0"/>
          <w:i w:val="0"/>
          <w:sz w:val="22"/>
        </w:rPr>
        <w:t>The system uses Anthropic's Claude API to generate performance insights.</w:t>
      </w:r>
    </w:p>
    <w:tbl>
      <w:tblPr>
        <w:tblW w:type="auto" w:w="0"/>
        <w:jc w:val="left"/>
        <w:tblLook w:firstColumn="1" w:firstRow="1" w:lastColumn="0" w:lastRow="0" w:noHBand="0" w:noVBand="1" w:val="04A0"/>
      </w:tblPr>
      <w:tblGrid>
        <w:gridCol w:w="4680"/>
        <w:gridCol w:w="4680"/>
      </w:tblGrid>
      <w:tr>
        <w:tc>
          <w:tcPr>
            <w:tcW w:type="dxa" w:w="4680"/>
            <w:tcW w:w="360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Setting</w:t>
            </w:r>
          </w:p>
        </w:tc>
        <w:tc>
          <w:tcPr>
            <w:tcW w:type="dxa" w:w="4680"/>
            <w:tcW w:w="720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Value</w:t>
            </w:r>
          </w:p>
        </w:tc>
      </w:tr>
      <w:tr>
        <w:tc>
          <w:tcPr>
            <w:tcW w:type="dxa" w:w="4680"/>
            <w:tcW w:w="36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Model</w:t>
            </w:r>
          </w:p>
        </w:tc>
        <w:tc>
          <w:tcPr>
            <w:tcW w:type="dxa" w:w="4680"/>
            <w:tcW w:w="72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claude-3-5-sonnet (latest)</w:t>
            </w:r>
          </w:p>
        </w:tc>
      </w:tr>
      <w:tr>
        <w:tc>
          <w:tcPr>
            <w:tcW w:type="dxa" w:w="4680"/>
            <w:tcW w:w="36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Trigger</w:t>
            </w:r>
          </w:p>
        </w:tc>
        <w:tc>
          <w:tcPr>
            <w:tcW w:type="dxa" w:w="4680"/>
            <w:tcW w:w="72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After all video data has been written to Lark Sheet</w:t>
            </w:r>
          </w:p>
        </w:tc>
      </w:tr>
      <w:tr>
        <w:tc>
          <w:tcPr>
            <w:tcW w:type="dxa" w:w="4680"/>
            <w:tcW w:w="36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Input</w:t>
            </w:r>
          </w:p>
        </w:tc>
        <w:tc>
          <w:tcPr>
            <w:tcW w:type="dxa" w:w="4680"/>
            <w:tcW w:w="72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Structured JSON of all collected metrics for the current session</w:t>
            </w:r>
          </w:p>
        </w:tc>
      </w:tr>
      <w:tr>
        <w:tc>
          <w:tcPr>
            <w:tcW w:type="dxa" w:w="4680"/>
            <w:tcW w:w="36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Output</w:t>
            </w:r>
          </w:p>
        </w:tc>
        <w:tc>
          <w:tcPr>
            <w:tcW w:type="dxa" w:w="4680"/>
            <w:tcW w:w="72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Plain English summary + 3 or more actionable recommendations</w:t>
            </w:r>
          </w:p>
        </w:tc>
      </w:tr>
      <w:tr>
        <w:tc>
          <w:tcPr>
            <w:tcW w:type="dxa" w:w="4680"/>
            <w:tcW w:w="36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Language</w:t>
            </w:r>
          </w:p>
        </w:tc>
        <w:tc>
          <w:tcPr>
            <w:tcW w:type="dxa" w:w="4680"/>
            <w:tcW w:w="72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English (can be extended to other languages later)</w:t>
            </w:r>
          </w:p>
        </w:tc>
      </w:tr>
    </w:tbl>
    <w:p/>
    <w:p>
      <w:pPr>
        <w:pStyle w:val="Heading2"/>
      </w:pPr>
      <w:r>
        <w:t>7.2 Sample Prompt Structure</w:t>
      </w:r>
    </w:p>
    <w:p>
      <w:pPr/>
      <w:r>
        <w:rPr>
          <w:b w:val="0"/>
          <w:i/>
          <w:color w:val="595959"/>
          <w:sz w:val="22"/>
        </w:rPr>
        <w:t>The following prompt template is sent to Claude:</w:t>
      </w:r>
    </w:p>
    <w:p>
      <w:pPr>
        <w:ind w:left="432"/>
        <w:shd w:val="clear" w:color="auto" w:fill="F5F5F5"/>
      </w:pPr>
      <w:r>
        <w:rPr>
          <w:rFonts w:ascii="Courier New" w:hAnsi="Courier New"/>
          <w:color w:val="00008B"/>
          <w:sz w:val="18"/>
        </w:rPr>
        <w:t xml:space="preserve">  You are a social media performance analyst.</w:t>
      </w:r>
    </w:p>
    <w:p>
      <w:pPr>
        <w:ind w:left="432"/>
        <w:shd w:val="clear" w:color="auto" w:fill="F5F5F5"/>
      </w:pPr>
      <w:r>
        <w:rPr>
          <w:rFonts w:ascii="Courier New" w:hAnsi="Courier New"/>
          <w:color w:val="00008B"/>
          <w:sz w:val="18"/>
        </w:rPr>
        <w:t xml:space="preserve">  Analyse the following video metrics and provide:</w:t>
      </w:r>
    </w:p>
    <w:p>
      <w:pPr>
        <w:ind w:left="432"/>
        <w:shd w:val="clear" w:color="auto" w:fill="F5F5F5"/>
      </w:pPr>
      <w:r>
        <w:rPr>
          <w:rFonts w:ascii="Courier New" w:hAnsi="Courier New"/>
          <w:color w:val="00008B"/>
          <w:sz w:val="18"/>
        </w:rPr>
        <w:t xml:space="preserve">  1. Top 3 best performing videos and why</w:t>
      </w:r>
    </w:p>
    <w:p>
      <w:pPr>
        <w:ind w:left="432"/>
        <w:shd w:val="clear" w:color="auto" w:fill="F5F5F5"/>
      </w:pPr>
      <w:r>
        <w:rPr>
          <w:rFonts w:ascii="Courier New" w:hAnsi="Courier New"/>
          <w:color w:val="00008B"/>
          <w:sz w:val="18"/>
        </w:rPr>
        <w:t xml:space="preserve">  2. Lowest performing video and possible reason</w:t>
      </w:r>
    </w:p>
    <w:p>
      <w:pPr>
        <w:ind w:left="432"/>
        <w:shd w:val="clear" w:color="auto" w:fill="F5F5F5"/>
      </w:pPr>
      <w:r>
        <w:rPr>
          <w:rFonts w:ascii="Courier New" w:hAnsi="Courier New"/>
          <w:color w:val="00008B"/>
          <w:sz w:val="18"/>
        </w:rPr>
        <w:t xml:space="preserve">  3. Best performing platform this cycle</w:t>
      </w:r>
    </w:p>
    <w:p>
      <w:pPr>
        <w:ind w:left="432"/>
        <w:shd w:val="clear" w:color="auto" w:fill="F5F5F5"/>
      </w:pPr>
      <w:r>
        <w:rPr>
          <w:rFonts w:ascii="Courier New" w:hAnsi="Courier New"/>
          <w:color w:val="00008B"/>
          <w:sz w:val="18"/>
        </w:rPr>
        <w:t xml:space="preserve">  4. At least 3 specific content recommendations for next cycle</w:t>
      </w:r>
    </w:p>
    <w:p>
      <w:pPr>
        <w:ind w:left="432"/>
        <w:shd w:val="clear" w:color="auto" w:fill="F5F5F5"/>
      </w:pPr>
      <w:r>
        <w:rPr>
          <w:rFonts w:ascii="Courier New" w:hAnsi="Courier New"/>
          <w:color w:val="00008B"/>
          <w:sz w:val="18"/>
        </w:rPr>
        <w:t xml:space="preserve">  Keep your response simple and easy to understand.</w:t>
      </w:r>
    </w:p>
    <w:p>
      <w:pPr>
        <w:ind w:left="432"/>
        <w:shd w:val="clear" w:color="auto" w:fill="F5F5F5"/>
      </w:pPr>
      <w:r>
        <w:rPr>
          <w:rFonts w:ascii="Courier New" w:hAnsi="Courier New"/>
          <w:color w:val="00008B"/>
          <w:sz w:val="18"/>
        </w:rPr>
      </w:r>
    </w:p>
    <w:p>
      <w:pPr>
        <w:ind w:left="432"/>
        <w:shd w:val="clear" w:color="auto" w:fill="F5F5F5"/>
      </w:pPr>
      <w:r>
        <w:rPr>
          <w:rFonts w:ascii="Courier New" w:hAnsi="Courier New"/>
          <w:color w:val="00008B"/>
          <w:sz w:val="18"/>
        </w:rPr>
        <w:t xml:space="preserve">  Video Data:</w:t>
      </w:r>
    </w:p>
    <w:p>
      <w:pPr>
        <w:ind w:left="432"/>
        <w:shd w:val="clear" w:color="auto" w:fill="F5F5F5"/>
      </w:pPr>
      <w:r>
        <w:rPr>
          <w:rFonts w:ascii="Courier New" w:hAnsi="Courier New"/>
          <w:color w:val="00008B"/>
          <w:sz w:val="18"/>
        </w:rPr>
        <w:t xml:space="preserve">  [{ platform, title, views, posted_date, url }, ...]</w:t>
      </w:r>
    </w:p>
    <w:p/>
    <w:p>
      <w:pPr>
        <w:pStyle w:val="Heading1"/>
      </w:pPr>
      <w:r>
        <w:t>8. Security Design</w:t>
      </w:r>
    </w:p>
    <w:tbl>
      <w:tblPr>
        <w:tblW w:type="auto" w:w="0"/>
        <w:jc w:val="left"/>
        <w:tblLook w:firstColumn="1" w:firstRow="1" w:lastColumn="0" w:lastRow="0" w:noHBand="0" w:noVBand="1" w:val="04A0"/>
      </w:tblPr>
      <w:tblGrid>
        <w:gridCol w:w="4680"/>
        <w:gridCol w:w="4680"/>
      </w:tblGrid>
      <w:tr>
        <w:tc>
          <w:tcPr>
            <w:tcW w:type="dxa" w:w="4680"/>
            <w:tcW w:w="360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Security Concern</w:t>
            </w:r>
          </w:p>
        </w:tc>
        <w:tc>
          <w:tcPr>
            <w:tcW w:type="dxa" w:w="4680"/>
            <w:tcW w:w="720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How It Is Handled</w:t>
            </w:r>
          </w:p>
        </w:tc>
      </w:tr>
      <w:tr>
        <w:tc>
          <w:tcPr>
            <w:tcW w:type="dxa" w:w="4680"/>
            <w:tcW w:w="36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API Keys &amp; Credentials</w:t>
            </w:r>
          </w:p>
        </w:tc>
        <w:tc>
          <w:tcPr>
            <w:tcW w:type="dxa" w:w="4680"/>
            <w:tcW w:w="72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Stored in .env file — never hardcoded in source code — .env added to .gitignore</w:t>
            </w:r>
          </w:p>
        </w:tc>
      </w:tr>
      <w:tr>
        <w:tc>
          <w:tcPr>
            <w:tcW w:type="dxa" w:w="4680"/>
            <w:tcW w:w="36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Lark Access Token</w:t>
            </w:r>
          </w:p>
        </w:tc>
        <w:tc>
          <w:tcPr>
            <w:tcW w:type="dxa" w:w="4680"/>
            <w:tcW w:w="72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Generated fresh each session via OAuth; expires after 2 hours</w:t>
            </w:r>
          </w:p>
        </w:tc>
      </w:tr>
      <w:tr>
        <w:tc>
          <w:tcPr>
            <w:tcW w:type="dxa" w:w="4680"/>
            <w:tcW w:w="36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GitHub Repository</w:t>
            </w:r>
          </w:p>
        </w:tc>
        <w:tc>
          <w:tcPr>
            <w:tcW w:type="dxa" w:w="4680"/>
            <w:tcW w:w="72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All sensitive files excluded via .gitignore (no API keys ever pushed)</w:t>
            </w:r>
          </w:p>
        </w:tc>
      </w:tr>
      <w:tr>
        <w:tc>
          <w:tcPr>
            <w:tcW w:type="dxa" w:w="4680"/>
            <w:tcW w:w="36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User Data</w:t>
            </w:r>
          </w:p>
        </w:tc>
        <w:tc>
          <w:tcPr>
            <w:tcW w:type="dxa" w:w="4680"/>
            <w:tcW w:w="72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No user personal data is stored — only video metrics and URLs</w:t>
            </w:r>
          </w:p>
        </w:tc>
      </w:tr>
      <w:tr>
        <w:tc>
          <w:tcPr>
            <w:tcW w:type="dxa" w:w="4680"/>
            <w:tcW w:w="36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Platform Login Sessions</w:t>
            </w:r>
          </w:p>
        </w:tc>
        <w:tc>
          <w:tcPr>
            <w:tcW w:type="dxa" w:w="4680"/>
            <w:tcW w:w="72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For scraping (RedNote/Threads), login session cookies stored locally and encrypted</w:t>
            </w:r>
          </w:p>
        </w:tc>
      </w:tr>
    </w:tbl>
    <w:p/>
    <w:p>
      <w:pPr>
        <w:pStyle w:val="Heading1"/>
      </w:pPr>
      <w:r>
        <w:t>9. Project File Structure</w:t>
      </w:r>
    </w:p>
    <w:p>
      <w:pPr/>
      <w:r>
        <w:rPr>
          <w:b w:val="0"/>
          <w:i w:val="0"/>
          <w:sz w:val="22"/>
        </w:rPr>
        <w:t>How the code will be organised in the GitHub repository:</w:t>
      </w:r>
    </w:p>
    <w:p>
      <w:pPr>
        <w:ind w:left="432"/>
        <w:shd w:val="clear" w:color="auto" w:fill="F5F5F5"/>
      </w:pPr>
      <w:r>
        <w:rPr>
          <w:rFonts w:ascii="Courier New" w:hAnsi="Courier New"/>
          <w:color w:val="00008B"/>
          <w:sz w:val="18"/>
        </w:rPr>
        <w:t xml:space="preserve">  Auto-Count-Social-MediaReach/</w:t>
      </w:r>
    </w:p>
    <w:p>
      <w:pPr>
        <w:ind w:left="432"/>
        <w:shd w:val="clear" w:color="auto" w:fill="F5F5F5"/>
      </w:pPr>
      <w:r>
        <w:rPr>
          <w:rFonts w:ascii="Courier New" w:hAnsi="Courier New"/>
          <w:color w:val="00008B"/>
          <w:sz w:val="18"/>
        </w:rPr>
        <w:t xml:space="preserve">  |-- app.py                    # Main entry point (Streamlit UI)</w:t>
      </w:r>
    </w:p>
    <w:p>
      <w:pPr>
        <w:ind w:left="432"/>
        <w:shd w:val="clear" w:color="auto" w:fill="F5F5F5"/>
      </w:pPr>
      <w:r>
        <w:rPr>
          <w:rFonts w:ascii="Courier New" w:hAnsi="Courier New"/>
          <w:color w:val="00008B"/>
          <w:sz w:val="18"/>
        </w:rPr>
        <w:t xml:space="preserve">  |-- connectors/</w:t>
      </w:r>
    </w:p>
    <w:p>
      <w:pPr>
        <w:ind w:left="432"/>
        <w:shd w:val="clear" w:color="auto" w:fill="F5F5F5"/>
      </w:pPr>
      <w:r>
        <w:rPr>
          <w:rFonts w:ascii="Courier New" w:hAnsi="Courier New"/>
          <w:color w:val="00008B"/>
          <w:sz w:val="18"/>
        </w:rPr>
        <w:t xml:space="preserve">  |   |-- instagram.py          # Instagram connector</w:t>
      </w:r>
    </w:p>
    <w:p>
      <w:pPr>
        <w:ind w:left="432"/>
        <w:shd w:val="clear" w:color="auto" w:fill="F5F5F5"/>
      </w:pPr>
      <w:r>
        <w:rPr>
          <w:rFonts w:ascii="Courier New" w:hAnsi="Courier New"/>
          <w:color w:val="00008B"/>
          <w:sz w:val="18"/>
        </w:rPr>
        <w:t xml:space="preserve">  |   |-- tiktok.py             # TikTok connector</w:t>
      </w:r>
    </w:p>
    <w:p>
      <w:pPr>
        <w:ind w:left="432"/>
        <w:shd w:val="clear" w:color="auto" w:fill="F5F5F5"/>
      </w:pPr>
      <w:r>
        <w:rPr>
          <w:rFonts w:ascii="Courier New" w:hAnsi="Courier New"/>
          <w:color w:val="00008B"/>
          <w:sz w:val="18"/>
        </w:rPr>
        <w:t xml:space="preserve">  |   |-- youtube.py            # YouTube connector</w:t>
      </w:r>
    </w:p>
    <w:p>
      <w:pPr>
        <w:ind w:left="432"/>
        <w:shd w:val="clear" w:color="auto" w:fill="F5F5F5"/>
      </w:pPr>
      <w:r>
        <w:rPr>
          <w:rFonts w:ascii="Courier New" w:hAnsi="Courier New"/>
          <w:color w:val="00008B"/>
          <w:sz w:val="18"/>
        </w:rPr>
        <w:t xml:space="preserve">  |   |-- facebook.py           # Facebook connector</w:t>
      </w:r>
    </w:p>
    <w:p>
      <w:pPr>
        <w:ind w:left="432"/>
        <w:shd w:val="clear" w:color="auto" w:fill="F5F5F5"/>
      </w:pPr>
      <w:r>
        <w:rPr>
          <w:rFonts w:ascii="Courier New" w:hAnsi="Courier New"/>
          <w:color w:val="00008B"/>
          <w:sz w:val="18"/>
        </w:rPr>
        <w:t xml:space="preserve">  |   |-- twitter_x.py         # X (Twitter) connector</w:t>
      </w:r>
    </w:p>
    <w:p>
      <w:pPr>
        <w:ind w:left="432"/>
        <w:shd w:val="clear" w:color="auto" w:fill="F5F5F5"/>
      </w:pPr>
      <w:r>
        <w:rPr>
          <w:rFonts w:ascii="Courier New" w:hAnsi="Courier New"/>
          <w:color w:val="00008B"/>
          <w:sz w:val="18"/>
        </w:rPr>
        <w:t xml:space="preserve">  |   |-- rednote.py            # RedNote connector</w:t>
      </w:r>
    </w:p>
    <w:p>
      <w:pPr>
        <w:ind w:left="432"/>
        <w:shd w:val="clear" w:color="auto" w:fill="F5F5F5"/>
      </w:pPr>
      <w:r>
        <w:rPr>
          <w:rFonts w:ascii="Courier New" w:hAnsi="Courier New"/>
          <w:color w:val="00008B"/>
          <w:sz w:val="18"/>
        </w:rPr>
        <w:t xml:space="preserve">  |   |-- threads.py            # Threads connector</w:t>
      </w:r>
    </w:p>
    <w:p>
      <w:pPr>
        <w:ind w:left="432"/>
        <w:shd w:val="clear" w:color="auto" w:fill="F5F5F5"/>
      </w:pPr>
      <w:r>
        <w:rPr>
          <w:rFonts w:ascii="Courier New" w:hAnsi="Courier New"/>
          <w:color w:val="00008B"/>
          <w:sz w:val="18"/>
        </w:rPr>
        <w:t xml:space="preserve">  |-- processor.py              # Caption cleaner + data formatter</w:t>
      </w:r>
    </w:p>
    <w:p>
      <w:pPr>
        <w:ind w:left="432"/>
        <w:shd w:val="clear" w:color="auto" w:fill="F5F5F5"/>
      </w:pPr>
      <w:r>
        <w:rPr>
          <w:rFonts w:ascii="Courier New" w:hAnsi="Courier New"/>
          <w:color w:val="00008B"/>
          <w:sz w:val="18"/>
        </w:rPr>
        <w:t xml:space="preserve">  |-- lark_writer.py            # Lark Sheet API integration</w:t>
      </w:r>
    </w:p>
    <w:p>
      <w:pPr>
        <w:ind w:left="432"/>
        <w:shd w:val="clear" w:color="auto" w:fill="F5F5F5"/>
      </w:pPr>
      <w:r>
        <w:rPr>
          <w:rFonts w:ascii="Courier New" w:hAnsi="Courier New"/>
          <w:color w:val="00008B"/>
          <w:sz w:val="18"/>
        </w:rPr>
        <w:t xml:space="preserve">  |-- ai_analysis.py            # Claude API integration</w:t>
      </w:r>
    </w:p>
    <w:p>
      <w:pPr>
        <w:ind w:left="432"/>
        <w:shd w:val="clear" w:color="auto" w:fill="F5F5F5"/>
      </w:pPr>
      <w:r>
        <w:rPr>
          <w:rFonts w:ascii="Courier New" w:hAnsi="Courier New"/>
          <w:color w:val="00008B"/>
          <w:sz w:val="18"/>
        </w:rPr>
        <w:t xml:space="preserve">  |-- .env                      # API keys (NOT pushed to GitHub)</w:t>
      </w:r>
    </w:p>
    <w:p>
      <w:pPr>
        <w:ind w:left="432"/>
        <w:shd w:val="clear" w:color="auto" w:fill="F5F5F5"/>
      </w:pPr>
      <w:r>
        <w:rPr>
          <w:rFonts w:ascii="Courier New" w:hAnsi="Courier New"/>
          <w:color w:val="00008B"/>
          <w:sz w:val="18"/>
        </w:rPr>
        <w:t xml:space="preserve">  |-- .gitignore                # Excludes .env and sensitive files</w:t>
      </w:r>
    </w:p>
    <w:p>
      <w:pPr>
        <w:ind w:left="432"/>
        <w:shd w:val="clear" w:color="auto" w:fill="F5F5F5"/>
      </w:pPr>
      <w:r>
        <w:rPr>
          <w:rFonts w:ascii="Courier New" w:hAnsi="Courier New"/>
          <w:color w:val="00008B"/>
          <w:sz w:val="18"/>
        </w:rPr>
        <w:t xml:space="preserve">  |-- requirements.txt          # Python dependencies</w:t>
      </w:r>
    </w:p>
    <w:p>
      <w:pPr>
        <w:ind w:left="432"/>
        <w:shd w:val="clear" w:color="auto" w:fill="F5F5F5"/>
      </w:pPr>
      <w:r>
        <w:rPr>
          <w:rFonts w:ascii="Courier New" w:hAnsi="Courier New"/>
          <w:color w:val="00008B"/>
          <w:sz w:val="18"/>
        </w:rPr>
        <w:t xml:space="preserve">  |-- BRD_Auto_Count_Social_Media_Reach.docx</w:t>
      </w:r>
    </w:p>
    <w:p>
      <w:pPr>
        <w:ind w:left="432"/>
        <w:shd w:val="clear" w:color="auto" w:fill="F5F5F5"/>
      </w:pPr>
      <w:r>
        <w:rPr>
          <w:rFonts w:ascii="Courier New" w:hAnsi="Courier New"/>
          <w:color w:val="00008B"/>
          <w:sz w:val="18"/>
        </w:rPr>
        <w:t xml:space="preserve">  |-- TDD_Auto_Count_Social_Media_Reach.docx</w:t>
      </w:r>
    </w:p>
    <w:p/>
    <w:p>
      <w:pPr>
        <w:pStyle w:val="Heading1"/>
      </w:pPr>
      <w:r>
        <w:t>10. Implementation Plan</w:t>
      </w:r>
    </w:p>
    <w:tbl>
      <w:tblPr>
        <w:tblW w:type="auto" w:w="0"/>
        <w:jc w:val="left"/>
        <w:tblLook w:firstColumn="1" w:firstRow="1" w:lastColumn="0" w:lastRow="0" w:noHBand="0" w:noVBand="1" w:val="04A0"/>
      </w:tblPr>
      <w:tblGrid>
        <w:gridCol w:w="3120"/>
        <w:gridCol w:w="3120"/>
        <w:gridCol w:w="3120"/>
      </w:tblGrid>
      <w:tr>
        <w:tc>
          <w:tcPr>
            <w:tcW w:type="dxa" w:w="3120"/>
            <w:tcW w:w="1007"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Day</w:t>
            </w:r>
          </w:p>
        </w:tc>
        <w:tc>
          <w:tcPr>
            <w:tcW w:type="dxa" w:w="3120"/>
            <w:tcW w:w="288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Phase</w:t>
            </w:r>
          </w:p>
        </w:tc>
        <w:tc>
          <w:tcPr>
            <w:tcW w:type="dxa" w:w="3120"/>
            <w:tcW w:w="6912"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Tasks</w:t>
            </w:r>
          </w:p>
        </w:tc>
      </w:tr>
      <w:tr>
        <w:tc>
          <w:tcPr>
            <w:tcW w:type="dxa" w:w="3120"/>
            <w:tcW w:w="1007" w:type="dxa"/>
            <w:shd w:val="clear" w:color="auto" w:fill="FFFFFF"/>
            <w:tcBorders>
              <w:top w:val="single" w:sz="4" w:space="0" w:color="CCCCCC"/>
              <w:left w:val="single" w:sz="4" w:space="0" w:color="CCCCCC"/>
              <w:bottom w:val="single" w:sz="4" w:space="0" w:color="CCCCCC"/>
              <w:right w:val="single" w:sz="4" w:space="0" w:color="CCCCCC"/>
            </w:tcBorders>
          </w:tcPr>
          <w:p>
            <w:r>
              <w:rPr>
                <w:sz w:val="20"/>
              </w:rPr>
              <w:t>Day 1</w:t>
            </w:r>
          </w:p>
        </w:tc>
        <w:tc>
          <w:tcPr>
            <w:tcW w:type="dxa" w:w="312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Setup + Core Connectors</w:t>
            </w:r>
          </w:p>
        </w:tc>
        <w:tc>
          <w:tcPr>
            <w:tcW w:type="dxa" w:w="3120"/>
            <w:tcW w:w="691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Set up project structure, install dependencies, build YouTube + Instagram + TikTok connectors, test data extraction</w:t>
            </w:r>
          </w:p>
        </w:tc>
      </w:tr>
      <w:tr>
        <w:tc>
          <w:tcPr>
            <w:tcW w:type="dxa" w:w="3120"/>
            <w:tcW w:w="1007" w:type="dxa"/>
            <w:shd w:val="clear" w:color="auto" w:fill="F0F4FF"/>
            <w:tcBorders>
              <w:top w:val="single" w:sz="4" w:space="0" w:color="CCCCCC"/>
              <w:left w:val="single" w:sz="4" w:space="0" w:color="CCCCCC"/>
              <w:bottom w:val="single" w:sz="4" w:space="0" w:color="CCCCCC"/>
              <w:right w:val="single" w:sz="4" w:space="0" w:color="CCCCCC"/>
            </w:tcBorders>
          </w:tcPr>
          <w:p>
            <w:r>
              <w:rPr>
                <w:sz w:val="20"/>
              </w:rPr>
              <w:t>Day 2</w:t>
            </w:r>
          </w:p>
        </w:tc>
        <w:tc>
          <w:tcPr>
            <w:tcW w:type="dxa" w:w="312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Lark Integration</w:t>
            </w:r>
          </w:p>
        </w:tc>
        <w:tc>
          <w:tcPr>
            <w:tcW w:type="dxa" w:w="3120"/>
            <w:tcW w:w="691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Build Lark Sheet Writer, map columns A/D/E/F/G, test writing to sheet, add column protection logic</w:t>
            </w:r>
          </w:p>
        </w:tc>
      </w:tr>
      <w:tr>
        <w:tc>
          <w:tcPr>
            <w:tcW w:type="dxa" w:w="3120"/>
            <w:tcW w:w="1007" w:type="dxa"/>
            <w:shd w:val="clear" w:color="auto" w:fill="FFFFFF"/>
            <w:tcBorders>
              <w:top w:val="single" w:sz="4" w:space="0" w:color="CCCCCC"/>
              <w:left w:val="single" w:sz="4" w:space="0" w:color="CCCCCC"/>
              <w:bottom w:val="single" w:sz="4" w:space="0" w:color="CCCCCC"/>
              <w:right w:val="single" w:sz="4" w:space="0" w:color="CCCCCC"/>
            </w:tcBorders>
          </w:tcPr>
          <w:p>
            <w:r>
              <w:rPr>
                <w:sz w:val="20"/>
              </w:rPr>
              <w:t>Day 3</w:t>
            </w:r>
          </w:p>
        </w:tc>
        <w:tc>
          <w:tcPr>
            <w:tcW w:type="dxa" w:w="312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Remaining Platforms</w:t>
            </w:r>
          </w:p>
        </w:tc>
        <w:tc>
          <w:tcPr>
            <w:tcW w:type="dxa" w:w="3120"/>
            <w:tcW w:w="691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Build Facebook + X connectors, build RedNote + Threads scrapers, test all 7 connectors</w:t>
            </w:r>
          </w:p>
        </w:tc>
      </w:tr>
      <w:tr>
        <w:tc>
          <w:tcPr>
            <w:tcW w:type="dxa" w:w="3120"/>
            <w:tcW w:w="1007" w:type="dxa"/>
            <w:shd w:val="clear" w:color="auto" w:fill="F0F4FF"/>
            <w:tcBorders>
              <w:top w:val="single" w:sz="4" w:space="0" w:color="CCCCCC"/>
              <w:left w:val="single" w:sz="4" w:space="0" w:color="CCCCCC"/>
              <w:bottom w:val="single" w:sz="4" w:space="0" w:color="CCCCCC"/>
              <w:right w:val="single" w:sz="4" w:space="0" w:color="CCCCCC"/>
            </w:tcBorders>
          </w:tcPr>
          <w:p>
            <w:r>
              <w:rPr>
                <w:sz w:val="20"/>
              </w:rPr>
              <w:t>Day 4</w:t>
            </w:r>
          </w:p>
        </w:tc>
        <w:tc>
          <w:tcPr>
            <w:tcW w:type="dxa" w:w="312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AI Analysis + UI</w:t>
            </w:r>
          </w:p>
        </w:tc>
        <w:tc>
          <w:tcPr>
            <w:tcW w:type="dxa" w:w="3120"/>
            <w:tcW w:w="691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Integrate Claude API for analysis, build Streamlit user interface, end-to-end testing</w:t>
            </w:r>
          </w:p>
        </w:tc>
      </w:tr>
      <w:tr>
        <w:tc>
          <w:tcPr>
            <w:tcW w:type="dxa" w:w="3120"/>
            <w:tcW w:w="1007" w:type="dxa"/>
            <w:shd w:val="clear" w:color="auto" w:fill="FFFFFF"/>
            <w:tcBorders>
              <w:top w:val="single" w:sz="4" w:space="0" w:color="CCCCCC"/>
              <w:left w:val="single" w:sz="4" w:space="0" w:color="CCCCCC"/>
              <w:bottom w:val="single" w:sz="4" w:space="0" w:color="CCCCCC"/>
              <w:right w:val="single" w:sz="4" w:space="0" w:color="CCCCCC"/>
            </w:tcBorders>
          </w:tcPr>
          <w:p>
            <w:r>
              <w:rPr>
                <w:sz w:val="20"/>
              </w:rPr>
              <w:t>Day 5</w:t>
            </w:r>
          </w:p>
        </w:tc>
        <w:tc>
          <w:tcPr>
            <w:tcW w:type="dxa" w:w="312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Polish + Launch</w:t>
            </w:r>
          </w:p>
        </w:tc>
        <w:tc>
          <w:tcPr>
            <w:tcW w:type="dxa" w:w="3120"/>
            <w:tcW w:w="691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Error handling, batch input, performance testing, final review, push to GitHub</w:t>
            </w:r>
          </w:p>
        </w:tc>
      </w:tr>
    </w:tbl>
    <w:p/>
    <w:p>
      <w:pPr>
        <w:pStyle w:val="Heading1"/>
      </w:pPr>
      <w:r>
        <w:t>11. Dependencies &amp; Libraries</w:t>
      </w:r>
    </w:p>
    <w:tbl>
      <w:tblPr>
        <w:tblW w:type="auto" w:w="0"/>
        <w:jc w:val="left"/>
        <w:tblLook w:firstColumn="1" w:firstRow="1" w:lastColumn="0" w:lastRow="0" w:noHBand="0" w:noVBand="1" w:val="04A0"/>
      </w:tblPr>
      <w:tblGrid>
        <w:gridCol w:w="3120"/>
        <w:gridCol w:w="3120"/>
        <w:gridCol w:w="3120"/>
      </w:tblGrid>
      <w:tr>
        <w:tc>
          <w:tcPr>
            <w:tcW w:type="dxa" w:w="3120"/>
            <w:tcW w:w="360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Library</w:t>
            </w:r>
          </w:p>
        </w:tc>
        <w:tc>
          <w:tcPr>
            <w:tcW w:type="dxa" w:w="3120"/>
            <w:tcW w:w="144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Version</w:t>
            </w:r>
          </w:p>
        </w:tc>
        <w:tc>
          <w:tcPr>
            <w:tcW w:type="dxa" w:w="3120"/>
            <w:tcW w:w="576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Purpose</w:t>
            </w:r>
          </w:p>
        </w:tc>
      </w:tr>
      <w:tr>
        <w:tc>
          <w:tcPr>
            <w:tcW w:type="dxa" w:w="3120"/>
            <w:tcW w:w="36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streamlit</w:t>
            </w:r>
          </w:p>
        </w:tc>
        <w:tc>
          <w:tcPr>
            <w:tcW w:type="dxa" w:w="3120"/>
            <w:tcW w:w="144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latest</w:t>
            </w:r>
          </w:p>
        </w:tc>
        <w:tc>
          <w:tcPr>
            <w:tcW w:type="dxa" w:w="3120"/>
            <w:tcW w:w="576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User interface (web app)</w:t>
            </w:r>
          </w:p>
        </w:tc>
      </w:tr>
      <w:tr>
        <w:tc>
          <w:tcPr>
            <w:tcW w:type="dxa" w:w="3120"/>
            <w:tcW w:w="36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anthropic</w:t>
            </w:r>
          </w:p>
        </w:tc>
        <w:tc>
          <w:tcPr>
            <w:tcW w:type="dxa" w:w="3120"/>
            <w:tcW w:w="144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latest</w:t>
            </w:r>
          </w:p>
        </w:tc>
        <w:tc>
          <w:tcPr>
            <w:tcW w:type="dxa" w:w="3120"/>
            <w:tcW w:w="576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Claude API for AI analysis</w:t>
            </w:r>
          </w:p>
        </w:tc>
      </w:tr>
      <w:tr>
        <w:tc>
          <w:tcPr>
            <w:tcW w:type="dxa" w:w="3120"/>
            <w:tcW w:w="36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playwright</w:t>
            </w:r>
          </w:p>
        </w:tc>
        <w:tc>
          <w:tcPr>
            <w:tcW w:type="dxa" w:w="3120"/>
            <w:tcW w:w="144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latest</w:t>
            </w:r>
          </w:p>
        </w:tc>
        <w:tc>
          <w:tcPr>
            <w:tcW w:type="dxa" w:w="3120"/>
            <w:tcW w:w="576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Web scraping for RedNote and Threads</w:t>
            </w:r>
          </w:p>
        </w:tc>
      </w:tr>
      <w:tr>
        <w:tc>
          <w:tcPr>
            <w:tcW w:type="dxa" w:w="3120"/>
            <w:tcW w:w="36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google-api-python-client</w:t>
            </w:r>
          </w:p>
        </w:tc>
        <w:tc>
          <w:tcPr>
            <w:tcW w:type="dxa" w:w="3120"/>
            <w:tcW w:w="144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latest</w:t>
            </w:r>
          </w:p>
        </w:tc>
        <w:tc>
          <w:tcPr>
            <w:tcW w:type="dxa" w:w="3120"/>
            <w:tcW w:w="576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YouTube Data API v3</w:t>
            </w:r>
          </w:p>
        </w:tc>
      </w:tr>
      <w:tr>
        <w:tc>
          <w:tcPr>
            <w:tcW w:type="dxa" w:w="3120"/>
            <w:tcW w:w="36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requests</w:t>
            </w:r>
          </w:p>
        </w:tc>
        <w:tc>
          <w:tcPr>
            <w:tcW w:type="dxa" w:w="3120"/>
            <w:tcW w:w="144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latest</w:t>
            </w:r>
          </w:p>
        </w:tc>
        <w:tc>
          <w:tcPr>
            <w:tcW w:type="dxa" w:w="3120"/>
            <w:tcW w:w="576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HTTP calls to platform APIs</w:t>
            </w:r>
          </w:p>
        </w:tc>
      </w:tr>
      <w:tr>
        <w:tc>
          <w:tcPr>
            <w:tcW w:type="dxa" w:w="3120"/>
            <w:tcW w:w="36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python-dotenv</w:t>
            </w:r>
          </w:p>
        </w:tc>
        <w:tc>
          <w:tcPr>
            <w:tcW w:type="dxa" w:w="3120"/>
            <w:tcW w:w="144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latest</w:t>
            </w:r>
          </w:p>
        </w:tc>
        <w:tc>
          <w:tcPr>
            <w:tcW w:type="dxa" w:w="3120"/>
            <w:tcW w:w="576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Load API keys from .env file</w:t>
            </w:r>
          </w:p>
        </w:tc>
      </w:tr>
      <w:tr>
        <w:tc>
          <w:tcPr>
            <w:tcW w:type="dxa" w:w="3120"/>
            <w:tcW w:w="36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lark-oapi</w:t>
            </w:r>
          </w:p>
        </w:tc>
        <w:tc>
          <w:tcPr>
            <w:tcW w:type="dxa" w:w="3120"/>
            <w:tcW w:w="144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latest</w:t>
            </w:r>
          </w:p>
        </w:tc>
        <w:tc>
          <w:tcPr>
            <w:tcW w:type="dxa" w:w="3120"/>
            <w:tcW w:w="576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Official Lark Open API SDK</w:t>
            </w:r>
          </w:p>
        </w:tc>
      </w:tr>
      <w:tr>
        <w:tc>
          <w:tcPr>
            <w:tcW w:type="dxa" w:w="3120"/>
            <w:tcW w:w="36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re (built-in)</w:t>
            </w:r>
          </w:p>
        </w:tc>
        <w:tc>
          <w:tcPr>
            <w:tcW w:type="dxa" w:w="3120"/>
            <w:tcW w:w="144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built-in</w:t>
            </w:r>
          </w:p>
        </w:tc>
        <w:tc>
          <w:tcPr>
            <w:tcW w:type="dxa" w:w="3120"/>
            <w:tcW w:w="576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Regex for hashtag removal</w:t>
            </w:r>
          </w:p>
        </w:tc>
      </w:tr>
      <w:tr>
        <w:tc>
          <w:tcPr>
            <w:tcW w:type="dxa" w:w="3120"/>
            <w:tcW w:w="36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datetime (built-in)</w:t>
            </w:r>
          </w:p>
        </w:tc>
        <w:tc>
          <w:tcPr>
            <w:tcW w:type="dxa" w:w="3120"/>
            <w:tcW w:w="144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built-in</w:t>
            </w:r>
          </w:p>
        </w:tc>
        <w:tc>
          <w:tcPr>
            <w:tcW w:type="dxa" w:w="3120"/>
            <w:tcW w:w="576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Date formatting</w:t>
            </w:r>
          </w:p>
        </w:tc>
      </w:tr>
    </w:tbl>
    <w:p/>
    <w:p>
      <w:pPr>
        <w:pStyle w:val="Heading1"/>
      </w:pPr>
      <w:r>
        <w:t>12. Testing Plan</w:t>
      </w:r>
    </w:p>
    <w:tbl>
      <w:tblPr>
        <w:tblW w:type="auto" w:w="0"/>
        <w:jc w:val="left"/>
        <w:tblLook w:firstColumn="1" w:firstRow="1" w:lastColumn="0" w:lastRow="0" w:noHBand="0" w:noVBand="1" w:val="04A0"/>
      </w:tblPr>
      <w:tblGrid>
        <w:gridCol w:w="3120"/>
        <w:gridCol w:w="3120"/>
        <w:gridCol w:w="3120"/>
      </w:tblGrid>
      <w:tr>
        <w:tc>
          <w:tcPr>
            <w:tcW w:type="dxa" w:w="3120"/>
            <w:tcW w:w="216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Test Type</w:t>
            </w:r>
          </w:p>
        </w:tc>
        <w:tc>
          <w:tcPr>
            <w:tcW w:type="dxa" w:w="3120"/>
            <w:tcW w:w="4031"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What Is Tested</w:t>
            </w:r>
          </w:p>
        </w:tc>
        <w:tc>
          <w:tcPr>
            <w:tcW w:type="dxa" w:w="3120"/>
            <w:tcW w:w="4608"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Pass Criteria</w:t>
            </w:r>
          </w:p>
        </w:tc>
      </w:tr>
      <w:tr>
        <w:tc>
          <w:tcPr>
            <w:tcW w:type="dxa" w:w="3120"/>
            <w:tcW w:w="216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Unit Test</w:t>
            </w:r>
          </w:p>
        </w:tc>
        <w:tc>
          <w:tcPr>
            <w:tcW w:type="dxa" w:w="3120"/>
            <w:tcW w:w="4031"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Caption cleaning (hashtag removal)</w:t>
            </w:r>
          </w:p>
        </w:tc>
        <w:tc>
          <w:tcPr>
            <w:tcW w:type="dxa" w:w="3120"/>
            <w:tcW w:w="460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Zero hashtags remain in output</w:t>
            </w:r>
          </w:p>
        </w:tc>
      </w:tr>
      <w:tr>
        <w:tc>
          <w:tcPr>
            <w:tcW w:type="dxa" w:w="3120"/>
            <w:tcW w:w="216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Unit Test</w:t>
            </w:r>
          </w:p>
        </w:tc>
        <w:tc>
          <w:tcPr>
            <w:tcW w:type="dxa" w:w="3120"/>
            <w:tcW w:w="4031" w:type="dxa"/>
            <w:shd w:val="clear" w:color="auto" w:fill="F0F4FF"/>
            <w:tcBorders>
              <w:top w:val="single" w:sz="4" w:space="0" w:color="CCCCCC"/>
              <w:left w:val="single" w:sz="4" w:space="0" w:color="CCCCCC"/>
              <w:bottom w:val="single" w:sz="4" w:space="0" w:color="CCCCCC"/>
              <w:right w:val="single" w:sz="4" w:space="0" w:color="CCCCCC"/>
            </w:tcBorders>
          </w:tcPr>
          <w:p>
            <w:r>
              <w:rPr>
                <w:sz w:val="20"/>
              </w:rPr>
              <w:t>Platform URL identification</w:t>
            </w:r>
          </w:p>
        </w:tc>
        <w:tc>
          <w:tcPr>
            <w:tcW w:type="dxa" w:w="3120"/>
            <w:tcW w:w="460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Correct connector called for each of 7 platforms</w:t>
            </w:r>
          </w:p>
        </w:tc>
      </w:tr>
      <w:tr>
        <w:tc>
          <w:tcPr>
            <w:tcW w:type="dxa" w:w="3120"/>
            <w:tcW w:w="216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Unit Test</w:t>
            </w:r>
          </w:p>
        </w:tc>
        <w:tc>
          <w:tcPr>
            <w:tcW w:type="dxa" w:w="3120"/>
            <w:tcW w:w="4031"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Column mapping</w:t>
            </w:r>
          </w:p>
        </w:tc>
        <w:tc>
          <w:tcPr>
            <w:tcW w:type="dxa" w:w="3120"/>
            <w:tcW w:w="460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Data lands in correct Lark columns A, D, E, F, G</w:t>
            </w:r>
          </w:p>
        </w:tc>
      </w:tr>
      <w:tr>
        <w:tc>
          <w:tcPr>
            <w:tcW w:type="dxa" w:w="3120"/>
            <w:tcW w:w="216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Unit Test</w:t>
            </w:r>
          </w:p>
        </w:tc>
        <w:tc>
          <w:tcPr>
            <w:tcW w:type="dxa" w:w="3120"/>
            <w:tcW w:w="4031" w:type="dxa"/>
            <w:shd w:val="clear" w:color="auto" w:fill="F0F4FF"/>
            <w:tcBorders>
              <w:top w:val="single" w:sz="4" w:space="0" w:color="CCCCCC"/>
              <w:left w:val="single" w:sz="4" w:space="0" w:color="CCCCCC"/>
              <w:bottom w:val="single" w:sz="4" w:space="0" w:color="CCCCCC"/>
              <w:right w:val="single" w:sz="4" w:space="0" w:color="CCCCCC"/>
            </w:tcBorders>
          </w:tcPr>
          <w:p>
            <w:r>
              <w:rPr>
                <w:sz w:val="20"/>
              </w:rPr>
              <w:t>Column protection</w:t>
            </w:r>
          </w:p>
        </w:tc>
        <w:tc>
          <w:tcPr>
            <w:tcW w:type="dxa" w:w="3120"/>
            <w:tcW w:w="460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System never writes to columns B, C, or H</w:t>
            </w:r>
          </w:p>
        </w:tc>
      </w:tr>
      <w:tr>
        <w:tc>
          <w:tcPr>
            <w:tcW w:type="dxa" w:w="3120"/>
            <w:tcW w:w="216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Integration Test</w:t>
            </w:r>
          </w:p>
        </w:tc>
        <w:tc>
          <w:tcPr>
            <w:tcW w:type="dxa" w:w="3120"/>
            <w:tcW w:w="4031" w:type="dxa"/>
            <w:shd w:val="clear" w:color="auto" w:fill="FFFFFF"/>
            <w:tcBorders>
              <w:top w:val="single" w:sz="4" w:space="0" w:color="CCCCCC"/>
              <w:left w:val="single" w:sz="4" w:space="0" w:color="CCCCCC"/>
              <w:bottom w:val="single" w:sz="4" w:space="0" w:color="CCCCCC"/>
              <w:right w:val="single" w:sz="4" w:space="0" w:color="CCCCCC"/>
            </w:tcBorders>
          </w:tcPr>
          <w:p>
            <w:r>
              <w:rPr>
                <w:sz w:val="20"/>
              </w:rPr>
              <w:t>End-to-end: URL to Lark Sheet</w:t>
            </w:r>
          </w:p>
        </w:tc>
        <w:tc>
          <w:tcPr>
            <w:tcW w:type="dxa" w:w="3120"/>
            <w:tcW w:w="460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Full flow completes and Lark Sheet is updated correctly</w:t>
            </w:r>
          </w:p>
        </w:tc>
      </w:tr>
      <w:tr>
        <w:tc>
          <w:tcPr>
            <w:tcW w:type="dxa" w:w="3120"/>
            <w:tcW w:w="216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Accuracy Test</w:t>
            </w:r>
          </w:p>
        </w:tc>
        <w:tc>
          <w:tcPr>
            <w:tcW w:type="dxa" w:w="3120"/>
            <w:tcW w:w="4031" w:type="dxa"/>
            <w:shd w:val="clear" w:color="auto" w:fill="F0F4FF"/>
            <w:tcBorders>
              <w:top w:val="single" w:sz="4" w:space="0" w:color="CCCCCC"/>
              <w:left w:val="single" w:sz="4" w:space="0" w:color="CCCCCC"/>
              <w:bottom w:val="single" w:sz="4" w:space="0" w:color="CCCCCC"/>
              <w:right w:val="single" w:sz="4" w:space="0" w:color="CCCCCC"/>
            </w:tcBorders>
          </w:tcPr>
          <w:p>
            <w:r>
              <w:rPr>
                <w:sz w:val="20"/>
              </w:rPr>
              <w:t>View count vs platform figure</w:t>
            </w:r>
          </w:p>
        </w:tc>
        <w:tc>
          <w:tcPr>
            <w:tcW w:type="dxa" w:w="3120"/>
            <w:tcW w:w="460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99% match for 20 sample videos</w:t>
            </w:r>
          </w:p>
        </w:tc>
      </w:tr>
      <w:tr>
        <w:tc>
          <w:tcPr>
            <w:tcW w:type="dxa" w:w="3120"/>
            <w:tcW w:w="216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Error Test</w:t>
            </w:r>
          </w:p>
        </w:tc>
        <w:tc>
          <w:tcPr>
            <w:tcW w:type="dxa" w:w="3120"/>
            <w:tcW w:w="4031" w:type="dxa"/>
            <w:shd w:val="clear" w:color="auto" w:fill="FFFFFF"/>
            <w:tcBorders>
              <w:top w:val="single" w:sz="4" w:space="0" w:color="CCCCCC"/>
              <w:left w:val="single" w:sz="4" w:space="0" w:color="CCCCCC"/>
              <w:bottom w:val="single" w:sz="4" w:space="0" w:color="CCCCCC"/>
              <w:right w:val="single" w:sz="4" w:space="0" w:color="CCCCCC"/>
            </w:tcBorders>
          </w:tcPr>
          <w:p>
            <w:r>
              <w:rPr>
                <w:sz w:val="20"/>
              </w:rPr>
              <w:t>Invalid URL submitted</w:t>
            </w:r>
          </w:p>
        </w:tc>
        <w:tc>
          <w:tcPr>
            <w:tcW w:type="dxa" w:w="3120"/>
            <w:tcW w:w="460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System skips gracefully and continues</w:t>
            </w:r>
          </w:p>
        </w:tc>
      </w:tr>
      <w:tr>
        <w:tc>
          <w:tcPr>
            <w:tcW w:type="dxa" w:w="3120"/>
            <w:tcW w:w="216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Error Test</w:t>
            </w:r>
          </w:p>
        </w:tc>
        <w:tc>
          <w:tcPr>
            <w:tcW w:type="dxa" w:w="3120"/>
            <w:tcW w:w="4031" w:type="dxa"/>
            <w:shd w:val="clear" w:color="auto" w:fill="F0F4FF"/>
            <w:tcBorders>
              <w:top w:val="single" w:sz="4" w:space="0" w:color="CCCCCC"/>
              <w:left w:val="single" w:sz="4" w:space="0" w:color="CCCCCC"/>
              <w:bottom w:val="single" w:sz="4" w:space="0" w:color="CCCCCC"/>
              <w:right w:val="single" w:sz="4" w:space="0" w:color="CCCCCC"/>
            </w:tcBorders>
          </w:tcPr>
          <w:p>
            <w:r>
              <w:rPr>
                <w:sz w:val="20"/>
              </w:rPr>
              <w:t>Lark API disconnected</w:t>
            </w:r>
          </w:p>
        </w:tc>
        <w:tc>
          <w:tcPr>
            <w:tcW w:type="dxa" w:w="3120"/>
            <w:tcW w:w="460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User receives clear error message</w:t>
            </w:r>
          </w:p>
        </w:tc>
      </w:tr>
    </w:tbl>
    <w:p/>
    <w:p>
      <w:pPr>
        <w:pStyle w:val="Heading1"/>
      </w:pPr>
      <w:r>
        <w:t>13. Sign-Off &amp; Approval</w:t>
      </w:r>
    </w:p>
    <w:p>
      <w:pPr/>
      <w:r>
        <w:rPr>
          <w:b w:val="0"/>
          <w:i w:val="0"/>
          <w:sz w:val="22"/>
        </w:rPr>
        <w:t>By signing below, the approver confirms that this Technical Design Document accurately represents the proposed technical approach for building the Auto Count Social Media Reach system.</w:t>
      </w:r>
    </w:p>
    <w:p/>
    <w:tbl>
      <w:tblPr>
        <w:tblW w:type="auto" w:w="0"/>
        <w:jc w:val="left"/>
        <w:tblLook w:firstColumn="1" w:firstRow="1" w:lastColumn="0" w:lastRow="0" w:noHBand="0" w:noVBand="1" w:val="04A0"/>
      </w:tblPr>
      <w:tblGrid>
        <w:gridCol w:w="2340"/>
        <w:gridCol w:w="2340"/>
        <w:gridCol w:w="2340"/>
        <w:gridCol w:w="2340"/>
      </w:tblGrid>
      <w:tr>
        <w:tc>
          <w:tcPr>
            <w:tcW w:type="dxa" w:w="2340"/>
            <w:tcW w:w="288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Role</w:t>
            </w:r>
          </w:p>
        </w:tc>
        <w:tc>
          <w:tcPr>
            <w:tcW w:type="dxa" w:w="2340"/>
            <w:tcW w:w="288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Name</w:t>
            </w:r>
          </w:p>
        </w:tc>
        <w:tc>
          <w:tcPr>
            <w:tcW w:type="dxa" w:w="2340"/>
            <w:tcW w:w="288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Signature</w:t>
            </w:r>
          </w:p>
        </w:tc>
        <w:tc>
          <w:tcPr>
            <w:tcW w:type="dxa" w:w="2340"/>
            <w:tcW w:w="216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Date</w:t>
            </w:r>
          </w:p>
        </w:tc>
      </w:tr>
      <w:tr>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Prepared By</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jingyi-rere</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r>
          </w:p>
        </w:tc>
        <w:tc>
          <w:tcPr>
            <w:tcW w:type="dxa" w:w="2340"/>
            <w:tcW w:w="2160" w:type="dxa"/>
            <w:shd w:val="clear" w:color="auto" w:fill="FFFFFF"/>
            <w:tcBorders>
              <w:top w:val="single" w:sz="4" w:space="0" w:color="CCCCCC"/>
              <w:left w:val="single" w:sz="4" w:space="0" w:color="CCCCCC"/>
              <w:bottom w:val="single" w:sz="4" w:space="0" w:color="CCCCCC"/>
              <w:right w:val="single" w:sz="4" w:space="0" w:color="CCCCCC"/>
            </w:tcBorders>
          </w:tcPr>
          <w:p>
            <w:r>
              <w:rPr>
                <w:sz w:val="20"/>
              </w:rPr>
            </w:r>
          </w:p>
        </w:tc>
      </w:tr>
      <w:tr>
        <w:tc>
          <w:tcPr>
            <w:tcW w:type="dxa" w:w="234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Reviewed By</w:t>
            </w:r>
          </w:p>
        </w:tc>
        <w:tc>
          <w:tcPr>
            <w:tcW w:type="dxa" w:w="234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r>
          </w:p>
        </w:tc>
        <w:tc>
          <w:tcPr>
            <w:tcW w:type="dxa" w:w="234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r>
          </w:p>
        </w:tc>
        <w:tc>
          <w:tcPr>
            <w:tcW w:type="dxa" w:w="2340"/>
            <w:tcW w:w="2160" w:type="dxa"/>
            <w:shd w:val="clear" w:color="auto" w:fill="F0F4FF"/>
            <w:tcBorders>
              <w:top w:val="single" w:sz="4" w:space="0" w:color="CCCCCC"/>
              <w:left w:val="single" w:sz="4" w:space="0" w:color="CCCCCC"/>
              <w:bottom w:val="single" w:sz="4" w:space="0" w:color="CCCCCC"/>
              <w:right w:val="single" w:sz="4" w:space="0" w:color="CCCCCC"/>
            </w:tcBorders>
          </w:tcPr>
          <w:p>
            <w:r>
              <w:rPr>
                <w:sz w:val="20"/>
              </w:rPr>
            </w:r>
          </w:p>
        </w:tc>
      </w:tr>
      <w:tr>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Approved By</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r>
          </w:p>
        </w:tc>
        <w:tc>
          <w:tcPr>
            <w:tcW w:type="dxa" w:w="2340"/>
            <w:tcW w:w="2160" w:type="dxa"/>
            <w:shd w:val="clear" w:color="auto" w:fill="FFFFFF"/>
            <w:tcBorders>
              <w:top w:val="single" w:sz="4" w:space="0" w:color="CCCCCC"/>
              <w:left w:val="single" w:sz="4" w:space="0" w:color="CCCCCC"/>
              <w:bottom w:val="single" w:sz="4" w:space="0" w:color="CCCCCC"/>
              <w:right w:val="single" w:sz="4" w:space="0" w:color="CCCCCC"/>
            </w:tcBorders>
          </w:tcPr>
          <w:p>
            <w:r>
              <w:rPr>
                <w:sz w:val="20"/>
              </w:rPr>
            </w:r>
          </w:p>
        </w:tc>
      </w:tr>
    </w:tbl>
    <w:p/>
    <w:p/>
    <w:p>
      <w:pPr>
        <w:jc w:val="center"/>
      </w:pPr>
      <w:r>
        <w:rPr>
          <w:i/>
          <w:color w:val="595959"/>
          <w:sz w:val="18"/>
        </w:rPr>
        <w:t>— End of Document — Version 1.0 —</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