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4D3484" w14:textId="77777777" w:rsidR="00A955B6" w:rsidRPr="00437596" w:rsidRDefault="00000000">
      <w:pPr>
        <w:pStyle w:val="Heading1"/>
        <w:spacing w:after="240"/>
        <w:rPr>
          <w:color w:val="000000" w:themeColor="text1"/>
        </w:rPr>
      </w:pPr>
      <w:r w:rsidRPr="00437596">
        <w:rPr>
          <w:b/>
          <w:bCs/>
          <w:color w:val="000000" w:themeColor="text1"/>
        </w:rPr>
        <w:t>Topic Definition</w:t>
      </w:r>
    </w:p>
    <w:p w14:paraId="5EE488A3" w14:textId="77777777" w:rsidR="00A955B6" w:rsidRPr="00437596" w:rsidRDefault="00000000">
      <w:pPr>
        <w:pStyle w:val="Heading2"/>
        <w:spacing w:before="280" w:after="120"/>
        <w:rPr>
          <w:color w:val="000000" w:themeColor="text1"/>
        </w:rPr>
      </w:pPr>
      <w:r w:rsidRPr="00437596">
        <w:rPr>
          <w:b/>
          <w:bCs/>
          <w:color w:val="000000" w:themeColor="text1"/>
        </w:rPr>
        <w:t>Administrative details</w:t>
      </w:r>
    </w:p>
    <w:p w14:paraId="005AC982" w14:textId="77777777" w:rsidR="00A955B6" w:rsidRPr="00437596" w:rsidRDefault="00000000">
      <w:pPr>
        <w:spacing w:after="160"/>
        <w:rPr>
          <w:color w:val="000000" w:themeColor="text1"/>
        </w:rPr>
      </w:pPr>
      <w:r w:rsidRPr="00437596">
        <w:rPr>
          <w:b/>
          <w:bCs/>
          <w:color w:val="000000" w:themeColor="text1"/>
        </w:rPr>
        <w:t xml:space="preserve">Student name: </w:t>
      </w:r>
      <w:r w:rsidRPr="00437596">
        <w:rPr>
          <w:color w:val="000000" w:themeColor="text1"/>
        </w:rPr>
        <w:t>Jingyi Wang</w:t>
      </w:r>
    </w:p>
    <w:p w14:paraId="35F1301B" w14:textId="77777777" w:rsidR="00A955B6" w:rsidRPr="00437596" w:rsidRDefault="00000000">
      <w:pPr>
        <w:spacing w:after="160"/>
        <w:rPr>
          <w:color w:val="000000" w:themeColor="text1"/>
        </w:rPr>
      </w:pPr>
      <w:r w:rsidRPr="00437596">
        <w:rPr>
          <w:b/>
          <w:bCs/>
          <w:color w:val="000000" w:themeColor="text1"/>
        </w:rPr>
        <w:t xml:space="preserve">Student number: </w:t>
      </w:r>
      <w:r w:rsidRPr="00437596">
        <w:rPr>
          <w:color w:val="000000" w:themeColor="text1"/>
        </w:rPr>
        <w:t>49031526</w:t>
      </w:r>
    </w:p>
    <w:p w14:paraId="00CF5847" w14:textId="439FC462" w:rsidR="00A955B6" w:rsidRDefault="00000000">
      <w:pPr>
        <w:spacing w:after="40"/>
        <w:rPr>
          <w:color w:val="000000" w:themeColor="text1"/>
        </w:rPr>
      </w:pPr>
      <w:r w:rsidRPr="00437596">
        <w:rPr>
          <w:b/>
          <w:bCs/>
          <w:color w:val="000000" w:themeColor="text1"/>
        </w:rPr>
        <w:t xml:space="preserve">Program enrolment: </w:t>
      </w:r>
      <w:r w:rsidR="00437596" w:rsidRPr="00437596">
        <w:rPr>
          <w:color w:val="000000" w:themeColor="text1"/>
        </w:rPr>
        <w:t>Master of Information Technology</w:t>
      </w:r>
    </w:p>
    <w:p w14:paraId="0F2194F6" w14:textId="77777777" w:rsidR="00437596" w:rsidRPr="00437596" w:rsidRDefault="00437596">
      <w:pPr>
        <w:spacing w:after="40"/>
        <w:rPr>
          <w:rFonts w:hint="eastAsia"/>
          <w:color w:val="000000" w:themeColor="text1"/>
        </w:rPr>
      </w:pPr>
    </w:p>
    <w:p w14:paraId="457CBB8E" w14:textId="77777777" w:rsidR="00A955B6" w:rsidRPr="00437596" w:rsidRDefault="00000000">
      <w:pPr>
        <w:spacing w:after="160"/>
        <w:rPr>
          <w:color w:val="000000" w:themeColor="text1"/>
        </w:rPr>
      </w:pPr>
      <w:r w:rsidRPr="00437596">
        <w:rPr>
          <w:b/>
          <w:bCs/>
          <w:color w:val="000000" w:themeColor="text1"/>
        </w:rPr>
        <w:t xml:space="preserve">Course enrolment: </w:t>
      </w:r>
      <w:r w:rsidRPr="00437596">
        <w:rPr>
          <w:color w:val="000000" w:themeColor="text1"/>
        </w:rPr>
        <w:t>REIT7842</w:t>
      </w:r>
    </w:p>
    <w:p w14:paraId="5D340572" w14:textId="77777777" w:rsidR="00A955B6" w:rsidRPr="00437596" w:rsidRDefault="00000000">
      <w:pPr>
        <w:spacing w:after="160"/>
        <w:rPr>
          <w:color w:val="000000" w:themeColor="text1"/>
        </w:rPr>
      </w:pPr>
      <w:r w:rsidRPr="00437596">
        <w:rPr>
          <w:b/>
          <w:bCs/>
          <w:color w:val="000000" w:themeColor="text1"/>
        </w:rPr>
        <w:t xml:space="preserve">Number of units: </w:t>
      </w:r>
      <w:r w:rsidRPr="00437596">
        <w:rPr>
          <w:color w:val="000000" w:themeColor="text1"/>
        </w:rPr>
        <w:t>4</w:t>
      </w:r>
    </w:p>
    <w:p w14:paraId="2FC1DA41" w14:textId="77777777" w:rsidR="00A955B6" w:rsidRPr="00437596" w:rsidRDefault="00000000">
      <w:pPr>
        <w:spacing w:after="160"/>
        <w:rPr>
          <w:color w:val="000000" w:themeColor="text1"/>
        </w:rPr>
      </w:pPr>
      <w:r w:rsidRPr="00437596">
        <w:rPr>
          <w:b/>
          <w:bCs/>
          <w:color w:val="000000" w:themeColor="text1"/>
        </w:rPr>
        <w:t xml:space="preserve">Expected workload for your enrolment (hours per week): </w:t>
      </w:r>
      <w:r w:rsidRPr="00437596">
        <w:rPr>
          <w:color w:val="000000" w:themeColor="text1"/>
        </w:rPr>
        <w:t>10 hours/week</w:t>
      </w:r>
    </w:p>
    <w:p w14:paraId="3ADEC269" w14:textId="77777777" w:rsidR="00A955B6" w:rsidRPr="00437596" w:rsidRDefault="00000000">
      <w:pPr>
        <w:pStyle w:val="Heading2"/>
        <w:spacing w:before="280" w:after="120"/>
        <w:rPr>
          <w:color w:val="000000" w:themeColor="text1"/>
        </w:rPr>
      </w:pPr>
      <w:r w:rsidRPr="00437596">
        <w:rPr>
          <w:b/>
          <w:bCs/>
          <w:color w:val="000000" w:themeColor="text1"/>
        </w:rPr>
        <w:t>Supervision details</w:t>
      </w:r>
    </w:p>
    <w:p w14:paraId="0ED504F9" w14:textId="77777777" w:rsidR="00A955B6" w:rsidRPr="00437596" w:rsidRDefault="00000000">
      <w:pPr>
        <w:spacing w:after="160"/>
        <w:rPr>
          <w:color w:val="000000" w:themeColor="text1"/>
        </w:rPr>
      </w:pPr>
      <w:r w:rsidRPr="00437596">
        <w:rPr>
          <w:b/>
          <w:bCs/>
          <w:color w:val="000000" w:themeColor="text1"/>
        </w:rPr>
        <w:t xml:space="preserve">Primary Supervisor: </w:t>
      </w:r>
      <w:r w:rsidRPr="00437596">
        <w:rPr>
          <w:color w:val="000000" w:themeColor="text1"/>
        </w:rPr>
        <w:t xml:space="preserve">Kerstin </w:t>
      </w:r>
      <w:proofErr w:type="spellStart"/>
      <w:r w:rsidRPr="00437596">
        <w:rPr>
          <w:color w:val="000000" w:themeColor="text1"/>
        </w:rPr>
        <w:t>Pannek</w:t>
      </w:r>
      <w:proofErr w:type="spellEnd"/>
    </w:p>
    <w:p w14:paraId="1D2C7B3B" w14:textId="77777777" w:rsidR="00A955B6" w:rsidRPr="00437596" w:rsidRDefault="00000000">
      <w:pPr>
        <w:spacing w:after="160"/>
        <w:rPr>
          <w:color w:val="000000" w:themeColor="text1"/>
        </w:rPr>
      </w:pPr>
      <w:r w:rsidRPr="00437596">
        <w:rPr>
          <w:b/>
          <w:bCs/>
          <w:color w:val="000000" w:themeColor="text1"/>
        </w:rPr>
        <w:t xml:space="preserve">Other Supervisors (optional): </w:t>
      </w:r>
      <w:r w:rsidRPr="00437596">
        <w:rPr>
          <w:color w:val="000000" w:themeColor="text1"/>
        </w:rPr>
        <w:t>N/A</w:t>
      </w:r>
    </w:p>
    <w:p w14:paraId="4E8057CE" w14:textId="77777777" w:rsidR="00A955B6" w:rsidRPr="00437596" w:rsidRDefault="00000000">
      <w:pPr>
        <w:spacing w:after="160"/>
        <w:rPr>
          <w:color w:val="000000" w:themeColor="text1"/>
        </w:rPr>
      </w:pPr>
      <w:r w:rsidRPr="00437596">
        <w:rPr>
          <w:b/>
          <w:bCs/>
          <w:color w:val="000000" w:themeColor="text1"/>
        </w:rPr>
        <w:t xml:space="preserve">Have you met your supervisor (yes/no, online/in person): </w:t>
      </w:r>
      <w:r w:rsidRPr="00437596">
        <w:rPr>
          <w:color w:val="000000" w:themeColor="text1"/>
        </w:rPr>
        <w:t>Yes – online</w:t>
      </w:r>
    </w:p>
    <w:p w14:paraId="2CB55DB8" w14:textId="77777777" w:rsidR="00A955B6" w:rsidRPr="00437596" w:rsidRDefault="00000000">
      <w:pPr>
        <w:spacing w:after="160"/>
        <w:rPr>
          <w:color w:val="000000" w:themeColor="text1"/>
        </w:rPr>
      </w:pPr>
      <w:r w:rsidRPr="00437596">
        <w:rPr>
          <w:b/>
          <w:bCs/>
          <w:color w:val="000000" w:themeColor="text1"/>
        </w:rPr>
        <w:t xml:space="preserve">Do you have a regular meeting scheduled (weekly/biweekly/other): </w:t>
      </w:r>
      <w:r w:rsidRPr="00437596">
        <w:rPr>
          <w:color w:val="000000" w:themeColor="text1"/>
        </w:rPr>
        <w:t>Weekly</w:t>
      </w:r>
    </w:p>
    <w:p w14:paraId="44D91431" w14:textId="77777777" w:rsidR="00A955B6" w:rsidRPr="00437596" w:rsidRDefault="00000000">
      <w:pPr>
        <w:pStyle w:val="Heading2"/>
        <w:spacing w:before="280" w:after="120"/>
        <w:rPr>
          <w:color w:val="000000" w:themeColor="text1"/>
        </w:rPr>
      </w:pPr>
      <w:r w:rsidRPr="00437596">
        <w:rPr>
          <w:b/>
          <w:bCs/>
          <w:color w:val="000000" w:themeColor="text1"/>
        </w:rPr>
        <w:t>Project title and topic</w:t>
      </w:r>
    </w:p>
    <w:p w14:paraId="56E8660E" w14:textId="77777777" w:rsidR="00A955B6" w:rsidRPr="00437596" w:rsidRDefault="00000000">
      <w:pPr>
        <w:spacing w:after="160"/>
        <w:rPr>
          <w:color w:val="000000" w:themeColor="text1"/>
        </w:rPr>
      </w:pPr>
      <w:r w:rsidRPr="00437596">
        <w:rPr>
          <w:b/>
          <w:bCs/>
          <w:color w:val="000000" w:themeColor="text1"/>
        </w:rPr>
        <w:t xml:space="preserve">Topic title (&lt;50 words): </w:t>
      </w:r>
    </w:p>
    <w:p w14:paraId="2CA00127" w14:textId="77777777" w:rsidR="00A955B6" w:rsidRPr="00437596" w:rsidRDefault="00000000">
      <w:pPr>
        <w:spacing w:after="160"/>
        <w:rPr>
          <w:color w:val="000000" w:themeColor="text1"/>
        </w:rPr>
      </w:pPr>
      <w:r w:rsidRPr="00437596">
        <w:rPr>
          <w:color w:val="000000" w:themeColor="text1"/>
        </w:rPr>
        <w:t>Software development for brain diffusion MRI data exploration</w:t>
      </w:r>
    </w:p>
    <w:p w14:paraId="1158F562" w14:textId="77777777" w:rsidR="00A955B6" w:rsidRPr="00437596" w:rsidRDefault="00000000">
      <w:pPr>
        <w:spacing w:after="160"/>
        <w:rPr>
          <w:color w:val="000000" w:themeColor="text1"/>
        </w:rPr>
      </w:pPr>
      <w:r w:rsidRPr="00437596">
        <w:rPr>
          <w:b/>
          <w:bCs/>
          <w:color w:val="000000" w:themeColor="text1"/>
        </w:rPr>
        <w:t xml:space="preserve">Topic description (100–300 words): </w:t>
      </w:r>
    </w:p>
    <w:p w14:paraId="1CCA7DA1" w14:textId="77777777" w:rsidR="00A955B6" w:rsidRPr="00437596" w:rsidRDefault="00000000">
      <w:pPr>
        <w:spacing w:after="160"/>
        <w:rPr>
          <w:color w:val="000000" w:themeColor="text1"/>
        </w:rPr>
      </w:pPr>
      <w:r w:rsidRPr="00437596">
        <w:rPr>
          <w:color w:val="000000" w:themeColor="text1"/>
        </w:rPr>
        <w:t>Structural brain connectomes, derived from diffusion MRI tractography, represent the network of white matter connections between brain regions. Analysing these networks to identify statistically meaningful associations with clinical or developmental outcomes (e.g. motor function) is a key step in translational neuroimaging research. However, existing tools for this workflow are often fragmented, require substantial programming expertise, or lack an accessible interface for iterative data exploration.</w:t>
      </w:r>
    </w:p>
    <w:p w14:paraId="1F4258D7" w14:textId="77777777" w:rsidR="00A955B6" w:rsidRPr="00437596" w:rsidRDefault="00000000">
      <w:pPr>
        <w:spacing w:after="160"/>
        <w:rPr>
          <w:color w:val="000000" w:themeColor="text1"/>
        </w:rPr>
      </w:pPr>
      <w:r w:rsidRPr="00437596">
        <w:rPr>
          <w:color w:val="000000" w:themeColor="text1"/>
        </w:rPr>
        <w:t xml:space="preserve">This project aims to develop a graphical user interface (GUI), built using R and R Shiny, to streamline three components of connectome analysis: (1) thresholding connectome matrices using consistency- or density-based methods to remove spurious connections; (2) an interface for statistical analysis linking connectome measures to outcome variables; and (3) post-hoc data interrogation, allowing researchers to interactively explore significant associations. The tool will be developed following a review of existing connectome analysis and visualisation </w:t>
      </w:r>
      <w:proofErr w:type="gramStart"/>
      <w:r w:rsidRPr="00437596">
        <w:rPr>
          <w:color w:val="000000" w:themeColor="text1"/>
        </w:rPr>
        <w:t>methods, and</w:t>
      </w:r>
      <w:proofErr w:type="gramEnd"/>
      <w:r w:rsidRPr="00437596">
        <w:rPr>
          <w:color w:val="000000" w:themeColor="text1"/>
        </w:rPr>
        <w:t xml:space="preserve"> validated using an example dataset comparing preterm- and term-born children, examining associations between structural connectivity and motor outcomes at age 6.</w:t>
      </w:r>
    </w:p>
    <w:p w14:paraId="4F56F14B" w14:textId="77777777" w:rsidR="00A955B6" w:rsidRPr="00437596" w:rsidRDefault="00000000">
      <w:pPr>
        <w:pStyle w:val="Heading2"/>
        <w:spacing w:before="280" w:after="120"/>
        <w:rPr>
          <w:color w:val="000000" w:themeColor="text1"/>
        </w:rPr>
      </w:pPr>
      <w:r w:rsidRPr="00437596">
        <w:rPr>
          <w:b/>
          <w:bCs/>
          <w:color w:val="000000" w:themeColor="text1"/>
        </w:rPr>
        <w:t>Societal relevance and research aim</w:t>
      </w:r>
    </w:p>
    <w:p w14:paraId="5573A522" w14:textId="77777777" w:rsidR="00A955B6" w:rsidRPr="00437596" w:rsidRDefault="00000000">
      <w:pPr>
        <w:spacing w:after="160"/>
        <w:rPr>
          <w:color w:val="000000" w:themeColor="text1"/>
        </w:rPr>
      </w:pPr>
      <w:r w:rsidRPr="00437596">
        <w:rPr>
          <w:b/>
          <w:bCs/>
          <w:color w:val="000000" w:themeColor="text1"/>
        </w:rPr>
        <w:t xml:space="preserve">Why is your research topic important to society? (50–100 words): </w:t>
      </w:r>
    </w:p>
    <w:p w14:paraId="5092EFDA" w14:textId="77777777" w:rsidR="00A955B6" w:rsidRPr="00437596" w:rsidRDefault="00000000">
      <w:pPr>
        <w:spacing w:after="160"/>
        <w:rPr>
          <w:color w:val="000000" w:themeColor="text1"/>
        </w:rPr>
      </w:pPr>
      <w:r w:rsidRPr="00437596">
        <w:rPr>
          <w:color w:val="000000" w:themeColor="text1"/>
        </w:rPr>
        <w:t>Structural connectome analysis is used to study brain development and disease across the lifespan, from early childhood through to ageing, and across a wide range of conditions including neurodevelopmental disorders, stroke, dementia, and psychiatric illness. By making connectome analysis more accessible through a dedicated software tool, this project supports researchers across these fields in identifying meaningful brain network changes, contributing to earlier diagnosis, better-targeted interventions, and a deeper understanding of how brain connectivity relates to human health more broadly.</w:t>
      </w:r>
    </w:p>
    <w:p w14:paraId="30086A9E" w14:textId="77777777" w:rsidR="00A955B6" w:rsidRPr="00437596" w:rsidRDefault="00000000">
      <w:pPr>
        <w:spacing w:after="160"/>
        <w:rPr>
          <w:color w:val="000000" w:themeColor="text1"/>
        </w:rPr>
      </w:pPr>
      <w:r w:rsidRPr="00437596">
        <w:rPr>
          <w:b/>
          <w:bCs/>
          <w:color w:val="000000" w:themeColor="text1"/>
        </w:rPr>
        <w:lastRenderedPageBreak/>
        <w:t xml:space="preserve">Describe your research question or aim (100–300 words): </w:t>
      </w:r>
    </w:p>
    <w:p w14:paraId="4DEF02DE" w14:textId="77777777" w:rsidR="00A955B6" w:rsidRPr="00437596" w:rsidRDefault="00000000">
      <w:pPr>
        <w:spacing w:after="160"/>
        <w:rPr>
          <w:color w:val="000000" w:themeColor="text1"/>
        </w:rPr>
      </w:pPr>
      <w:r w:rsidRPr="00437596">
        <w:rPr>
          <w:color w:val="000000" w:themeColor="text1"/>
        </w:rPr>
        <w:t>Current tools for structural connectome analysis are often not well suited to iterative, exploratory research workflows: thresholding, statistical testing, and result interpretation are typically handled by separate scripts or software with limited interactivity. This creates a barrier for researchers who wish to explore associations between connectome features and clinical outcomes without extensive programming experience.</w:t>
      </w:r>
    </w:p>
    <w:p w14:paraId="654DE5D3" w14:textId="77777777" w:rsidR="00A955B6" w:rsidRPr="00437596" w:rsidRDefault="00000000">
      <w:pPr>
        <w:spacing w:after="160"/>
        <w:rPr>
          <w:color w:val="000000" w:themeColor="text1"/>
        </w:rPr>
      </w:pPr>
      <w:r w:rsidRPr="00437596">
        <w:rPr>
          <w:color w:val="000000" w:themeColor="text1"/>
        </w:rPr>
        <w:t>The aim of this project is to design and implement a graphical user interface that integrates three components of the connectome analysis workflow: thresholding, statistical analysis, and post-hoc data interrogation. The project will proceed in three stages. First, a literature review will establish current methods for generating, analysing, and visualising connectomes, identify key challenges and limitations, and survey existing software tools to avoid duplication of effort. Second, the GUI will be developed using R and R Shiny, incorporating the three components above. Third, the tool will be tested using an example dataset comparing preterm- and term-born children (MRI acquired at age 6), examining associations between structural connectivity measures and motor outcome scores.</w:t>
      </w:r>
    </w:p>
    <w:p w14:paraId="7876AE0F" w14:textId="77777777" w:rsidR="00A955B6" w:rsidRPr="00437596" w:rsidRDefault="00000000">
      <w:pPr>
        <w:pStyle w:val="Heading2"/>
        <w:spacing w:before="280" w:after="120"/>
        <w:rPr>
          <w:color w:val="000000" w:themeColor="text1"/>
        </w:rPr>
      </w:pPr>
      <w:r w:rsidRPr="00437596">
        <w:rPr>
          <w:b/>
          <w:bCs/>
          <w:color w:val="000000" w:themeColor="text1"/>
        </w:rPr>
        <w:t>Referencing tools and style</w:t>
      </w:r>
    </w:p>
    <w:p w14:paraId="7C00708E" w14:textId="77777777" w:rsidR="00A955B6" w:rsidRPr="00437596" w:rsidRDefault="00000000">
      <w:pPr>
        <w:spacing w:after="160"/>
        <w:rPr>
          <w:color w:val="000000" w:themeColor="text1"/>
        </w:rPr>
      </w:pPr>
      <w:r w:rsidRPr="00437596">
        <w:rPr>
          <w:b/>
          <w:bCs/>
          <w:color w:val="000000" w:themeColor="text1"/>
        </w:rPr>
        <w:t xml:space="preserve">What reference manager are you using: </w:t>
      </w:r>
      <w:r w:rsidRPr="00437596">
        <w:rPr>
          <w:color w:val="000000" w:themeColor="text1"/>
        </w:rPr>
        <w:t>Zotero</w:t>
      </w:r>
    </w:p>
    <w:p w14:paraId="37EAE236" w14:textId="77777777" w:rsidR="00A955B6" w:rsidRPr="00437596" w:rsidRDefault="00000000">
      <w:pPr>
        <w:spacing w:after="160"/>
        <w:rPr>
          <w:color w:val="000000" w:themeColor="text1"/>
        </w:rPr>
      </w:pPr>
      <w:r w:rsidRPr="00437596">
        <w:rPr>
          <w:b/>
          <w:bCs/>
          <w:color w:val="000000" w:themeColor="text1"/>
        </w:rPr>
        <w:t xml:space="preserve">What reference style are you going to use in your written work for your thesis? (e.g. IEEE, APA): </w:t>
      </w:r>
      <w:r w:rsidRPr="00437596">
        <w:rPr>
          <w:color w:val="000000" w:themeColor="text1"/>
        </w:rPr>
        <w:t>IEEE</w:t>
      </w:r>
    </w:p>
    <w:p w14:paraId="48F4F760" w14:textId="77777777" w:rsidR="00A955B6" w:rsidRPr="00437596" w:rsidRDefault="00000000">
      <w:pPr>
        <w:spacing w:after="160"/>
        <w:rPr>
          <w:color w:val="000000" w:themeColor="text1"/>
        </w:rPr>
      </w:pPr>
      <w:r w:rsidRPr="00437596">
        <w:rPr>
          <w:b/>
          <w:bCs/>
          <w:color w:val="000000" w:themeColor="text1"/>
        </w:rPr>
        <w:t xml:space="preserve">Explain why you selected your preferred referencing style (10–50 words): </w:t>
      </w:r>
    </w:p>
    <w:p w14:paraId="78C2FBD5" w14:textId="77777777" w:rsidR="00A955B6" w:rsidRPr="00437596" w:rsidRDefault="00000000">
      <w:pPr>
        <w:spacing w:after="160"/>
        <w:rPr>
          <w:color w:val="000000" w:themeColor="text1"/>
        </w:rPr>
      </w:pPr>
      <w:r w:rsidRPr="00437596">
        <w:rPr>
          <w:color w:val="000000" w:themeColor="text1"/>
        </w:rPr>
        <w:t xml:space="preserve">IEEE is the standard citation style used in engineering, computer science, and biomedical engineering journals and conferences, and is well suited to handling </w:t>
      </w:r>
      <w:proofErr w:type="gramStart"/>
      <w:r w:rsidRPr="00437596">
        <w:rPr>
          <w:color w:val="000000" w:themeColor="text1"/>
        </w:rPr>
        <w:t>a large number of</w:t>
      </w:r>
      <w:proofErr w:type="gramEnd"/>
      <w:r w:rsidRPr="00437596">
        <w:rPr>
          <w:color w:val="000000" w:themeColor="text1"/>
        </w:rPr>
        <w:t xml:space="preserve"> technical references in a compact numbered format.</w:t>
      </w:r>
    </w:p>
    <w:p w14:paraId="6B441209" w14:textId="77777777" w:rsidR="00A955B6" w:rsidRPr="00437596" w:rsidRDefault="00000000">
      <w:pPr>
        <w:pStyle w:val="Heading2"/>
        <w:spacing w:before="280" w:after="120"/>
        <w:rPr>
          <w:color w:val="000000" w:themeColor="text1"/>
        </w:rPr>
      </w:pPr>
      <w:r w:rsidRPr="00437596">
        <w:rPr>
          <w:b/>
          <w:bCs/>
          <w:color w:val="000000" w:themeColor="text1"/>
        </w:rPr>
        <w:t>Reference list task</w:t>
      </w:r>
    </w:p>
    <w:p w14:paraId="2D74E69F" w14:textId="77777777" w:rsidR="00A955B6" w:rsidRPr="00437596" w:rsidRDefault="00000000">
      <w:pPr>
        <w:spacing w:after="160"/>
        <w:rPr>
          <w:color w:val="000000" w:themeColor="text1"/>
        </w:rPr>
      </w:pPr>
      <w:r w:rsidRPr="00437596">
        <w:rPr>
          <w:i/>
          <w:iCs/>
          <w:color w:val="000000" w:themeColor="text1"/>
        </w:rPr>
        <w:t>Choose 5–15 references and write a single cohesive paragraph (200–300 words) on why the articles are relevant to your thesis topic. At least 5 references must be from peer-reviewed archival sources (journals or peer-reviewed conferences with valid DOIs). Use proper inline citations and insert a properly formatted reference list in your chosen referencing style at the end of this section.</w:t>
      </w:r>
    </w:p>
    <w:p w14:paraId="78C02545" w14:textId="77777777" w:rsidR="00A955B6" w:rsidRPr="00437596" w:rsidRDefault="00000000">
      <w:pPr>
        <w:spacing w:after="240"/>
        <w:rPr>
          <w:color w:val="000000" w:themeColor="text1"/>
        </w:rPr>
      </w:pPr>
      <w:r w:rsidRPr="00437596">
        <w:rPr>
          <w:color w:val="000000" w:themeColor="text1"/>
        </w:rPr>
        <w:t xml:space="preserve">This project develops a graphical user interface for the thresholding, statistical analysis, and post-hoc interrogation of structural brain connectome data derived from diffusion MRI. The methodological foundation for this work is provided by [1], a step-by-step tutorial covering the full connectome pipeline from acquisition to network construction, and by [2], which reviews the key challenges of mapping structural connectivity, including edge definition and network validity. Because thresholding is central to the first component of the proposed tool, [4] and [5] were selected for their direct comparisons of consistency-based and density-based thresholding strategies and their effects on network reproducibility. For the statistical analysis component, [3] and [10] establish graph-theoretical measures (e.g. rich-club organisation, clustering, path length) that characterise network topology at the node and edge level, while [11] introduces Network-Based Statistics (NBS), a methodologically distinct approach that instead identifies statistically significant subnetworks of connected edges; together these represent two complementary analysis approaches the tool should support. To situate the software design relative to existing solutions, [6] describes </w:t>
      </w:r>
      <w:proofErr w:type="spellStart"/>
      <w:r w:rsidRPr="00437596">
        <w:rPr>
          <w:color w:val="000000" w:themeColor="text1"/>
        </w:rPr>
        <w:t>BrainNet</w:t>
      </w:r>
      <w:proofErr w:type="spellEnd"/>
      <w:r w:rsidRPr="00437596">
        <w:rPr>
          <w:color w:val="000000" w:themeColor="text1"/>
        </w:rPr>
        <w:t xml:space="preserve"> Viewer, a MATLAB-based GUI for connectome visualisation that lacks integrated thresholding and statistical interrogation, motivating the need for the present tool. [7] and [8] describe MRtrix3 and </w:t>
      </w:r>
      <w:proofErr w:type="spellStart"/>
      <w:r w:rsidRPr="00437596">
        <w:rPr>
          <w:color w:val="000000" w:themeColor="text1"/>
        </w:rPr>
        <w:t>QSIPrep</w:t>
      </w:r>
      <w:proofErr w:type="spellEnd"/>
      <w:r w:rsidRPr="00437596">
        <w:rPr>
          <w:color w:val="000000" w:themeColor="text1"/>
        </w:rPr>
        <w:t xml:space="preserve">, two widely used pipelines for generating the connectome matrices that will serve as input </w:t>
      </w:r>
      <w:proofErr w:type="gramStart"/>
      <w:r w:rsidRPr="00437596">
        <w:rPr>
          <w:color w:val="000000" w:themeColor="text1"/>
        </w:rPr>
        <w:t>data, and</w:t>
      </w:r>
      <w:proofErr w:type="gramEnd"/>
      <w:r w:rsidRPr="00437596">
        <w:rPr>
          <w:color w:val="000000" w:themeColor="text1"/>
        </w:rPr>
        <w:t xml:space="preserve"> are relevant to ensuring compatibility with common data formats. Finally, [9] provides the clinical context for the validation dataset, reporting associations between structural connectivity and motor outcome in preterm-born infants, directly informing the example dataset (preterm vs. term-born children, motor outcomes) used to test the tool in Aim 3. Together, these sources span the methodological, software, and clinical dimensions of the project.</w:t>
      </w:r>
    </w:p>
    <w:p w14:paraId="12AA4005" w14:textId="77777777" w:rsidR="00437596" w:rsidRPr="00437596" w:rsidRDefault="00437596">
      <w:pPr>
        <w:spacing w:after="240"/>
        <w:rPr>
          <w:color w:val="000000" w:themeColor="text1"/>
        </w:rPr>
      </w:pPr>
    </w:p>
    <w:p w14:paraId="0701B589" w14:textId="77777777" w:rsidR="00437596" w:rsidRPr="00437596" w:rsidRDefault="00437596">
      <w:pPr>
        <w:spacing w:after="240"/>
        <w:rPr>
          <w:color w:val="000000" w:themeColor="text1"/>
        </w:rPr>
      </w:pPr>
    </w:p>
    <w:p w14:paraId="2D2B5225" w14:textId="77777777" w:rsidR="00437596" w:rsidRPr="00437596" w:rsidRDefault="00437596">
      <w:pPr>
        <w:spacing w:after="240"/>
        <w:rPr>
          <w:color w:val="000000" w:themeColor="text1"/>
        </w:rPr>
      </w:pPr>
    </w:p>
    <w:p w14:paraId="7E62BB27" w14:textId="77777777" w:rsidR="00A955B6" w:rsidRPr="00437596" w:rsidRDefault="00000000">
      <w:pPr>
        <w:spacing w:after="120"/>
        <w:rPr>
          <w:color w:val="000000" w:themeColor="text1"/>
        </w:rPr>
      </w:pPr>
      <w:r w:rsidRPr="00437596">
        <w:rPr>
          <w:b/>
          <w:bCs/>
          <w:color w:val="000000" w:themeColor="text1"/>
        </w:rPr>
        <w:lastRenderedPageBreak/>
        <w:t>References</w:t>
      </w:r>
    </w:p>
    <w:p w14:paraId="2CB2C75F" w14:textId="77777777" w:rsidR="00A955B6" w:rsidRPr="00437596" w:rsidRDefault="00000000">
      <w:pPr>
        <w:spacing w:after="120"/>
        <w:ind w:left="360" w:hanging="360"/>
        <w:rPr>
          <w:color w:val="000000" w:themeColor="text1"/>
        </w:rPr>
      </w:pPr>
      <w:r w:rsidRPr="00437596">
        <w:rPr>
          <w:color w:val="000000" w:themeColor="text1"/>
        </w:rPr>
        <w:t xml:space="preserve">[1] I. Shamir and Y. Assaf, "Tutorial: a guide to diffusion MRI and structural </w:t>
      </w:r>
      <w:proofErr w:type="spellStart"/>
      <w:r w:rsidRPr="00437596">
        <w:rPr>
          <w:color w:val="000000" w:themeColor="text1"/>
        </w:rPr>
        <w:t>connectomics</w:t>
      </w:r>
      <w:proofErr w:type="spellEnd"/>
      <w:r w:rsidRPr="00437596">
        <w:rPr>
          <w:color w:val="000000" w:themeColor="text1"/>
        </w:rPr>
        <w:t xml:space="preserve">," Nature Protocols, vol. 20, pp. 317–335, Feb. 2025, </w:t>
      </w:r>
      <w:proofErr w:type="spellStart"/>
      <w:r w:rsidRPr="00437596">
        <w:rPr>
          <w:color w:val="000000" w:themeColor="text1"/>
        </w:rPr>
        <w:t>doi</w:t>
      </w:r>
      <w:proofErr w:type="spellEnd"/>
      <w:r w:rsidRPr="00437596">
        <w:rPr>
          <w:color w:val="000000" w:themeColor="text1"/>
        </w:rPr>
        <w:t>: 10.1038/s41596-024-01052-5.</w:t>
      </w:r>
    </w:p>
    <w:p w14:paraId="61975942" w14:textId="77777777" w:rsidR="00A955B6" w:rsidRPr="00437596" w:rsidRDefault="00000000">
      <w:pPr>
        <w:spacing w:after="120"/>
        <w:ind w:left="360" w:hanging="360"/>
        <w:rPr>
          <w:color w:val="000000" w:themeColor="text1"/>
        </w:rPr>
      </w:pPr>
      <w:r w:rsidRPr="00437596">
        <w:rPr>
          <w:color w:val="000000" w:themeColor="text1"/>
        </w:rPr>
        <w:t xml:space="preserve">[2] C.-H. Yeh, D. K. Jones, X. Liang, M. Descoteaux, and A. Connelly, "Mapping structural connectivity using diffusion MRI: Challenges and opportunities," Journal of Magnetic Resonance Imaging, vol. 53, no. 6, pp. 1666–1682, 2021, </w:t>
      </w:r>
      <w:proofErr w:type="spellStart"/>
      <w:r w:rsidRPr="00437596">
        <w:rPr>
          <w:color w:val="000000" w:themeColor="text1"/>
        </w:rPr>
        <w:t>doi</w:t>
      </w:r>
      <w:proofErr w:type="spellEnd"/>
      <w:r w:rsidRPr="00437596">
        <w:rPr>
          <w:color w:val="000000" w:themeColor="text1"/>
        </w:rPr>
        <w:t>: 10.1002/jmri.27188.</w:t>
      </w:r>
    </w:p>
    <w:p w14:paraId="06481957" w14:textId="77777777" w:rsidR="00A955B6" w:rsidRPr="00437596" w:rsidRDefault="00000000">
      <w:pPr>
        <w:spacing w:after="120"/>
        <w:ind w:left="360" w:hanging="360"/>
        <w:rPr>
          <w:color w:val="000000" w:themeColor="text1"/>
        </w:rPr>
      </w:pPr>
      <w:r w:rsidRPr="00437596">
        <w:rPr>
          <w:color w:val="000000" w:themeColor="text1"/>
        </w:rPr>
        <w:t xml:space="preserve">[3] M. Rubinov and O. </w:t>
      </w:r>
      <w:proofErr w:type="spellStart"/>
      <w:r w:rsidRPr="00437596">
        <w:rPr>
          <w:color w:val="000000" w:themeColor="text1"/>
        </w:rPr>
        <w:t>Sporns</w:t>
      </w:r>
      <w:proofErr w:type="spellEnd"/>
      <w:r w:rsidRPr="00437596">
        <w:rPr>
          <w:color w:val="000000" w:themeColor="text1"/>
        </w:rPr>
        <w:t xml:space="preserve">, "Complex network measures of brain connectivity: Uses and interpretations," </w:t>
      </w:r>
      <w:proofErr w:type="spellStart"/>
      <w:r w:rsidRPr="00437596">
        <w:rPr>
          <w:color w:val="000000" w:themeColor="text1"/>
        </w:rPr>
        <w:t>NeuroImage</w:t>
      </w:r>
      <w:proofErr w:type="spellEnd"/>
      <w:r w:rsidRPr="00437596">
        <w:rPr>
          <w:color w:val="000000" w:themeColor="text1"/>
        </w:rPr>
        <w:t xml:space="preserve">, vol. 52, no. 3, pp. 1059–1069, 2010, </w:t>
      </w:r>
      <w:proofErr w:type="spellStart"/>
      <w:r w:rsidRPr="00437596">
        <w:rPr>
          <w:color w:val="000000" w:themeColor="text1"/>
        </w:rPr>
        <w:t>doi</w:t>
      </w:r>
      <w:proofErr w:type="spellEnd"/>
      <w:r w:rsidRPr="00437596">
        <w:rPr>
          <w:color w:val="000000" w:themeColor="text1"/>
        </w:rPr>
        <w:t>: 10.1016/j.neuroimage.2009.10.003.</w:t>
      </w:r>
    </w:p>
    <w:p w14:paraId="1700C259" w14:textId="77777777" w:rsidR="00A955B6" w:rsidRPr="00437596" w:rsidRDefault="00000000">
      <w:pPr>
        <w:spacing w:after="120"/>
        <w:ind w:left="360" w:hanging="360"/>
        <w:rPr>
          <w:color w:val="000000" w:themeColor="text1"/>
        </w:rPr>
      </w:pPr>
      <w:r w:rsidRPr="00437596">
        <w:rPr>
          <w:color w:val="000000" w:themeColor="text1"/>
        </w:rPr>
        <w:t xml:space="preserve">[4] M. P. van den Heuvel and O. </w:t>
      </w:r>
      <w:proofErr w:type="spellStart"/>
      <w:r w:rsidRPr="00437596">
        <w:rPr>
          <w:color w:val="000000" w:themeColor="text1"/>
        </w:rPr>
        <w:t>Sporns</w:t>
      </w:r>
      <w:proofErr w:type="spellEnd"/>
      <w:r w:rsidRPr="00437596">
        <w:rPr>
          <w:color w:val="000000" w:themeColor="text1"/>
        </w:rPr>
        <w:t xml:space="preserve">, "Rich-club organization of the human connectome," Journal of Neuroscience, vol. 31, no. 44, pp. 15775–15786, 2011, </w:t>
      </w:r>
      <w:proofErr w:type="spellStart"/>
      <w:r w:rsidRPr="00437596">
        <w:rPr>
          <w:color w:val="000000" w:themeColor="text1"/>
        </w:rPr>
        <w:t>doi</w:t>
      </w:r>
      <w:proofErr w:type="spellEnd"/>
      <w:r w:rsidRPr="00437596">
        <w:rPr>
          <w:color w:val="000000" w:themeColor="text1"/>
        </w:rPr>
        <w:t>: 10.1523/JNEUROSCI.3539-11.2011.</w:t>
      </w:r>
    </w:p>
    <w:p w14:paraId="132C9C76" w14:textId="77777777" w:rsidR="00A955B6" w:rsidRPr="00437596" w:rsidRDefault="00000000">
      <w:pPr>
        <w:spacing w:after="120"/>
        <w:ind w:left="360" w:hanging="360"/>
        <w:rPr>
          <w:color w:val="000000" w:themeColor="text1"/>
        </w:rPr>
      </w:pPr>
      <w:r w:rsidRPr="00437596">
        <w:rPr>
          <w:color w:val="000000" w:themeColor="text1"/>
        </w:rPr>
        <w:t xml:space="preserve">[5] C. R. Buchanan et al., "The effect of network thresholding and weighting on structural brain networks in the UK Biobank," </w:t>
      </w:r>
      <w:proofErr w:type="spellStart"/>
      <w:r w:rsidRPr="00437596">
        <w:rPr>
          <w:color w:val="000000" w:themeColor="text1"/>
        </w:rPr>
        <w:t>NeuroImage</w:t>
      </w:r>
      <w:proofErr w:type="spellEnd"/>
      <w:r w:rsidRPr="00437596">
        <w:rPr>
          <w:color w:val="000000" w:themeColor="text1"/>
        </w:rPr>
        <w:t xml:space="preserve">, vol. 211, art. 116443, 2020, </w:t>
      </w:r>
      <w:proofErr w:type="spellStart"/>
      <w:r w:rsidRPr="00437596">
        <w:rPr>
          <w:color w:val="000000" w:themeColor="text1"/>
        </w:rPr>
        <w:t>doi</w:t>
      </w:r>
      <w:proofErr w:type="spellEnd"/>
      <w:r w:rsidRPr="00437596">
        <w:rPr>
          <w:color w:val="000000" w:themeColor="text1"/>
        </w:rPr>
        <w:t>: 10.1016/j.neuroimage.2019.116443.</w:t>
      </w:r>
    </w:p>
    <w:p w14:paraId="317B2353" w14:textId="77777777" w:rsidR="00A955B6" w:rsidRPr="00437596" w:rsidRDefault="00000000">
      <w:pPr>
        <w:spacing w:after="120"/>
        <w:ind w:left="360" w:hanging="360"/>
        <w:rPr>
          <w:color w:val="000000" w:themeColor="text1"/>
        </w:rPr>
      </w:pPr>
      <w:r w:rsidRPr="00437596">
        <w:rPr>
          <w:color w:val="000000" w:themeColor="text1"/>
        </w:rPr>
        <w:t xml:space="preserve">[6] B. M. de Brito Robalo et al., "Impact of thresholding on the consistency and sensitivity of diffusion MRI-based brain networks in patients with cerebral small vessel disease," Brain and </w:t>
      </w:r>
      <w:proofErr w:type="spellStart"/>
      <w:r w:rsidRPr="00437596">
        <w:rPr>
          <w:color w:val="000000" w:themeColor="text1"/>
        </w:rPr>
        <w:t>Behavior</w:t>
      </w:r>
      <w:proofErr w:type="spellEnd"/>
      <w:r w:rsidRPr="00437596">
        <w:rPr>
          <w:color w:val="000000" w:themeColor="text1"/>
        </w:rPr>
        <w:t xml:space="preserve">, vol. 12, no. 5, e2523, 2022, </w:t>
      </w:r>
      <w:proofErr w:type="spellStart"/>
      <w:r w:rsidRPr="00437596">
        <w:rPr>
          <w:color w:val="000000" w:themeColor="text1"/>
        </w:rPr>
        <w:t>doi</w:t>
      </w:r>
      <w:proofErr w:type="spellEnd"/>
      <w:r w:rsidRPr="00437596">
        <w:rPr>
          <w:color w:val="000000" w:themeColor="text1"/>
        </w:rPr>
        <w:t>: 10.1002/brb3.2523.</w:t>
      </w:r>
    </w:p>
    <w:p w14:paraId="5C06F36E" w14:textId="77777777" w:rsidR="00A955B6" w:rsidRPr="00437596" w:rsidRDefault="00000000">
      <w:pPr>
        <w:spacing w:after="120"/>
        <w:ind w:left="360" w:hanging="360"/>
        <w:rPr>
          <w:color w:val="000000" w:themeColor="text1"/>
        </w:rPr>
      </w:pPr>
      <w:r w:rsidRPr="00437596">
        <w:rPr>
          <w:color w:val="000000" w:themeColor="text1"/>
        </w:rPr>
        <w:t>[7] M. Xia, J. Wang, and Y. He, "</w:t>
      </w:r>
      <w:proofErr w:type="spellStart"/>
      <w:r w:rsidRPr="00437596">
        <w:rPr>
          <w:color w:val="000000" w:themeColor="text1"/>
        </w:rPr>
        <w:t>BrainNet</w:t>
      </w:r>
      <w:proofErr w:type="spellEnd"/>
      <w:r w:rsidRPr="00437596">
        <w:rPr>
          <w:color w:val="000000" w:themeColor="text1"/>
        </w:rPr>
        <w:t xml:space="preserve"> Viewer: A network visualization tool for human brain </w:t>
      </w:r>
      <w:proofErr w:type="spellStart"/>
      <w:r w:rsidRPr="00437596">
        <w:rPr>
          <w:color w:val="000000" w:themeColor="text1"/>
        </w:rPr>
        <w:t>connectomics</w:t>
      </w:r>
      <w:proofErr w:type="spellEnd"/>
      <w:r w:rsidRPr="00437596">
        <w:rPr>
          <w:color w:val="000000" w:themeColor="text1"/>
        </w:rPr>
        <w:t xml:space="preserve">," </w:t>
      </w:r>
      <w:proofErr w:type="spellStart"/>
      <w:r w:rsidRPr="00437596">
        <w:rPr>
          <w:color w:val="000000" w:themeColor="text1"/>
        </w:rPr>
        <w:t>PLoS</w:t>
      </w:r>
      <w:proofErr w:type="spellEnd"/>
      <w:r w:rsidRPr="00437596">
        <w:rPr>
          <w:color w:val="000000" w:themeColor="text1"/>
        </w:rPr>
        <w:t xml:space="preserve"> ONE, vol. 8, no. 7, e68910, 2013, </w:t>
      </w:r>
      <w:proofErr w:type="spellStart"/>
      <w:r w:rsidRPr="00437596">
        <w:rPr>
          <w:color w:val="000000" w:themeColor="text1"/>
        </w:rPr>
        <w:t>doi</w:t>
      </w:r>
      <w:proofErr w:type="spellEnd"/>
      <w:r w:rsidRPr="00437596">
        <w:rPr>
          <w:color w:val="000000" w:themeColor="text1"/>
        </w:rPr>
        <w:t>: 10.1371/journal.pone.0068910.</w:t>
      </w:r>
    </w:p>
    <w:p w14:paraId="11B5995B" w14:textId="77777777" w:rsidR="00A955B6" w:rsidRPr="00437596" w:rsidRDefault="00000000">
      <w:pPr>
        <w:spacing w:after="120"/>
        <w:ind w:left="360" w:hanging="360"/>
        <w:rPr>
          <w:color w:val="000000" w:themeColor="text1"/>
        </w:rPr>
      </w:pPr>
      <w:r w:rsidRPr="00437596">
        <w:rPr>
          <w:color w:val="000000" w:themeColor="text1"/>
        </w:rPr>
        <w:t xml:space="preserve">[8] J.-D. Tournier et al., "MRtrix3: A fast, flexible and open software framework for medical image processing and visualisation," </w:t>
      </w:r>
      <w:proofErr w:type="spellStart"/>
      <w:r w:rsidRPr="00437596">
        <w:rPr>
          <w:color w:val="000000" w:themeColor="text1"/>
        </w:rPr>
        <w:t>NeuroImage</w:t>
      </w:r>
      <w:proofErr w:type="spellEnd"/>
      <w:r w:rsidRPr="00437596">
        <w:rPr>
          <w:color w:val="000000" w:themeColor="text1"/>
        </w:rPr>
        <w:t xml:space="preserve">, vol. 202, art. 116137, 2019, </w:t>
      </w:r>
      <w:proofErr w:type="spellStart"/>
      <w:r w:rsidRPr="00437596">
        <w:rPr>
          <w:color w:val="000000" w:themeColor="text1"/>
        </w:rPr>
        <w:t>doi</w:t>
      </w:r>
      <w:proofErr w:type="spellEnd"/>
      <w:r w:rsidRPr="00437596">
        <w:rPr>
          <w:color w:val="000000" w:themeColor="text1"/>
        </w:rPr>
        <w:t>: 10.1016/j.neuroimage.2019.116137.</w:t>
      </w:r>
    </w:p>
    <w:p w14:paraId="7EC8FC17" w14:textId="77777777" w:rsidR="00A955B6" w:rsidRPr="00437596" w:rsidRDefault="00000000">
      <w:pPr>
        <w:spacing w:after="120"/>
        <w:ind w:left="360" w:hanging="360"/>
        <w:rPr>
          <w:color w:val="000000" w:themeColor="text1"/>
        </w:rPr>
      </w:pPr>
      <w:r w:rsidRPr="00437596">
        <w:rPr>
          <w:color w:val="000000" w:themeColor="text1"/>
        </w:rPr>
        <w:t>[9] M. Cieslak et al., "</w:t>
      </w:r>
      <w:proofErr w:type="spellStart"/>
      <w:r w:rsidRPr="00437596">
        <w:rPr>
          <w:color w:val="000000" w:themeColor="text1"/>
        </w:rPr>
        <w:t>QSIPrep</w:t>
      </w:r>
      <w:proofErr w:type="spellEnd"/>
      <w:r w:rsidRPr="00437596">
        <w:rPr>
          <w:color w:val="000000" w:themeColor="text1"/>
        </w:rPr>
        <w:t xml:space="preserve">: An integrative platform for preprocessing and reconstructing diffusion MRI data," Nature Methods, vol. 18, pp. 775–778, 2021, </w:t>
      </w:r>
      <w:proofErr w:type="spellStart"/>
      <w:r w:rsidRPr="00437596">
        <w:rPr>
          <w:color w:val="000000" w:themeColor="text1"/>
        </w:rPr>
        <w:t>doi</w:t>
      </w:r>
      <w:proofErr w:type="spellEnd"/>
      <w:r w:rsidRPr="00437596">
        <w:rPr>
          <w:color w:val="000000" w:themeColor="text1"/>
        </w:rPr>
        <w:t>: 10.1038/s41592-021-01185-5.</w:t>
      </w:r>
    </w:p>
    <w:p w14:paraId="7F7BFBDB" w14:textId="77777777" w:rsidR="00A955B6" w:rsidRPr="00437596" w:rsidRDefault="00000000">
      <w:pPr>
        <w:spacing w:after="120"/>
        <w:ind w:left="360" w:hanging="360"/>
        <w:rPr>
          <w:color w:val="000000" w:themeColor="text1"/>
        </w:rPr>
      </w:pPr>
      <w:r w:rsidRPr="00437596">
        <w:rPr>
          <w:color w:val="000000" w:themeColor="text1"/>
        </w:rPr>
        <w:t xml:space="preserve">[10] S. </w:t>
      </w:r>
      <w:proofErr w:type="spellStart"/>
      <w:r w:rsidRPr="00437596">
        <w:rPr>
          <w:color w:val="000000" w:themeColor="text1"/>
        </w:rPr>
        <w:t>Neumane</w:t>
      </w:r>
      <w:proofErr w:type="spellEnd"/>
      <w:r w:rsidRPr="00437596">
        <w:rPr>
          <w:color w:val="000000" w:themeColor="text1"/>
        </w:rPr>
        <w:t xml:space="preserve">, A. Gondova, Y. Leprince, L. Hertz-Pannier, T. </w:t>
      </w:r>
      <w:proofErr w:type="spellStart"/>
      <w:r w:rsidRPr="00437596">
        <w:rPr>
          <w:color w:val="000000" w:themeColor="text1"/>
        </w:rPr>
        <w:t>Arichi</w:t>
      </w:r>
      <w:proofErr w:type="spellEnd"/>
      <w:r w:rsidRPr="00437596">
        <w:rPr>
          <w:color w:val="000000" w:themeColor="text1"/>
        </w:rPr>
        <w:t xml:space="preserve">, and J. Dubois, "Early structural connectivity within the sensorimotor network: Deviations related to prematurity and association to neurodevelopmental outcome," Frontiers in Neuroscience, vol. 16, art. 932386, 2022, </w:t>
      </w:r>
      <w:proofErr w:type="spellStart"/>
      <w:r w:rsidRPr="00437596">
        <w:rPr>
          <w:color w:val="000000" w:themeColor="text1"/>
        </w:rPr>
        <w:t>doi</w:t>
      </w:r>
      <w:proofErr w:type="spellEnd"/>
      <w:r w:rsidRPr="00437596">
        <w:rPr>
          <w:color w:val="000000" w:themeColor="text1"/>
        </w:rPr>
        <w:t>: 10.3389/fnins.2022.932386.</w:t>
      </w:r>
    </w:p>
    <w:p w14:paraId="527A0A5A" w14:textId="77777777" w:rsidR="00A955B6" w:rsidRPr="00437596" w:rsidRDefault="00000000">
      <w:pPr>
        <w:spacing w:after="120"/>
        <w:ind w:left="360" w:hanging="360"/>
        <w:rPr>
          <w:color w:val="000000" w:themeColor="text1"/>
        </w:rPr>
      </w:pPr>
      <w:r w:rsidRPr="00437596">
        <w:rPr>
          <w:color w:val="000000" w:themeColor="text1"/>
        </w:rPr>
        <w:t xml:space="preserve">[11] A. Zalesky, A. </w:t>
      </w:r>
      <w:proofErr w:type="spellStart"/>
      <w:r w:rsidRPr="00437596">
        <w:rPr>
          <w:color w:val="000000" w:themeColor="text1"/>
        </w:rPr>
        <w:t>Fornito</w:t>
      </w:r>
      <w:proofErr w:type="spellEnd"/>
      <w:r w:rsidRPr="00437596">
        <w:rPr>
          <w:color w:val="000000" w:themeColor="text1"/>
        </w:rPr>
        <w:t xml:space="preserve">, and E. T. Bullmore, "Network-based statistic: Identifying differences in brain networks," </w:t>
      </w:r>
      <w:proofErr w:type="spellStart"/>
      <w:r w:rsidRPr="00437596">
        <w:rPr>
          <w:color w:val="000000" w:themeColor="text1"/>
        </w:rPr>
        <w:t>NeuroImage</w:t>
      </w:r>
      <w:proofErr w:type="spellEnd"/>
      <w:r w:rsidRPr="00437596">
        <w:rPr>
          <w:color w:val="000000" w:themeColor="text1"/>
        </w:rPr>
        <w:t xml:space="preserve">, vol. 53, no. 4, pp. 1197–1207, 2010, </w:t>
      </w:r>
      <w:proofErr w:type="spellStart"/>
      <w:r w:rsidRPr="00437596">
        <w:rPr>
          <w:color w:val="000000" w:themeColor="text1"/>
        </w:rPr>
        <w:t>doi</w:t>
      </w:r>
      <w:proofErr w:type="spellEnd"/>
      <w:r w:rsidRPr="00437596">
        <w:rPr>
          <w:color w:val="000000" w:themeColor="text1"/>
        </w:rPr>
        <w:t>: 10.1016/j.neuroimage.2010.06.041.</w:t>
      </w:r>
    </w:p>
    <w:p w14:paraId="6F832D9B" w14:textId="77777777" w:rsidR="00437596" w:rsidRPr="00437596" w:rsidRDefault="00437596">
      <w:pPr>
        <w:pStyle w:val="Heading2"/>
        <w:spacing w:before="280" w:after="120"/>
        <w:rPr>
          <w:b/>
          <w:bCs/>
          <w:color w:val="000000" w:themeColor="text1"/>
        </w:rPr>
      </w:pPr>
    </w:p>
    <w:p w14:paraId="518455AE" w14:textId="77777777" w:rsidR="00437596" w:rsidRPr="00437596" w:rsidRDefault="00437596">
      <w:pPr>
        <w:pStyle w:val="Heading2"/>
        <w:spacing w:before="280" w:after="120"/>
        <w:rPr>
          <w:b/>
          <w:bCs/>
          <w:color w:val="000000" w:themeColor="text1"/>
        </w:rPr>
      </w:pPr>
    </w:p>
    <w:p w14:paraId="5FC62659" w14:textId="77777777" w:rsidR="00437596" w:rsidRPr="00437596" w:rsidRDefault="00437596">
      <w:pPr>
        <w:pStyle w:val="Heading2"/>
        <w:spacing w:before="280" w:after="120"/>
        <w:rPr>
          <w:b/>
          <w:bCs/>
          <w:color w:val="000000" w:themeColor="text1"/>
        </w:rPr>
      </w:pPr>
    </w:p>
    <w:p w14:paraId="2F49F949" w14:textId="77777777" w:rsidR="00437596" w:rsidRPr="00437596" w:rsidRDefault="00437596">
      <w:pPr>
        <w:pStyle w:val="Heading2"/>
        <w:spacing w:before="280" w:after="120"/>
        <w:rPr>
          <w:b/>
          <w:bCs/>
          <w:color w:val="000000" w:themeColor="text1"/>
        </w:rPr>
      </w:pPr>
    </w:p>
    <w:p w14:paraId="7C37C589" w14:textId="77777777" w:rsidR="00437596" w:rsidRPr="00437596" w:rsidRDefault="00437596">
      <w:pPr>
        <w:pStyle w:val="Heading2"/>
        <w:spacing w:before="280" w:after="120"/>
        <w:rPr>
          <w:b/>
          <w:bCs/>
          <w:color w:val="000000" w:themeColor="text1"/>
        </w:rPr>
      </w:pPr>
    </w:p>
    <w:p w14:paraId="1E37CA8E" w14:textId="77777777" w:rsidR="00437596" w:rsidRPr="00437596" w:rsidRDefault="00437596">
      <w:pPr>
        <w:pStyle w:val="Heading2"/>
        <w:spacing w:before="280" w:after="120"/>
        <w:rPr>
          <w:b/>
          <w:bCs/>
          <w:color w:val="000000" w:themeColor="text1"/>
        </w:rPr>
      </w:pPr>
    </w:p>
    <w:p w14:paraId="25398DB8" w14:textId="77777777" w:rsidR="00437596" w:rsidRPr="00437596" w:rsidRDefault="00437596">
      <w:pPr>
        <w:pStyle w:val="Heading2"/>
        <w:spacing w:before="280" w:after="120"/>
        <w:rPr>
          <w:b/>
          <w:bCs/>
          <w:color w:val="000000" w:themeColor="text1"/>
        </w:rPr>
      </w:pPr>
    </w:p>
    <w:p w14:paraId="5DB7BAD7" w14:textId="77777777" w:rsidR="00437596" w:rsidRPr="00437596" w:rsidRDefault="00437596">
      <w:pPr>
        <w:pStyle w:val="Heading2"/>
        <w:spacing w:before="280" w:after="120"/>
        <w:rPr>
          <w:b/>
          <w:bCs/>
          <w:color w:val="000000" w:themeColor="text1"/>
        </w:rPr>
      </w:pPr>
    </w:p>
    <w:p w14:paraId="5468A418" w14:textId="77777777" w:rsidR="00E14479" w:rsidRDefault="00E14479">
      <w:pPr>
        <w:pStyle w:val="Heading2"/>
        <w:spacing w:before="280" w:after="120"/>
        <w:rPr>
          <w:b/>
          <w:bCs/>
          <w:color w:val="000000" w:themeColor="text1"/>
        </w:rPr>
      </w:pPr>
    </w:p>
    <w:p w14:paraId="2EEBFA09" w14:textId="0ABECA6E" w:rsidR="00A955B6" w:rsidRPr="00437596" w:rsidRDefault="00000000">
      <w:pPr>
        <w:pStyle w:val="Heading2"/>
        <w:spacing w:before="280" w:after="120"/>
        <w:rPr>
          <w:color w:val="000000" w:themeColor="text1"/>
        </w:rPr>
      </w:pPr>
      <w:r w:rsidRPr="00437596">
        <w:rPr>
          <w:b/>
          <w:bCs/>
          <w:color w:val="000000" w:themeColor="text1"/>
        </w:rPr>
        <w:lastRenderedPageBreak/>
        <w:t>Use of generative AI statement</w:t>
      </w:r>
    </w:p>
    <w:p w14:paraId="2DE3EEDB" w14:textId="77777777" w:rsidR="00A955B6" w:rsidRPr="00437596" w:rsidRDefault="00000000">
      <w:pPr>
        <w:spacing w:after="160"/>
        <w:rPr>
          <w:color w:val="000000" w:themeColor="text1"/>
        </w:rPr>
      </w:pPr>
      <w:r w:rsidRPr="00437596">
        <w:rPr>
          <w:i/>
          <w:iCs/>
          <w:color w:val="000000" w:themeColor="text1"/>
        </w:rPr>
        <w:t>In each assessment you will be asked to acknowledge which generative AI tools you have used, how you have used them, and to declare that you take responsibility for the content of the assessment.</w:t>
      </w:r>
    </w:p>
    <w:p w14:paraId="1C4F1B42" w14:textId="77777777" w:rsidR="00A955B6" w:rsidRPr="00437596" w:rsidRDefault="00000000">
      <w:pPr>
        <w:spacing w:before="160" w:after="80"/>
        <w:rPr>
          <w:color w:val="000000" w:themeColor="text1"/>
        </w:rPr>
      </w:pPr>
      <w:r w:rsidRPr="00437596">
        <w:rPr>
          <w:b/>
          <w:bCs/>
          <w:color w:val="000000" w:themeColor="text1"/>
        </w:rPr>
        <w:t>Generative AI use questions:</w:t>
      </w:r>
    </w:p>
    <w:p w14:paraId="21D56255" w14:textId="77777777" w:rsidR="00A955B6" w:rsidRPr="00437596" w:rsidRDefault="00000000">
      <w:pPr>
        <w:spacing w:after="160"/>
        <w:rPr>
          <w:color w:val="000000" w:themeColor="text1"/>
        </w:rPr>
      </w:pPr>
      <w:r w:rsidRPr="00437596">
        <w:rPr>
          <w:b/>
          <w:bCs/>
          <w:color w:val="000000" w:themeColor="text1"/>
        </w:rPr>
        <w:t>Have you used AI to explore your topic? Explain how (or explain why not)</w:t>
      </w:r>
      <w:r w:rsidRPr="00437596">
        <w:rPr>
          <w:color w:val="000000" w:themeColor="text1"/>
        </w:rPr>
        <w:t xml:space="preserve"> Yes. I used Claude (Anthropic) to help me understand background literature on diffusion MRI and structural </w:t>
      </w:r>
      <w:proofErr w:type="spellStart"/>
      <w:r w:rsidRPr="00437596">
        <w:rPr>
          <w:color w:val="000000" w:themeColor="text1"/>
        </w:rPr>
        <w:t>connectomics</w:t>
      </w:r>
      <w:proofErr w:type="spellEnd"/>
      <w:r w:rsidRPr="00437596">
        <w:rPr>
          <w:color w:val="000000" w:themeColor="text1"/>
        </w:rPr>
        <w:t xml:space="preserve"> (e.g. reading through a review/tutorial article) and to map out key concepts such as tractography, connectome thresholding, and graph-theoretic network measures before my supervisor meetings.</w:t>
      </w:r>
    </w:p>
    <w:p w14:paraId="122A28EE" w14:textId="77777777" w:rsidR="00A955B6" w:rsidRPr="00437596" w:rsidRDefault="00000000">
      <w:pPr>
        <w:spacing w:after="160"/>
        <w:rPr>
          <w:color w:val="000000" w:themeColor="text1"/>
        </w:rPr>
      </w:pPr>
      <w:r w:rsidRPr="00437596">
        <w:rPr>
          <w:b/>
          <w:bCs/>
          <w:color w:val="000000" w:themeColor="text1"/>
        </w:rPr>
        <w:t>Have you used AI to define your research question? Explain how (or explain why not)</w:t>
      </w:r>
      <w:r w:rsidRPr="00437596">
        <w:rPr>
          <w:color w:val="000000" w:themeColor="text1"/>
        </w:rPr>
        <w:t xml:space="preserve"> The research question and project aims were defined primarily through discussion with my supervisor. I used AI to help me summarise and organise notes from supervision meetings into a clear set of aims, but the substantive direction of the project was set by my supervisor.</w:t>
      </w:r>
    </w:p>
    <w:p w14:paraId="7670E1F6" w14:textId="77777777" w:rsidR="00A955B6" w:rsidRPr="00437596" w:rsidRDefault="00000000">
      <w:pPr>
        <w:spacing w:after="160"/>
        <w:rPr>
          <w:color w:val="000000" w:themeColor="text1"/>
        </w:rPr>
      </w:pPr>
      <w:r w:rsidRPr="00437596">
        <w:rPr>
          <w:b/>
          <w:bCs/>
          <w:color w:val="000000" w:themeColor="text1"/>
        </w:rPr>
        <w:t>Have you used AI to assist with your literature review? Explain how (or explain why not)</w:t>
      </w:r>
      <w:r w:rsidRPr="00437596">
        <w:rPr>
          <w:color w:val="000000" w:themeColor="text1"/>
        </w:rPr>
        <w:t xml:space="preserve"> Yes. I used AI to search for and identify candidate peer-reviewed sources relevant to connectome thresholding, existing connectome software tools, structural connectivity in preterm-born children, and Network-Based Statistics, and to help draft the citation paragraph. I independently reviewed and verified every reference listed below (title, authors, journal, DOI) against the original publication before including it in this submission.</w:t>
      </w:r>
    </w:p>
    <w:p w14:paraId="6399A0B6" w14:textId="77777777" w:rsidR="00A955B6" w:rsidRPr="00437596" w:rsidRDefault="00000000">
      <w:pPr>
        <w:spacing w:after="160"/>
        <w:rPr>
          <w:color w:val="000000" w:themeColor="text1"/>
        </w:rPr>
      </w:pPr>
      <w:r w:rsidRPr="00437596">
        <w:rPr>
          <w:b/>
          <w:bCs/>
          <w:color w:val="000000" w:themeColor="text1"/>
        </w:rPr>
        <w:t>Have you used AI to assist with formatting the answers presented here (e.g. grammar, spelling, language)? Explain how (or explain why not)</w:t>
      </w:r>
      <w:r w:rsidRPr="00437596">
        <w:rPr>
          <w:color w:val="000000" w:themeColor="text1"/>
        </w:rPr>
        <w:t xml:space="preserve"> Yes. I used AI to help draft and tidy the wording of my topic description, societal relevance statement, and research aim for clarity and word count, and to format the reference list in IEEE style. The intellectual content and final decisions on wording remain my own.</w:t>
      </w:r>
    </w:p>
    <w:p w14:paraId="17B75A2F" w14:textId="77777777" w:rsidR="00A955B6" w:rsidRPr="00437596" w:rsidRDefault="00000000">
      <w:pPr>
        <w:spacing w:after="160"/>
        <w:rPr>
          <w:color w:val="000000" w:themeColor="text1"/>
        </w:rPr>
      </w:pPr>
      <w:r w:rsidRPr="00437596">
        <w:rPr>
          <w:b/>
          <w:bCs/>
          <w:color w:val="000000" w:themeColor="text1"/>
        </w:rPr>
        <w:t>Have you used AI for other aspects of your work? Explain how you used it.</w:t>
      </w:r>
      <w:r w:rsidRPr="00437596">
        <w:rPr>
          <w:color w:val="000000" w:themeColor="text1"/>
        </w:rPr>
        <w:t xml:space="preserve"> I used AI to help sketch an early conceptual layout (mock-up) for the graphical user interface to be developed in Aim 2, and to help summarise supervision meeting notes for my own record-keeping.</w:t>
      </w:r>
    </w:p>
    <w:p w14:paraId="700B7E69" w14:textId="77777777" w:rsidR="00A955B6" w:rsidRPr="00437596" w:rsidRDefault="00000000">
      <w:pPr>
        <w:spacing w:before="160" w:after="80"/>
        <w:rPr>
          <w:color w:val="000000" w:themeColor="text1"/>
        </w:rPr>
      </w:pPr>
      <w:r w:rsidRPr="00437596">
        <w:rPr>
          <w:b/>
          <w:bCs/>
          <w:color w:val="000000" w:themeColor="text1"/>
        </w:rPr>
        <w:t>Generative AI use declaration:</w:t>
      </w:r>
    </w:p>
    <w:p w14:paraId="03FD6AF9" w14:textId="77777777" w:rsidR="00A955B6" w:rsidRPr="00437596" w:rsidRDefault="00000000">
      <w:pPr>
        <w:spacing w:after="240"/>
        <w:rPr>
          <w:color w:val="000000" w:themeColor="text1"/>
        </w:rPr>
      </w:pPr>
      <w:r w:rsidRPr="00437596">
        <w:rPr>
          <w:i/>
          <w:iCs/>
          <w:color w:val="000000" w:themeColor="text1"/>
        </w:rPr>
        <w:t xml:space="preserve">I acknowledge the use of generative AI tools in completing this assessment. Details of which tools were used and how they were used are provided in the table below, along with appropriate in-text and full references. I take responsibility for critically evaluating and integrating the AI generated </w:t>
      </w:r>
      <w:proofErr w:type="gramStart"/>
      <w:r w:rsidRPr="00437596">
        <w:rPr>
          <w:i/>
          <w:iCs/>
          <w:color w:val="000000" w:themeColor="text1"/>
        </w:rPr>
        <w:t>content, and</w:t>
      </w:r>
      <w:proofErr w:type="gramEnd"/>
      <w:r w:rsidRPr="00437596">
        <w:rPr>
          <w:i/>
          <w:iCs/>
          <w:color w:val="000000" w:themeColor="text1"/>
        </w:rPr>
        <w:t xml:space="preserve"> ensuring it adheres to academic integrity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
        <w:gridCol w:w="733"/>
        <w:gridCol w:w="595"/>
        <w:gridCol w:w="668"/>
        <w:gridCol w:w="984"/>
        <w:gridCol w:w="546"/>
        <w:gridCol w:w="571"/>
        <w:gridCol w:w="571"/>
        <w:gridCol w:w="749"/>
        <w:gridCol w:w="1543"/>
        <w:gridCol w:w="619"/>
        <w:gridCol w:w="901"/>
      </w:tblGrid>
      <w:tr w:rsidR="00A955B6" w:rsidRPr="00437596" w14:paraId="2A8F69CF" w14:textId="77777777">
        <w:tblPrEx>
          <w:tblCellMar>
            <w:top w:w="0" w:type="dxa"/>
            <w:bottom w:w="0" w:type="dxa"/>
          </w:tblCellMar>
        </w:tblPrEx>
        <w:trPr>
          <w:tblHeader/>
        </w:trPr>
        <w:tc>
          <w:tcPr>
            <w:tcW w:w="750" w:type="pct"/>
            <w:shd w:val="clear" w:color="auto" w:fill="E7E6E6"/>
            <w:vAlign w:val="center"/>
          </w:tcPr>
          <w:p w14:paraId="2BFD8A6E" w14:textId="77777777" w:rsidR="00A955B6" w:rsidRPr="00437596" w:rsidRDefault="00000000">
            <w:pPr>
              <w:rPr>
                <w:color w:val="000000" w:themeColor="text1"/>
              </w:rPr>
            </w:pPr>
            <w:r w:rsidRPr="00437596">
              <w:rPr>
                <w:b/>
                <w:bCs/>
                <w:color w:val="000000" w:themeColor="text1"/>
              </w:rPr>
              <w:t>AI Model and date</w:t>
            </w:r>
          </w:p>
        </w:tc>
        <w:tc>
          <w:tcPr>
            <w:tcW w:w="300" w:type="pct"/>
            <w:shd w:val="clear" w:color="auto" w:fill="E7E6E6"/>
            <w:vAlign w:val="center"/>
          </w:tcPr>
          <w:p w14:paraId="38B46BBD" w14:textId="77777777" w:rsidR="00A955B6" w:rsidRPr="00437596" w:rsidRDefault="00000000">
            <w:pPr>
              <w:rPr>
                <w:color w:val="000000" w:themeColor="text1"/>
              </w:rPr>
            </w:pPr>
            <w:r w:rsidRPr="00437596">
              <w:rPr>
                <w:b/>
                <w:bCs/>
                <w:color w:val="000000" w:themeColor="text1"/>
                <w:sz w:val="16"/>
                <w:szCs w:val="16"/>
              </w:rPr>
              <w:t>Topic exploration</w:t>
            </w:r>
          </w:p>
        </w:tc>
        <w:tc>
          <w:tcPr>
            <w:tcW w:w="300" w:type="pct"/>
            <w:shd w:val="clear" w:color="auto" w:fill="E7E6E6"/>
            <w:vAlign w:val="center"/>
          </w:tcPr>
          <w:p w14:paraId="7C95F9F6" w14:textId="77777777" w:rsidR="00A955B6" w:rsidRPr="00437596" w:rsidRDefault="00000000">
            <w:pPr>
              <w:rPr>
                <w:color w:val="000000" w:themeColor="text1"/>
              </w:rPr>
            </w:pPr>
            <w:r w:rsidRPr="00437596">
              <w:rPr>
                <w:b/>
                <w:bCs/>
                <w:color w:val="000000" w:themeColor="text1"/>
                <w:sz w:val="16"/>
                <w:szCs w:val="16"/>
              </w:rPr>
              <w:t>Research question</w:t>
            </w:r>
          </w:p>
        </w:tc>
        <w:tc>
          <w:tcPr>
            <w:tcW w:w="300" w:type="pct"/>
            <w:shd w:val="clear" w:color="auto" w:fill="E7E6E6"/>
            <w:vAlign w:val="center"/>
          </w:tcPr>
          <w:p w14:paraId="20A35D70" w14:textId="77777777" w:rsidR="00A955B6" w:rsidRPr="00437596" w:rsidRDefault="00000000">
            <w:pPr>
              <w:rPr>
                <w:color w:val="000000" w:themeColor="text1"/>
              </w:rPr>
            </w:pPr>
            <w:r w:rsidRPr="00437596">
              <w:rPr>
                <w:b/>
                <w:bCs/>
                <w:color w:val="000000" w:themeColor="text1"/>
                <w:sz w:val="16"/>
                <w:szCs w:val="16"/>
              </w:rPr>
              <w:t>Literature review</w:t>
            </w:r>
          </w:p>
        </w:tc>
        <w:tc>
          <w:tcPr>
            <w:tcW w:w="300" w:type="pct"/>
            <w:shd w:val="clear" w:color="auto" w:fill="E7E6E6"/>
            <w:vAlign w:val="center"/>
          </w:tcPr>
          <w:p w14:paraId="364449F6" w14:textId="77777777" w:rsidR="00A955B6" w:rsidRPr="00437596" w:rsidRDefault="00000000">
            <w:pPr>
              <w:rPr>
                <w:color w:val="000000" w:themeColor="text1"/>
              </w:rPr>
            </w:pPr>
            <w:r w:rsidRPr="00437596">
              <w:rPr>
                <w:b/>
                <w:bCs/>
                <w:color w:val="000000" w:themeColor="text1"/>
                <w:sz w:val="16"/>
                <w:szCs w:val="16"/>
              </w:rPr>
              <w:t>Methodological support</w:t>
            </w:r>
          </w:p>
        </w:tc>
        <w:tc>
          <w:tcPr>
            <w:tcW w:w="300" w:type="pct"/>
            <w:shd w:val="clear" w:color="auto" w:fill="E7E6E6"/>
            <w:vAlign w:val="center"/>
          </w:tcPr>
          <w:p w14:paraId="74D625A6" w14:textId="77777777" w:rsidR="00A955B6" w:rsidRPr="00437596" w:rsidRDefault="00000000">
            <w:pPr>
              <w:rPr>
                <w:color w:val="000000" w:themeColor="text1"/>
              </w:rPr>
            </w:pPr>
            <w:r w:rsidRPr="00437596">
              <w:rPr>
                <w:b/>
                <w:bCs/>
                <w:color w:val="000000" w:themeColor="text1"/>
                <w:sz w:val="16"/>
                <w:szCs w:val="16"/>
              </w:rPr>
              <w:t>Data Analysis</w:t>
            </w:r>
          </w:p>
        </w:tc>
        <w:tc>
          <w:tcPr>
            <w:tcW w:w="300" w:type="pct"/>
            <w:shd w:val="clear" w:color="auto" w:fill="E7E6E6"/>
            <w:vAlign w:val="center"/>
          </w:tcPr>
          <w:p w14:paraId="566F55DA" w14:textId="77777777" w:rsidR="00A955B6" w:rsidRPr="00437596" w:rsidRDefault="00000000">
            <w:pPr>
              <w:rPr>
                <w:color w:val="000000" w:themeColor="text1"/>
              </w:rPr>
            </w:pPr>
            <w:r w:rsidRPr="00437596">
              <w:rPr>
                <w:b/>
                <w:bCs/>
                <w:color w:val="000000" w:themeColor="text1"/>
                <w:sz w:val="16"/>
                <w:szCs w:val="16"/>
              </w:rPr>
              <w:t>Visual Content Creation</w:t>
            </w:r>
          </w:p>
        </w:tc>
        <w:tc>
          <w:tcPr>
            <w:tcW w:w="300" w:type="pct"/>
            <w:shd w:val="clear" w:color="auto" w:fill="E7E6E6"/>
            <w:vAlign w:val="center"/>
          </w:tcPr>
          <w:p w14:paraId="083D727A" w14:textId="77777777" w:rsidR="00A955B6" w:rsidRPr="00437596" w:rsidRDefault="00000000">
            <w:pPr>
              <w:rPr>
                <w:color w:val="000000" w:themeColor="text1"/>
              </w:rPr>
            </w:pPr>
            <w:r w:rsidRPr="00437596">
              <w:rPr>
                <w:b/>
                <w:bCs/>
                <w:color w:val="000000" w:themeColor="text1"/>
                <w:sz w:val="16"/>
                <w:szCs w:val="16"/>
              </w:rPr>
              <w:t>Written Content Creation</w:t>
            </w:r>
          </w:p>
        </w:tc>
        <w:tc>
          <w:tcPr>
            <w:tcW w:w="300" w:type="pct"/>
            <w:shd w:val="clear" w:color="auto" w:fill="E7E6E6"/>
            <w:vAlign w:val="center"/>
          </w:tcPr>
          <w:p w14:paraId="385D6379" w14:textId="77777777" w:rsidR="00A955B6" w:rsidRPr="00437596" w:rsidRDefault="00000000">
            <w:pPr>
              <w:rPr>
                <w:color w:val="000000" w:themeColor="text1"/>
              </w:rPr>
            </w:pPr>
            <w:r w:rsidRPr="00437596">
              <w:rPr>
                <w:b/>
                <w:bCs/>
                <w:color w:val="000000" w:themeColor="text1"/>
                <w:sz w:val="16"/>
                <w:szCs w:val="16"/>
              </w:rPr>
              <w:t>Language Translation</w:t>
            </w:r>
          </w:p>
        </w:tc>
        <w:tc>
          <w:tcPr>
            <w:tcW w:w="300" w:type="pct"/>
            <w:shd w:val="clear" w:color="auto" w:fill="E7E6E6"/>
            <w:vAlign w:val="center"/>
          </w:tcPr>
          <w:p w14:paraId="71BDF8CA" w14:textId="77777777" w:rsidR="00A955B6" w:rsidRPr="00437596" w:rsidRDefault="00000000">
            <w:pPr>
              <w:rPr>
                <w:color w:val="000000" w:themeColor="text1"/>
              </w:rPr>
            </w:pPr>
            <w:r w:rsidRPr="00437596">
              <w:rPr>
                <w:b/>
                <w:bCs/>
                <w:color w:val="000000" w:themeColor="text1"/>
                <w:sz w:val="16"/>
                <w:szCs w:val="16"/>
              </w:rPr>
              <w:t>Grammar/Spelling/Style</w:t>
            </w:r>
          </w:p>
        </w:tc>
        <w:tc>
          <w:tcPr>
            <w:tcW w:w="300" w:type="pct"/>
            <w:shd w:val="clear" w:color="auto" w:fill="E7E6E6"/>
            <w:vAlign w:val="center"/>
          </w:tcPr>
          <w:p w14:paraId="1FFE4370" w14:textId="77777777" w:rsidR="00A955B6" w:rsidRPr="00437596" w:rsidRDefault="00000000">
            <w:pPr>
              <w:rPr>
                <w:color w:val="000000" w:themeColor="text1"/>
              </w:rPr>
            </w:pPr>
            <w:r w:rsidRPr="00437596">
              <w:rPr>
                <w:b/>
                <w:bCs/>
                <w:color w:val="000000" w:themeColor="text1"/>
                <w:sz w:val="16"/>
                <w:szCs w:val="16"/>
              </w:rPr>
              <w:t>Feedback on Content</w:t>
            </w:r>
          </w:p>
        </w:tc>
        <w:tc>
          <w:tcPr>
            <w:tcW w:w="300" w:type="pct"/>
            <w:shd w:val="clear" w:color="auto" w:fill="E7E6E6"/>
            <w:vAlign w:val="center"/>
          </w:tcPr>
          <w:p w14:paraId="786DE24C" w14:textId="77777777" w:rsidR="00A955B6" w:rsidRPr="00437596" w:rsidRDefault="00000000">
            <w:pPr>
              <w:rPr>
                <w:color w:val="000000" w:themeColor="text1"/>
              </w:rPr>
            </w:pPr>
            <w:r w:rsidRPr="00437596">
              <w:rPr>
                <w:b/>
                <w:bCs/>
                <w:color w:val="000000" w:themeColor="text1"/>
                <w:sz w:val="16"/>
                <w:szCs w:val="16"/>
              </w:rPr>
              <w:t>Other (provide details)</w:t>
            </w:r>
          </w:p>
        </w:tc>
      </w:tr>
      <w:tr w:rsidR="00A955B6" w:rsidRPr="00437596" w14:paraId="330CB1E9" w14:textId="77777777">
        <w:tblPrEx>
          <w:tblCellMar>
            <w:top w:w="0" w:type="dxa"/>
            <w:bottom w:w="0" w:type="dxa"/>
          </w:tblCellMar>
        </w:tblPrEx>
        <w:tc>
          <w:tcPr>
            <w:tcW w:w="750" w:type="pct"/>
            <w:vAlign w:val="center"/>
          </w:tcPr>
          <w:p w14:paraId="5ADAE8C3" w14:textId="77777777" w:rsidR="00A955B6" w:rsidRPr="00437596" w:rsidRDefault="00000000">
            <w:pPr>
              <w:rPr>
                <w:color w:val="000000" w:themeColor="text1"/>
              </w:rPr>
            </w:pPr>
            <w:r w:rsidRPr="00437596">
              <w:rPr>
                <w:i/>
                <w:iCs/>
                <w:color w:val="000000" w:themeColor="text1"/>
              </w:rPr>
              <w:t>Claude (Anthropic) — Sonnet</w:t>
            </w:r>
          </w:p>
          <w:p w14:paraId="1B207462" w14:textId="77777777" w:rsidR="00A955B6" w:rsidRPr="00437596" w:rsidRDefault="00000000">
            <w:pPr>
              <w:rPr>
                <w:color w:val="000000" w:themeColor="text1"/>
              </w:rPr>
            </w:pPr>
            <w:r w:rsidRPr="00437596">
              <w:rPr>
                <w:i/>
                <w:iCs/>
                <w:color w:val="000000" w:themeColor="text1"/>
                <w:sz w:val="18"/>
                <w:szCs w:val="18"/>
              </w:rPr>
              <w:t>Aug 2026</w:t>
            </w:r>
          </w:p>
        </w:tc>
        <w:tc>
          <w:tcPr>
            <w:tcW w:w="300" w:type="pct"/>
            <w:vAlign w:val="center"/>
          </w:tcPr>
          <w:p w14:paraId="471D8A86" w14:textId="77777777" w:rsidR="00A955B6" w:rsidRPr="00437596" w:rsidRDefault="00000000">
            <w:pPr>
              <w:jc w:val="center"/>
              <w:rPr>
                <w:color w:val="000000" w:themeColor="text1"/>
              </w:rPr>
            </w:pPr>
            <w:r w:rsidRPr="00437596">
              <w:rPr>
                <w:color w:val="000000" w:themeColor="text1"/>
              </w:rPr>
              <w:t>✓</w:t>
            </w:r>
          </w:p>
        </w:tc>
        <w:tc>
          <w:tcPr>
            <w:tcW w:w="300" w:type="pct"/>
            <w:vAlign w:val="center"/>
          </w:tcPr>
          <w:p w14:paraId="535815FD" w14:textId="77777777" w:rsidR="00A955B6" w:rsidRPr="00437596" w:rsidRDefault="00000000">
            <w:pPr>
              <w:jc w:val="center"/>
              <w:rPr>
                <w:color w:val="000000" w:themeColor="text1"/>
              </w:rPr>
            </w:pPr>
            <w:r w:rsidRPr="00437596">
              <w:rPr>
                <w:color w:val="000000" w:themeColor="text1"/>
              </w:rPr>
              <w:t>✓</w:t>
            </w:r>
          </w:p>
        </w:tc>
        <w:tc>
          <w:tcPr>
            <w:tcW w:w="300" w:type="pct"/>
            <w:vAlign w:val="center"/>
          </w:tcPr>
          <w:p w14:paraId="7550668B" w14:textId="77777777" w:rsidR="00A955B6" w:rsidRPr="00437596" w:rsidRDefault="00000000">
            <w:pPr>
              <w:jc w:val="center"/>
              <w:rPr>
                <w:color w:val="000000" w:themeColor="text1"/>
              </w:rPr>
            </w:pPr>
            <w:r w:rsidRPr="00437596">
              <w:rPr>
                <w:color w:val="000000" w:themeColor="text1"/>
              </w:rPr>
              <w:t>✓</w:t>
            </w:r>
          </w:p>
        </w:tc>
        <w:tc>
          <w:tcPr>
            <w:tcW w:w="300" w:type="pct"/>
            <w:vAlign w:val="center"/>
          </w:tcPr>
          <w:p w14:paraId="287AE852" w14:textId="77777777" w:rsidR="00A955B6" w:rsidRPr="00437596" w:rsidRDefault="00A955B6">
            <w:pPr>
              <w:jc w:val="center"/>
              <w:rPr>
                <w:color w:val="000000" w:themeColor="text1"/>
              </w:rPr>
            </w:pPr>
          </w:p>
        </w:tc>
        <w:tc>
          <w:tcPr>
            <w:tcW w:w="300" w:type="pct"/>
            <w:vAlign w:val="center"/>
          </w:tcPr>
          <w:p w14:paraId="0E2F5501" w14:textId="77777777" w:rsidR="00A955B6" w:rsidRPr="00437596" w:rsidRDefault="00A955B6">
            <w:pPr>
              <w:jc w:val="center"/>
              <w:rPr>
                <w:color w:val="000000" w:themeColor="text1"/>
              </w:rPr>
            </w:pPr>
          </w:p>
        </w:tc>
        <w:tc>
          <w:tcPr>
            <w:tcW w:w="300" w:type="pct"/>
            <w:vAlign w:val="center"/>
          </w:tcPr>
          <w:p w14:paraId="48DCB837" w14:textId="77777777" w:rsidR="00A955B6" w:rsidRPr="00437596" w:rsidRDefault="00A955B6">
            <w:pPr>
              <w:jc w:val="center"/>
              <w:rPr>
                <w:color w:val="000000" w:themeColor="text1"/>
              </w:rPr>
            </w:pPr>
          </w:p>
        </w:tc>
        <w:tc>
          <w:tcPr>
            <w:tcW w:w="300" w:type="pct"/>
            <w:vAlign w:val="center"/>
          </w:tcPr>
          <w:p w14:paraId="5694004D" w14:textId="77777777" w:rsidR="00A955B6" w:rsidRPr="00437596" w:rsidRDefault="00000000">
            <w:pPr>
              <w:jc w:val="center"/>
              <w:rPr>
                <w:color w:val="000000" w:themeColor="text1"/>
              </w:rPr>
            </w:pPr>
            <w:r w:rsidRPr="00437596">
              <w:rPr>
                <w:color w:val="000000" w:themeColor="text1"/>
              </w:rPr>
              <w:t>✓</w:t>
            </w:r>
          </w:p>
        </w:tc>
        <w:tc>
          <w:tcPr>
            <w:tcW w:w="300" w:type="pct"/>
            <w:vAlign w:val="center"/>
          </w:tcPr>
          <w:p w14:paraId="06DC8083" w14:textId="77777777" w:rsidR="00A955B6" w:rsidRPr="00437596" w:rsidRDefault="00A955B6">
            <w:pPr>
              <w:jc w:val="center"/>
              <w:rPr>
                <w:color w:val="000000" w:themeColor="text1"/>
              </w:rPr>
            </w:pPr>
          </w:p>
        </w:tc>
        <w:tc>
          <w:tcPr>
            <w:tcW w:w="300" w:type="pct"/>
            <w:vAlign w:val="center"/>
          </w:tcPr>
          <w:p w14:paraId="543AE2B4" w14:textId="77777777" w:rsidR="00A955B6" w:rsidRPr="00437596" w:rsidRDefault="00000000">
            <w:pPr>
              <w:jc w:val="center"/>
              <w:rPr>
                <w:color w:val="000000" w:themeColor="text1"/>
              </w:rPr>
            </w:pPr>
            <w:r w:rsidRPr="00437596">
              <w:rPr>
                <w:color w:val="000000" w:themeColor="text1"/>
              </w:rPr>
              <w:t>✓</w:t>
            </w:r>
          </w:p>
        </w:tc>
        <w:tc>
          <w:tcPr>
            <w:tcW w:w="300" w:type="pct"/>
            <w:vAlign w:val="center"/>
          </w:tcPr>
          <w:p w14:paraId="7217E74F" w14:textId="77777777" w:rsidR="00A955B6" w:rsidRPr="00437596" w:rsidRDefault="00A955B6">
            <w:pPr>
              <w:jc w:val="center"/>
              <w:rPr>
                <w:color w:val="000000" w:themeColor="text1"/>
              </w:rPr>
            </w:pPr>
          </w:p>
        </w:tc>
        <w:tc>
          <w:tcPr>
            <w:tcW w:w="950" w:type="pct"/>
            <w:vAlign w:val="center"/>
          </w:tcPr>
          <w:p w14:paraId="1A11AC53" w14:textId="77777777" w:rsidR="00A955B6" w:rsidRPr="00437596" w:rsidRDefault="00000000">
            <w:pPr>
              <w:rPr>
                <w:color w:val="000000" w:themeColor="text1"/>
              </w:rPr>
            </w:pPr>
            <w:r w:rsidRPr="00437596">
              <w:rPr>
                <w:color w:val="000000" w:themeColor="text1"/>
              </w:rPr>
              <w:t>Helped draft an early conceptual GUI mock-up layout; summarised supervision meeting notes</w:t>
            </w:r>
          </w:p>
        </w:tc>
      </w:tr>
    </w:tbl>
    <w:p w14:paraId="74307486" w14:textId="1B9E71BE" w:rsidR="00A955B6" w:rsidRPr="00437596" w:rsidRDefault="00A955B6" w:rsidP="00437596">
      <w:pPr>
        <w:spacing w:after="120"/>
        <w:rPr>
          <w:rFonts w:hint="eastAsia"/>
          <w:color w:val="000000" w:themeColor="text1"/>
        </w:rPr>
      </w:pPr>
    </w:p>
    <w:sectPr w:rsidR="00A955B6" w:rsidRPr="004375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CCD13A1"/>
    <w:multiLevelType w:val="hybridMultilevel"/>
    <w:tmpl w:val="6B3E8BF2"/>
    <w:lvl w:ilvl="0" w:tplc="4F9A342C">
      <w:start w:val="1"/>
      <w:numFmt w:val="bullet"/>
      <w:lvlText w:val="●"/>
      <w:lvlJc w:val="left"/>
      <w:pPr>
        <w:ind w:left="720" w:hanging="360"/>
      </w:pPr>
    </w:lvl>
    <w:lvl w:ilvl="1" w:tplc="F8661FF2">
      <w:start w:val="1"/>
      <w:numFmt w:val="bullet"/>
      <w:lvlText w:val="○"/>
      <w:lvlJc w:val="left"/>
      <w:pPr>
        <w:ind w:left="1440" w:hanging="360"/>
      </w:pPr>
    </w:lvl>
    <w:lvl w:ilvl="2" w:tplc="0FB4C326">
      <w:start w:val="1"/>
      <w:numFmt w:val="bullet"/>
      <w:lvlText w:val="■"/>
      <w:lvlJc w:val="left"/>
      <w:pPr>
        <w:ind w:left="2160" w:hanging="360"/>
      </w:pPr>
    </w:lvl>
    <w:lvl w:ilvl="3" w:tplc="1A7C7802">
      <w:start w:val="1"/>
      <w:numFmt w:val="bullet"/>
      <w:lvlText w:val="●"/>
      <w:lvlJc w:val="left"/>
      <w:pPr>
        <w:ind w:left="2880" w:hanging="360"/>
      </w:pPr>
    </w:lvl>
    <w:lvl w:ilvl="4" w:tplc="74B6CBBA">
      <w:start w:val="1"/>
      <w:numFmt w:val="bullet"/>
      <w:lvlText w:val="○"/>
      <w:lvlJc w:val="left"/>
      <w:pPr>
        <w:ind w:left="3600" w:hanging="360"/>
      </w:pPr>
    </w:lvl>
    <w:lvl w:ilvl="5" w:tplc="12A81574">
      <w:start w:val="1"/>
      <w:numFmt w:val="bullet"/>
      <w:lvlText w:val="■"/>
      <w:lvlJc w:val="left"/>
      <w:pPr>
        <w:ind w:left="4320" w:hanging="360"/>
      </w:pPr>
    </w:lvl>
    <w:lvl w:ilvl="6" w:tplc="45703DF2">
      <w:start w:val="1"/>
      <w:numFmt w:val="bullet"/>
      <w:lvlText w:val="●"/>
      <w:lvlJc w:val="left"/>
      <w:pPr>
        <w:ind w:left="5040" w:hanging="360"/>
      </w:pPr>
    </w:lvl>
    <w:lvl w:ilvl="7" w:tplc="CCE298F8">
      <w:start w:val="1"/>
      <w:numFmt w:val="bullet"/>
      <w:lvlText w:val="●"/>
      <w:lvlJc w:val="left"/>
      <w:pPr>
        <w:ind w:left="5760" w:hanging="360"/>
      </w:pPr>
    </w:lvl>
    <w:lvl w:ilvl="8" w:tplc="C9D6C1C0">
      <w:start w:val="1"/>
      <w:numFmt w:val="bullet"/>
      <w:lvlText w:val="●"/>
      <w:lvlJc w:val="left"/>
      <w:pPr>
        <w:ind w:left="6480" w:hanging="360"/>
      </w:pPr>
    </w:lvl>
  </w:abstractNum>
  <w:num w:numId="1" w16cid:durableId="183818357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5B6"/>
    <w:rsid w:val="002513A7"/>
    <w:rsid w:val="00437596"/>
    <w:rsid w:val="00A955B6"/>
    <w:rsid w:val="00E1447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8C302C"/>
  <w15:docId w15:val="{EC26F5D9-1CD5-9D4A-88A2-07773C959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1818</Words>
  <Characters>10367</Characters>
  <Application>Microsoft Office Word</Application>
  <DocSecurity>0</DocSecurity>
  <Lines>86</Lines>
  <Paragraphs>24</Paragraphs>
  <ScaleCrop>false</ScaleCrop>
  <Company/>
  <LinksUpToDate>false</LinksUpToDate>
  <CharactersWithSpaces>12161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Jingyi Wang</cp:lastModifiedBy>
  <cp:revision>3</cp:revision>
  <cp:lastPrinted>2026-08-19T05:35:00Z</cp:lastPrinted>
  <dcterms:created xsi:type="dcterms:W3CDTF">2026-08-19T05:35:00Z</dcterms:created>
  <dcterms:modified xsi:type="dcterms:W3CDTF">2026-08-19T05:35:00Z</dcterms:modified>
</cp:coreProperties>
</file>