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564EB6" w14:textId="77777777" w:rsidR="003D11EE" w:rsidRPr="003D11EE" w:rsidRDefault="003D11EE" w:rsidP="003D11EE">
      <w:pPr>
        <w:widowControl/>
        <w:shd w:val="clear" w:color="auto" w:fill="FFFFFF"/>
        <w:ind w:right="2250"/>
        <w:jc w:val="left"/>
        <w:outlineLvl w:val="0"/>
        <w:rPr>
          <w:rFonts w:ascii="Helvetica" w:eastAsia="Times New Roman" w:hAnsi="Helvetica" w:cs="Times New Roman"/>
          <w:color w:val="333333"/>
          <w:kern w:val="36"/>
          <w:sz w:val="48"/>
          <w:szCs w:val="48"/>
        </w:rPr>
      </w:pPr>
      <w:r w:rsidRPr="003D11EE">
        <w:rPr>
          <w:rFonts w:ascii="Helvetica" w:eastAsia="Times New Roman" w:hAnsi="Helvetica" w:cs="Times New Roman"/>
          <w:color w:val="333333"/>
          <w:kern w:val="36"/>
          <w:sz w:val="48"/>
          <w:szCs w:val="48"/>
        </w:rPr>
        <w:t>Backpressure</w:t>
      </w:r>
    </w:p>
    <w:p w14:paraId="66165429" w14:textId="77777777" w:rsidR="003D11EE" w:rsidRPr="003D11EE" w:rsidRDefault="003D11EE" w:rsidP="003D11EE">
      <w:pPr>
        <w:widowControl/>
        <w:shd w:val="clear" w:color="auto" w:fill="FFFFFF"/>
        <w:spacing w:line="300" w:lineRule="atLeast"/>
        <w:jc w:val="left"/>
        <w:rPr>
          <w:rFonts w:ascii="Helvetica" w:eastAsia="Times New Roman" w:hAnsi="Helvetica" w:cs="Times New Roman"/>
          <w:color w:val="767676"/>
          <w:kern w:val="0"/>
          <w:sz w:val="21"/>
          <w:szCs w:val="21"/>
        </w:rPr>
      </w:pPr>
      <w:r w:rsidRPr="003D11EE">
        <w:rPr>
          <w:rFonts w:ascii="Helvetica" w:eastAsia="Times New Roman" w:hAnsi="Helvetica" w:cs="Times New Roman"/>
          <w:color w:val="767676"/>
          <w:kern w:val="0"/>
          <w:sz w:val="21"/>
          <w:szCs w:val="21"/>
        </w:rPr>
        <w:t xml:space="preserve">David </w:t>
      </w:r>
      <w:proofErr w:type="spellStart"/>
      <w:r w:rsidRPr="003D11EE">
        <w:rPr>
          <w:rFonts w:ascii="Helvetica" w:eastAsia="Times New Roman" w:hAnsi="Helvetica" w:cs="Times New Roman"/>
          <w:color w:val="767676"/>
          <w:kern w:val="0"/>
          <w:sz w:val="21"/>
          <w:szCs w:val="21"/>
        </w:rPr>
        <w:t>Karnok</w:t>
      </w:r>
      <w:proofErr w:type="spellEnd"/>
      <w:r w:rsidRPr="003D11EE">
        <w:rPr>
          <w:rFonts w:ascii="Helvetica" w:eastAsia="Times New Roman" w:hAnsi="Helvetica" w:cs="Times New Roman"/>
          <w:color w:val="767676"/>
          <w:kern w:val="0"/>
          <w:sz w:val="21"/>
          <w:szCs w:val="21"/>
        </w:rPr>
        <w:t xml:space="preserve"> edited this page on 27 Jun 2016 · </w:t>
      </w:r>
      <w:hyperlink r:id="rId5" w:history="1">
        <w:r w:rsidRPr="003D11EE">
          <w:rPr>
            <w:rFonts w:ascii="Helvetica" w:eastAsia="Times New Roman" w:hAnsi="Helvetica" w:cs="Times New Roman"/>
            <w:color w:val="0000FF"/>
            <w:kern w:val="0"/>
            <w:sz w:val="21"/>
            <w:szCs w:val="21"/>
            <w:u w:val="single"/>
          </w:rPr>
          <w:t>39 revisions</w:t>
        </w:r>
      </w:hyperlink>
    </w:p>
    <w:p w14:paraId="01A7A401" w14:textId="77777777" w:rsidR="003D11EE" w:rsidRPr="003D11EE" w:rsidRDefault="003D11EE" w:rsidP="003D11EE">
      <w:pPr>
        <w:widowControl/>
        <w:pBdr>
          <w:top w:val="single" w:sz="6" w:space="7" w:color="D8D8D8"/>
          <w:left w:val="single" w:sz="6" w:space="8" w:color="D8D8D8"/>
          <w:bottom w:val="single" w:sz="6" w:space="8" w:color="D8D8D8"/>
          <w:right w:val="single" w:sz="6" w:space="8" w:color="D8D8D8"/>
        </w:pBdr>
        <w:shd w:val="clear" w:color="auto" w:fill="F6F6F6"/>
        <w:spacing w:line="255" w:lineRule="atLeast"/>
        <w:jc w:val="left"/>
        <w:outlineLvl w:val="2"/>
        <w:rPr>
          <w:rFonts w:ascii="Helvetica" w:eastAsia="Times New Roman" w:hAnsi="Helvetica" w:cs="Times New Roman"/>
          <w:b/>
          <w:bCs/>
          <w:color w:val="333333"/>
          <w:kern w:val="0"/>
          <w:sz w:val="21"/>
          <w:szCs w:val="21"/>
        </w:rPr>
      </w:pPr>
      <w:r w:rsidRPr="003D11EE">
        <w:rPr>
          <w:rFonts w:ascii="Helvetica" w:eastAsia="Times New Roman" w:hAnsi="Helvetica" w:cs="Times New Roman"/>
          <w:b/>
          <w:bCs/>
          <w:color w:val="333333"/>
          <w:kern w:val="0"/>
          <w:sz w:val="21"/>
          <w:szCs w:val="21"/>
        </w:rPr>
        <w:t> Pages </w:t>
      </w:r>
      <w:r w:rsidRPr="003D11EE">
        <w:rPr>
          <w:rFonts w:ascii="Helvetica" w:eastAsia="Times New Roman" w:hAnsi="Helvetica" w:cs="Times New Roman"/>
          <w:b/>
          <w:bCs/>
          <w:color w:val="FFFFFF"/>
          <w:kern w:val="0"/>
          <w:sz w:val="18"/>
          <w:szCs w:val="18"/>
          <w:shd w:val="clear" w:color="auto" w:fill="BABEC0"/>
        </w:rPr>
        <w:t>33</w:t>
      </w:r>
    </w:p>
    <w:p w14:paraId="174B7E8D" w14:textId="77777777" w:rsidR="003D11EE" w:rsidRPr="003D11EE" w:rsidRDefault="003D11EE" w:rsidP="003D11EE">
      <w:pPr>
        <w:widowControl/>
        <w:numPr>
          <w:ilvl w:val="0"/>
          <w:numId w:val="1"/>
        </w:numPr>
        <w:shd w:val="clear" w:color="auto" w:fill="FFFFFF"/>
        <w:spacing w:before="100" w:beforeAutospacing="1" w:after="100" w:afterAutospacing="1"/>
        <w:jc w:val="left"/>
        <w:rPr>
          <w:rFonts w:ascii="Helvetica" w:eastAsia="Times New Roman" w:hAnsi="Helvetica" w:cs="Times New Roman"/>
          <w:color w:val="333333"/>
          <w:kern w:val="0"/>
          <w:sz w:val="20"/>
          <w:szCs w:val="20"/>
        </w:rPr>
      </w:pPr>
      <w:hyperlink r:id="rId6" w:history="1">
        <w:r w:rsidRPr="003D11EE">
          <w:rPr>
            <w:rFonts w:ascii="Helvetica" w:eastAsia="Times New Roman" w:hAnsi="Helvetica" w:cs="Times New Roman"/>
            <w:color w:val="4078C0"/>
            <w:kern w:val="0"/>
            <w:sz w:val="20"/>
            <w:szCs w:val="20"/>
            <w:u w:val="single"/>
          </w:rPr>
          <w:t>Introduction</w:t>
        </w:r>
      </w:hyperlink>
    </w:p>
    <w:p w14:paraId="4642A5F0" w14:textId="77777777" w:rsidR="003D11EE" w:rsidRPr="003D11EE" w:rsidRDefault="003D11EE" w:rsidP="003D11EE">
      <w:pPr>
        <w:widowControl/>
        <w:numPr>
          <w:ilvl w:val="0"/>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7" w:history="1">
        <w:r w:rsidRPr="003D11EE">
          <w:rPr>
            <w:rFonts w:ascii="Helvetica" w:eastAsia="Times New Roman" w:hAnsi="Helvetica" w:cs="Times New Roman"/>
            <w:color w:val="4078C0"/>
            <w:kern w:val="0"/>
            <w:sz w:val="20"/>
            <w:szCs w:val="20"/>
            <w:u w:val="single"/>
          </w:rPr>
          <w:t>Getting Started</w:t>
        </w:r>
      </w:hyperlink>
    </w:p>
    <w:p w14:paraId="05E4CECE" w14:textId="77777777" w:rsidR="003D11EE" w:rsidRPr="003D11EE" w:rsidRDefault="003D11EE" w:rsidP="003D11EE">
      <w:pPr>
        <w:widowControl/>
        <w:numPr>
          <w:ilvl w:val="0"/>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8" w:history="1">
        <w:r w:rsidRPr="003D11EE">
          <w:rPr>
            <w:rFonts w:ascii="Helvetica" w:eastAsia="Times New Roman" w:hAnsi="Helvetica" w:cs="Times New Roman"/>
            <w:color w:val="4078C0"/>
            <w:kern w:val="0"/>
            <w:sz w:val="20"/>
            <w:szCs w:val="20"/>
            <w:u w:val="single"/>
          </w:rPr>
          <w:t>JavaDoc</w:t>
        </w:r>
      </w:hyperlink>
    </w:p>
    <w:p w14:paraId="35DE7221" w14:textId="77777777" w:rsidR="003D11EE" w:rsidRPr="003D11EE" w:rsidRDefault="003D11EE" w:rsidP="003D11EE">
      <w:pPr>
        <w:widowControl/>
        <w:numPr>
          <w:ilvl w:val="1"/>
          <w:numId w:val="1"/>
        </w:numPr>
        <w:shd w:val="clear" w:color="auto" w:fill="FFFFFF"/>
        <w:spacing w:before="100" w:beforeAutospacing="1" w:after="100" w:afterAutospacing="1"/>
        <w:jc w:val="left"/>
        <w:rPr>
          <w:rFonts w:ascii="Helvetica" w:eastAsia="Times New Roman" w:hAnsi="Helvetica" w:cs="Times New Roman"/>
          <w:color w:val="333333"/>
          <w:kern w:val="0"/>
          <w:sz w:val="20"/>
          <w:szCs w:val="20"/>
        </w:rPr>
      </w:pPr>
      <w:hyperlink r:id="rId9" w:history="1">
        <w:r w:rsidRPr="003D11EE">
          <w:rPr>
            <w:rFonts w:ascii="Helvetica" w:eastAsia="Times New Roman" w:hAnsi="Helvetica" w:cs="Times New Roman"/>
            <w:color w:val="4078C0"/>
            <w:kern w:val="0"/>
            <w:sz w:val="20"/>
            <w:szCs w:val="20"/>
            <w:u w:val="single"/>
          </w:rPr>
          <w:t>1.x</w:t>
        </w:r>
      </w:hyperlink>
    </w:p>
    <w:p w14:paraId="31CD25CB" w14:textId="77777777" w:rsidR="003D11EE" w:rsidRPr="003D11EE" w:rsidRDefault="003D11EE" w:rsidP="003D11EE">
      <w:pPr>
        <w:widowControl/>
        <w:numPr>
          <w:ilvl w:val="1"/>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10" w:history="1">
        <w:r w:rsidRPr="003D11EE">
          <w:rPr>
            <w:rFonts w:ascii="Helvetica" w:eastAsia="Times New Roman" w:hAnsi="Helvetica" w:cs="Times New Roman"/>
            <w:color w:val="4078C0"/>
            <w:kern w:val="0"/>
            <w:sz w:val="20"/>
            <w:szCs w:val="20"/>
            <w:u w:val="single"/>
          </w:rPr>
          <w:t>2.x</w:t>
        </w:r>
      </w:hyperlink>
    </w:p>
    <w:p w14:paraId="262FB35D" w14:textId="77777777" w:rsidR="003D11EE" w:rsidRPr="003D11EE" w:rsidRDefault="003D11EE" w:rsidP="003D11EE">
      <w:pPr>
        <w:widowControl/>
        <w:numPr>
          <w:ilvl w:val="0"/>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11" w:history="1">
        <w:r w:rsidRPr="003D11EE">
          <w:rPr>
            <w:rFonts w:ascii="Helvetica" w:eastAsia="Times New Roman" w:hAnsi="Helvetica" w:cs="Times New Roman"/>
            <w:color w:val="4078C0"/>
            <w:kern w:val="0"/>
            <w:sz w:val="20"/>
            <w:szCs w:val="20"/>
            <w:u w:val="single"/>
          </w:rPr>
          <w:t>How to Use RxJava</w:t>
        </w:r>
      </w:hyperlink>
    </w:p>
    <w:p w14:paraId="0F00CFBA" w14:textId="77777777" w:rsidR="003D11EE" w:rsidRPr="003D11EE" w:rsidRDefault="003D11EE" w:rsidP="003D11EE">
      <w:pPr>
        <w:widowControl/>
        <w:numPr>
          <w:ilvl w:val="0"/>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12" w:history="1">
        <w:r w:rsidRPr="003D11EE">
          <w:rPr>
            <w:rFonts w:ascii="Helvetica" w:eastAsia="Times New Roman" w:hAnsi="Helvetica" w:cs="Times New Roman"/>
            <w:color w:val="4078C0"/>
            <w:kern w:val="0"/>
            <w:sz w:val="20"/>
            <w:szCs w:val="20"/>
            <w:u w:val="single"/>
          </w:rPr>
          <w:t>Additional Reading</w:t>
        </w:r>
      </w:hyperlink>
    </w:p>
    <w:p w14:paraId="2D2DDD5A" w14:textId="77777777" w:rsidR="003D11EE" w:rsidRPr="003D11EE" w:rsidRDefault="003D11EE" w:rsidP="003D11EE">
      <w:pPr>
        <w:widowControl/>
        <w:numPr>
          <w:ilvl w:val="0"/>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13" w:history="1">
        <w:r w:rsidRPr="003D11EE">
          <w:rPr>
            <w:rFonts w:ascii="Helvetica" w:eastAsia="Times New Roman" w:hAnsi="Helvetica" w:cs="Times New Roman"/>
            <w:color w:val="4078C0"/>
            <w:kern w:val="0"/>
            <w:sz w:val="20"/>
            <w:szCs w:val="20"/>
            <w:u w:val="single"/>
          </w:rPr>
          <w:t>The Observable</w:t>
        </w:r>
      </w:hyperlink>
    </w:p>
    <w:p w14:paraId="539183CF" w14:textId="77777777" w:rsidR="003D11EE" w:rsidRPr="003D11EE" w:rsidRDefault="003D11EE" w:rsidP="003D11EE">
      <w:pPr>
        <w:widowControl/>
        <w:numPr>
          <w:ilvl w:val="0"/>
          <w:numId w:val="1"/>
        </w:numPr>
        <w:shd w:val="clear" w:color="auto" w:fill="FFFFFF"/>
        <w:spacing w:before="60" w:after="100" w:afterAutospacing="1"/>
        <w:jc w:val="left"/>
        <w:rPr>
          <w:rFonts w:ascii="Helvetica" w:eastAsia="Times New Roman" w:hAnsi="Helvetica" w:cs="Times New Roman"/>
          <w:color w:val="333333"/>
          <w:kern w:val="0"/>
          <w:sz w:val="20"/>
          <w:szCs w:val="20"/>
        </w:rPr>
      </w:pPr>
      <w:r w:rsidRPr="003D11EE">
        <w:rPr>
          <w:rFonts w:ascii="Helvetica" w:eastAsia="Times New Roman" w:hAnsi="Helvetica" w:cs="Times New Roman"/>
          <w:color w:val="333333"/>
          <w:kern w:val="0"/>
          <w:sz w:val="20"/>
          <w:szCs w:val="20"/>
        </w:rPr>
        <w:t>Operators </w:t>
      </w:r>
      <w:hyperlink r:id="rId14" w:anchor="alphabetical" w:history="1">
        <w:r w:rsidRPr="003D11EE">
          <w:rPr>
            <w:rFonts w:ascii="Helvetica" w:eastAsia="Times New Roman" w:hAnsi="Helvetica" w:cs="Times New Roman"/>
            <w:color w:val="4078C0"/>
            <w:kern w:val="0"/>
            <w:sz w:val="20"/>
            <w:szCs w:val="20"/>
            <w:u w:val="single"/>
          </w:rPr>
          <w:t>(Alphabetical List)</w:t>
        </w:r>
      </w:hyperlink>
    </w:p>
    <w:p w14:paraId="107A8C4C" w14:textId="77777777" w:rsidR="003D11EE" w:rsidRPr="003D11EE" w:rsidRDefault="003D11EE" w:rsidP="003D11EE">
      <w:pPr>
        <w:widowControl/>
        <w:numPr>
          <w:ilvl w:val="1"/>
          <w:numId w:val="1"/>
        </w:numPr>
        <w:shd w:val="clear" w:color="auto" w:fill="FFFFFF"/>
        <w:spacing w:before="100" w:beforeAutospacing="1" w:after="100" w:afterAutospacing="1"/>
        <w:jc w:val="left"/>
        <w:rPr>
          <w:rFonts w:ascii="Helvetica" w:eastAsia="Times New Roman" w:hAnsi="Helvetica" w:cs="Times New Roman"/>
          <w:color w:val="333333"/>
          <w:kern w:val="0"/>
          <w:sz w:val="20"/>
          <w:szCs w:val="20"/>
        </w:rPr>
      </w:pPr>
      <w:hyperlink r:id="rId15" w:history="1">
        <w:r w:rsidRPr="003D11EE">
          <w:rPr>
            <w:rFonts w:ascii="Helvetica" w:eastAsia="Times New Roman" w:hAnsi="Helvetica" w:cs="Times New Roman"/>
            <w:color w:val="4078C0"/>
            <w:kern w:val="0"/>
            <w:sz w:val="20"/>
            <w:szCs w:val="20"/>
            <w:u w:val="single"/>
          </w:rPr>
          <w:t>Async</w:t>
        </w:r>
      </w:hyperlink>
    </w:p>
    <w:p w14:paraId="4864E8E5" w14:textId="77777777" w:rsidR="003D11EE" w:rsidRPr="003D11EE" w:rsidRDefault="003D11EE" w:rsidP="003D11EE">
      <w:pPr>
        <w:widowControl/>
        <w:numPr>
          <w:ilvl w:val="1"/>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16" w:history="1">
        <w:r w:rsidRPr="003D11EE">
          <w:rPr>
            <w:rFonts w:ascii="Helvetica" w:eastAsia="Times New Roman" w:hAnsi="Helvetica" w:cs="Times New Roman"/>
            <w:color w:val="4078C0"/>
            <w:kern w:val="0"/>
            <w:sz w:val="20"/>
            <w:szCs w:val="20"/>
            <w:u w:val="single"/>
          </w:rPr>
          <w:t>Blocking Observable</w:t>
        </w:r>
      </w:hyperlink>
    </w:p>
    <w:p w14:paraId="62477640" w14:textId="77777777" w:rsidR="003D11EE" w:rsidRPr="003D11EE" w:rsidRDefault="003D11EE" w:rsidP="003D11EE">
      <w:pPr>
        <w:widowControl/>
        <w:numPr>
          <w:ilvl w:val="1"/>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17" w:history="1">
        <w:r w:rsidRPr="003D11EE">
          <w:rPr>
            <w:rFonts w:ascii="Helvetica" w:eastAsia="Times New Roman" w:hAnsi="Helvetica" w:cs="Times New Roman"/>
            <w:color w:val="4078C0"/>
            <w:kern w:val="0"/>
            <w:sz w:val="20"/>
            <w:szCs w:val="20"/>
            <w:u w:val="single"/>
          </w:rPr>
          <w:t>Combining</w:t>
        </w:r>
      </w:hyperlink>
    </w:p>
    <w:p w14:paraId="6A906604" w14:textId="77777777" w:rsidR="003D11EE" w:rsidRPr="003D11EE" w:rsidRDefault="003D11EE" w:rsidP="003D11EE">
      <w:pPr>
        <w:widowControl/>
        <w:numPr>
          <w:ilvl w:val="1"/>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18" w:history="1">
        <w:r w:rsidRPr="003D11EE">
          <w:rPr>
            <w:rFonts w:ascii="Helvetica" w:eastAsia="Times New Roman" w:hAnsi="Helvetica" w:cs="Times New Roman"/>
            <w:color w:val="4078C0"/>
            <w:kern w:val="0"/>
            <w:sz w:val="20"/>
            <w:szCs w:val="20"/>
            <w:u w:val="single"/>
          </w:rPr>
          <w:t>Conditional &amp; Boolean</w:t>
        </w:r>
      </w:hyperlink>
    </w:p>
    <w:p w14:paraId="40A68F74" w14:textId="77777777" w:rsidR="003D11EE" w:rsidRPr="003D11EE" w:rsidRDefault="003D11EE" w:rsidP="003D11EE">
      <w:pPr>
        <w:widowControl/>
        <w:numPr>
          <w:ilvl w:val="1"/>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19" w:history="1">
        <w:r w:rsidRPr="003D11EE">
          <w:rPr>
            <w:rFonts w:ascii="Helvetica" w:eastAsia="Times New Roman" w:hAnsi="Helvetica" w:cs="Times New Roman"/>
            <w:color w:val="4078C0"/>
            <w:kern w:val="0"/>
            <w:sz w:val="20"/>
            <w:szCs w:val="20"/>
            <w:u w:val="single"/>
          </w:rPr>
          <w:t>Connectable Observable</w:t>
        </w:r>
      </w:hyperlink>
    </w:p>
    <w:p w14:paraId="50DA337A" w14:textId="77777777" w:rsidR="003D11EE" w:rsidRPr="003D11EE" w:rsidRDefault="003D11EE" w:rsidP="003D11EE">
      <w:pPr>
        <w:widowControl/>
        <w:numPr>
          <w:ilvl w:val="1"/>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20" w:history="1">
        <w:r w:rsidRPr="003D11EE">
          <w:rPr>
            <w:rFonts w:ascii="Helvetica" w:eastAsia="Times New Roman" w:hAnsi="Helvetica" w:cs="Times New Roman"/>
            <w:color w:val="4078C0"/>
            <w:kern w:val="0"/>
            <w:sz w:val="20"/>
            <w:szCs w:val="20"/>
            <w:u w:val="single"/>
          </w:rPr>
          <w:t>Error Handling</w:t>
        </w:r>
      </w:hyperlink>
    </w:p>
    <w:p w14:paraId="5DF59D18" w14:textId="77777777" w:rsidR="003D11EE" w:rsidRPr="003D11EE" w:rsidRDefault="003D11EE" w:rsidP="003D11EE">
      <w:pPr>
        <w:widowControl/>
        <w:numPr>
          <w:ilvl w:val="1"/>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21" w:history="1">
        <w:r w:rsidRPr="003D11EE">
          <w:rPr>
            <w:rFonts w:ascii="Helvetica" w:eastAsia="Times New Roman" w:hAnsi="Helvetica" w:cs="Times New Roman"/>
            <w:color w:val="4078C0"/>
            <w:kern w:val="0"/>
            <w:sz w:val="20"/>
            <w:szCs w:val="20"/>
            <w:u w:val="single"/>
          </w:rPr>
          <w:t>Filtering</w:t>
        </w:r>
      </w:hyperlink>
    </w:p>
    <w:p w14:paraId="32989064" w14:textId="77777777" w:rsidR="003D11EE" w:rsidRPr="003D11EE" w:rsidRDefault="003D11EE" w:rsidP="003D11EE">
      <w:pPr>
        <w:widowControl/>
        <w:numPr>
          <w:ilvl w:val="1"/>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22" w:history="1">
        <w:r w:rsidRPr="003D11EE">
          <w:rPr>
            <w:rFonts w:ascii="Helvetica" w:eastAsia="Times New Roman" w:hAnsi="Helvetica" w:cs="Times New Roman"/>
            <w:color w:val="4078C0"/>
            <w:kern w:val="0"/>
            <w:sz w:val="20"/>
            <w:szCs w:val="20"/>
            <w:u w:val="single"/>
          </w:rPr>
          <w:t>Mathematical and Aggregate</w:t>
        </w:r>
      </w:hyperlink>
    </w:p>
    <w:p w14:paraId="21E80AAC" w14:textId="77777777" w:rsidR="003D11EE" w:rsidRPr="003D11EE" w:rsidRDefault="003D11EE" w:rsidP="003D11EE">
      <w:pPr>
        <w:widowControl/>
        <w:numPr>
          <w:ilvl w:val="1"/>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23" w:history="1">
        <w:r w:rsidRPr="003D11EE">
          <w:rPr>
            <w:rFonts w:ascii="Helvetica" w:eastAsia="Times New Roman" w:hAnsi="Helvetica" w:cs="Times New Roman"/>
            <w:color w:val="4078C0"/>
            <w:kern w:val="0"/>
            <w:sz w:val="20"/>
            <w:szCs w:val="20"/>
            <w:u w:val="single"/>
          </w:rPr>
          <w:t>Observable Creation</w:t>
        </w:r>
      </w:hyperlink>
    </w:p>
    <w:p w14:paraId="5DEE20C1" w14:textId="77777777" w:rsidR="003D11EE" w:rsidRPr="003D11EE" w:rsidRDefault="003D11EE" w:rsidP="003D11EE">
      <w:pPr>
        <w:widowControl/>
        <w:numPr>
          <w:ilvl w:val="1"/>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24" w:history="1">
        <w:r w:rsidRPr="003D11EE">
          <w:rPr>
            <w:rFonts w:ascii="Helvetica" w:eastAsia="Times New Roman" w:hAnsi="Helvetica" w:cs="Times New Roman"/>
            <w:color w:val="4078C0"/>
            <w:kern w:val="0"/>
            <w:sz w:val="20"/>
            <w:szCs w:val="20"/>
            <w:u w:val="single"/>
          </w:rPr>
          <w:t>Parallel flows</w:t>
        </w:r>
      </w:hyperlink>
    </w:p>
    <w:p w14:paraId="136B75C4" w14:textId="77777777" w:rsidR="003D11EE" w:rsidRPr="003D11EE" w:rsidRDefault="003D11EE" w:rsidP="003D11EE">
      <w:pPr>
        <w:widowControl/>
        <w:numPr>
          <w:ilvl w:val="1"/>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25" w:history="1">
        <w:r w:rsidRPr="003D11EE">
          <w:rPr>
            <w:rFonts w:ascii="Helvetica" w:eastAsia="Times New Roman" w:hAnsi="Helvetica" w:cs="Times New Roman"/>
            <w:color w:val="4078C0"/>
            <w:kern w:val="0"/>
            <w:sz w:val="20"/>
            <w:szCs w:val="20"/>
            <w:u w:val="single"/>
          </w:rPr>
          <w:t>String</w:t>
        </w:r>
      </w:hyperlink>
    </w:p>
    <w:p w14:paraId="1C919807" w14:textId="77777777" w:rsidR="003D11EE" w:rsidRPr="003D11EE" w:rsidRDefault="003D11EE" w:rsidP="003D11EE">
      <w:pPr>
        <w:widowControl/>
        <w:numPr>
          <w:ilvl w:val="1"/>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26" w:history="1">
        <w:r w:rsidRPr="003D11EE">
          <w:rPr>
            <w:rFonts w:ascii="Helvetica" w:eastAsia="Times New Roman" w:hAnsi="Helvetica" w:cs="Times New Roman"/>
            <w:color w:val="4078C0"/>
            <w:kern w:val="0"/>
            <w:sz w:val="20"/>
            <w:szCs w:val="20"/>
            <w:u w:val="single"/>
          </w:rPr>
          <w:t>Transformational</w:t>
        </w:r>
      </w:hyperlink>
    </w:p>
    <w:p w14:paraId="18820462" w14:textId="77777777" w:rsidR="003D11EE" w:rsidRPr="003D11EE" w:rsidRDefault="003D11EE" w:rsidP="003D11EE">
      <w:pPr>
        <w:widowControl/>
        <w:numPr>
          <w:ilvl w:val="1"/>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27" w:history="1">
        <w:r w:rsidRPr="003D11EE">
          <w:rPr>
            <w:rFonts w:ascii="Helvetica" w:eastAsia="Times New Roman" w:hAnsi="Helvetica" w:cs="Times New Roman"/>
            <w:color w:val="4078C0"/>
            <w:kern w:val="0"/>
            <w:sz w:val="20"/>
            <w:szCs w:val="20"/>
            <w:u w:val="single"/>
          </w:rPr>
          <w:t>Utility Operators</w:t>
        </w:r>
      </w:hyperlink>
    </w:p>
    <w:p w14:paraId="4EEEF426" w14:textId="77777777" w:rsidR="003D11EE" w:rsidRPr="003D11EE" w:rsidRDefault="003D11EE" w:rsidP="003D11EE">
      <w:pPr>
        <w:widowControl/>
        <w:numPr>
          <w:ilvl w:val="1"/>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28" w:history="1">
        <w:r w:rsidRPr="003D11EE">
          <w:rPr>
            <w:rFonts w:ascii="Helvetica" w:eastAsia="Times New Roman" w:hAnsi="Helvetica" w:cs="Times New Roman"/>
            <w:color w:val="4078C0"/>
            <w:kern w:val="0"/>
            <w:sz w:val="20"/>
            <w:szCs w:val="20"/>
            <w:u w:val="single"/>
          </w:rPr>
          <w:t>Implementing Custom Operators</w:t>
        </w:r>
      </w:hyperlink>
      <w:r w:rsidRPr="003D11EE">
        <w:rPr>
          <w:rFonts w:ascii="Helvetica" w:eastAsia="Times New Roman" w:hAnsi="Helvetica" w:cs="Times New Roman"/>
          <w:color w:val="333333"/>
          <w:kern w:val="0"/>
          <w:sz w:val="20"/>
          <w:szCs w:val="20"/>
        </w:rPr>
        <w:t>, </w:t>
      </w:r>
      <w:hyperlink r:id="rId29" w:history="1">
        <w:r w:rsidRPr="003D11EE">
          <w:rPr>
            <w:rFonts w:ascii="Helvetica" w:eastAsia="Times New Roman" w:hAnsi="Helvetica" w:cs="Times New Roman"/>
            <w:color w:val="4078C0"/>
            <w:kern w:val="0"/>
            <w:sz w:val="20"/>
            <w:szCs w:val="20"/>
            <w:u w:val="single"/>
          </w:rPr>
          <w:t>previous</w:t>
        </w:r>
      </w:hyperlink>
    </w:p>
    <w:p w14:paraId="401939C2" w14:textId="77777777" w:rsidR="003D11EE" w:rsidRPr="003D11EE" w:rsidRDefault="003D11EE" w:rsidP="003D11EE">
      <w:pPr>
        <w:widowControl/>
        <w:numPr>
          <w:ilvl w:val="0"/>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30" w:history="1">
        <w:r w:rsidRPr="003D11EE">
          <w:rPr>
            <w:rFonts w:ascii="Helvetica" w:eastAsia="Times New Roman" w:hAnsi="Helvetica" w:cs="Times New Roman"/>
            <w:color w:val="4078C0"/>
            <w:kern w:val="0"/>
            <w:sz w:val="20"/>
            <w:szCs w:val="20"/>
            <w:u w:val="single"/>
          </w:rPr>
          <w:t>Backpressure</w:t>
        </w:r>
      </w:hyperlink>
    </w:p>
    <w:p w14:paraId="22C9AD28" w14:textId="77777777" w:rsidR="003D11EE" w:rsidRPr="003D11EE" w:rsidRDefault="003D11EE" w:rsidP="003D11EE">
      <w:pPr>
        <w:widowControl/>
        <w:numPr>
          <w:ilvl w:val="0"/>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31" w:history="1">
        <w:r w:rsidRPr="003D11EE">
          <w:rPr>
            <w:rFonts w:ascii="Helvetica" w:eastAsia="Times New Roman" w:hAnsi="Helvetica" w:cs="Times New Roman"/>
            <w:color w:val="4078C0"/>
            <w:kern w:val="0"/>
            <w:sz w:val="20"/>
            <w:szCs w:val="20"/>
            <w:u w:val="single"/>
          </w:rPr>
          <w:t>Error Handling</w:t>
        </w:r>
      </w:hyperlink>
    </w:p>
    <w:p w14:paraId="2E049DAA" w14:textId="77777777" w:rsidR="003D11EE" w:rsidRPr="003D11EE" w:rsidRDefault="003D11EE" w:rsidP="003D11EE">
      <w:pPr>
        <w:widowControl/>
        <w:numPr>
          <w:ilvl w:val="0"/>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32" w:history="1">
        <w:r w:rsidRPr="003D11EE">
          <w:rPr>
            <w:rFonts w:ascii="Helvetica" w:eastAsia="Times New Roman" w:hAnsi="Helvetica" w:cs="Times New Roman"/>
            <w:color w:val="4078C0"/>
            <w:kern w:val="0"/>
            <w:sz w:val="20"/>
            <w:szCs w:val="20"/>
            <w:u w:val="single"/>
          </w:rPr>
          <w:t>Plugins</w:t>
        </w:r>
      </w:hyperlink>
    </w:p>
    <w:p w14:paraId="02215D33" w14:textId="77777777" w:rsidR="003D11EE" w:rsidRPr="003D11EE" w:rsidRDefault="003D11EE" w:rsidP="003D11EE">
      <w:pPr>
        <w:widowControl/>
        <w:numPr>
          <w:ilvl w:val="0"/>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33" w:history="1">
        <w:r w:rsidRPr="003D11EE">
          <w:rPr>
            <w:rFonts w:ascii="Helvetica" w:eastAsia="Times New Roman" w:hAnsi="Helvetica" w:cs="Times New Roman"/>
            <w:color w:val="4078C0"/>
            <w:kern w:val="0"/>
            <w:sz w:val="20"/>
            <w:szCs w:val="20"/>
            <w:u w:val="single"/>
          </w:rPr>
          <w:t>Schedulers</w:t>
        </w:r>
      </w:hyperlink>
    </w:p>
    <w:p w14:paraId="55012A38" w14:textId="77777777" w:rsidR="003D11EE" w:rsidRPr="003D11EE" w:rsidRDefault="003D11EE" w:rsidP="003D11EE">
      <w:pPr>
        <w:widowControl/>
        <w:numPr>
          <w:ilvl w:val="0"/>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34" w:history="1">
        <w:r w:rsidRPr="003D11EE">
          <w:rPr>
            <w:rFonts w:ascii="Helvetica" w:eastAsia="Times New Roman" w:hAnsi="Helvetica" w:cs="Times New Roman"/>
            <w:color w:val="4078C0"/>
            <w:kern w:val="0"/>
            <w:sz w:val="20"/>
            <w:szCs w:val="20"/>
            <w:u w:val="single"/>
          </w:rPr>
          <w:t>Subjects</w:t>
        </w:r>
      </w:hyperlink>
    </w:p>
    <w:p w14:paraId="28BD8522" w14:textId="77777777" w:rsidR="003D11EE" w:rsidRPr="003D11EE" w:rsidRDefault="003D11EE" w:rsidP="003D11EE">
      <w:pPr>
        <w:widowControl/>
        <w:numPr>
          <w:ilvl w:val="0"/>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35" w:history="1">
        <w:r w:rsidRPr="003D11EE">
          <w:rPr>
            <w:rFonts w:ascii="Helvetica" w:eastAsia="Times New Roman" w:hAnsi="Helvetica" w:cs="Times New Roman"/>
            <w:color w:val="4078C0"/>
            <w:kern w:val="0"/>
            <w:sz w:val="20"/>
            <w:szCs w:val="20"/>
            <w:u w:val="single"/>
          </w:rPr>
          <w:t>The RxJava Android Module</w:t>
        </w:r>
      </w:hyperlink>
    </w:p>
    <w:p w14:paraId="09A92B38" w14:textId="77777777" w:rsidR="003D11EE" w:rsidRPr="003D11EE" w:rsidRDefault="003D11EE" w:rsidP="003D11EE">
      <w:pPr>
        <w:widowControl/>
        <w:numPr>
          <w:ilvl w:val="0"/>
          <w:numId w:val="1"/>
        </w:numPr>
        <w:shd w:val="clear" w:color="auto" w:fill="FFFFFF"/>
        <w:spacing w:before="60" w:after="100" w:afterAutospacing="1"/>
        <w:jc w:val="left"/>
        <w:rPr>
          <w:rFonts w:ascii="Helvetica" w:eastAsia="Times New Roman" w:hAnsi="Helvetica" w:cs="Times New Roman"/>
          <w:color w:val="333333"/>
          <w:kern w:val="0"/>
          <w:sz w:val="20"/>
          <w:szCs w:val="20"/>
        </w:rPr>
      </w:pPr>
      <w:proofErr w:type="spellStart"/>
      <w:r w:rsidRPr="003D11EE">
        <w:rPr>
          <w:rFonts w:ascii="Helvetica" w:eastAsia="Times New Roman" w:hAnsi="Helvetica" w:cs="Times New Roman"/>
          <w:color w:val="333333"/>
          <w:kern w:val="0"/>
          <w:sz w:val="20"/>
          <w:szCs w:val="20"/>
        </w:rPr>
        <w:t>RxJava</w:t>
      </w:r>
      <w:proofErr w:type="spellEnd"/>
      <w:r w:rsidRPr="003D11EE">
        <w:rPr>
          <w:rFonts w:ascii="Helvetica" w:eastAsia="Times New Roman" w:hAnsi="Helvetica" w:cs="Times New Roman"/>
          <w:color w:val="333333"/>
          <w:kern w:val="0"/>
          <w:sz w:val="20"/>
          <w:szCs w:val="20"/>
        </w:rPr>
        <w:t xml:space="preserve"> 2.0</w:t>
      </w:r>
    </w:p>
    <w:p w14:paraId="39EBA9DC" w14:textId="77777777" w:rsidR="003D11EE" w:rsidRPr="003D11EE" w:rsidRDefault="003D11EE" w:rsidP="003D11EE">
      <w:pPr>
        <w:widowControl/>
        <w:numPr>
          <w:ilvl w:val="1"/>
          <w:numId w:val="1"/>
        </w:numPr>
        <w:shd w:val="clear" w:color="auto" w:fill="FFFFFF"/>
        <w:spacing w:before="100" w:beforeAutospacing="1" w:after="100" w:afterAutospacing="1"/>
        <w:jc w:val="left"/>
        <w:rPr>
          <w:rFonts w:ascii="Helvetica" w:eastAsia="Times New Roman" w:hAnsi="Helvetica" w:cs="Times New Roman"/>
          <w:color w:val="333333"/>
          <w:kern w:val="0"/>
          <w:sz w:val="20"/>
          <w:szCs w:val="20"/>
        </w:rPr>
      </w:pPr>
      <w:hyperlink r:id="rId36" w:history="1">
        <w:r w:rsidRPr="003D11EE">
          <w:rPr>
            <w:rFonts w:ascii="Helvetica" w:eastAsia="Times New Roman" w:hAnsi="Helvetica" w:cs="Times New Roman"/>
            <w:color w:val="4078C0"/>
            <w:kern w:val="0"/>
            <w:sz w:val="20"/>
            <w:szCs w:val="20"/>
            <w:u w:val="single"/>
          </w:rPr>
          <w:t>Reactive Streams</w:t>
        </w:r>
      </w:hyperlink>
    </w:p>
    <w:p w14:paraId="20E01E56" w14:textId="77777777" w:rsidR="003D11EE" w:rsidRPr="003D11EE" w:rsidRDefault="003D11EE" w:rsidP="003D11EE">
      <w:pPr>
        <w:widowControl/>
        <w:numPr>
          <w:ilvl w:val="1"/>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37" w:history="1">
        <w:r w:rsidRPr="003D11EE">
          <w:rPr>
            <w:rFonts w:ascii="Helvetica" w:eastAsia="Times New Roman" w:hAnsi="Helvetica" w:cs="Times New Roman"/>
            <w:color w:val="4078C0"/>
            <w:kern w:val="0"/>
            <w:sz w:val="20"/>
            <w:szCs w:val="20"/>
            <w:u w:val="single"/>
          </w:rPr>
          <w:t>What's different</w:t>
        </w:r>
      </w:hyperlink>
    </w:p>
    <w:p w14:paraId="50F892AC" w14:textId="77777777" w:rsidR="003D11EE" w:rsidRPr="003D11EE" w:rsidRDefault="003D11EE" w:rsidP="003D11EE">
      <w:pPr>
        <w:widowControl/>
        <w:numPr>
          <w:ilvl w:val="1"/>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38" w:history="1">
        <w:r w:rsidRPr="003D11EE">
          <w:rPr>
            <w:rFonts w:ascii="Helvetica" w:eastAsia="Times New Roman" w:hAnsi="Helvetica" w:cs="Times New Roman"/>
            <w:color w:val="4078C0"/>
            <w:kern w:val="0"/>
            <w:sz w:val="20"/>
            <w:szCs w:val="20"/>
            <w:u w:val="single"/>
          </w:rPr>
          <w:t>Writing operators</w:t>
        </w:r>
      </w:hyperlink>
    </w:p>
    <w:p w14:paraId="6B1FAA9F" w14:textId="77777777" w:rsidR="003D11EE" w:rsidRPr="003D11EE" w:rsidRDefault="003D11EE" w:rsidP="003D11EE">
      <w:pPr>
        <w:widowControl/>
        <w:numPr>
          <w:ilvl w:val="0"/>
          <w:numId w:val="1"/>
        </w:numPr>
        <w:shd w:val="clear" w:color="auto" w:fill="FFFFFF"/>
        <w:spacing w:before="60" w:after="100" w:afterAutospacing="1"/>
        <w:jc w:val="left"/>
        <w:rPr>
          <w:rFonts w:ascii="Helvetica" w:eastAsia="Times New Roman" w:hAnsi="Helvetica" w:cs="Times New Roman"/>
          <w:color w:val="333333"/>
          <w:kern w:val="0"/>
          <w:sz w:val="20"/>
          <w:szCs w:val="20"/>
        </w:rPr>
      </w:pPr>
      <w:hyperlink r:id="rId39" w:history="1">
        <w:r w:rsidRPr="003D11EE">
          <w:rPr>
            <w:rFonts w:ascii="Helvetica" w:eastAsia="Times New Roman" w:hAnsi="Helvetica" w:cs="Times New Roman"/>
            <w:color w:val="4078C0"/>
            <w:kern w:val="0"/>
            <w:sz w:val="20"/>
            <w:szCs w:val="20"/>
            <w:u w:val="single"/>
          </w:rPr>
          <w:t>How to Contribute</w:t>
        </w:r>
      </w:hyperlink>
    </w:p>
    <w:p w14:paraId="38E1834F" w14:textId="77777777" w:rsidR="003D11EE" w:rsidRPr="003D11EE" w:rsidRDefault="003D11EE" w:rsidP="003D11EE">
      <w:pPr>
        <w:widowControl/>
        <w:shd w:val="clear" w:color="auto" w:fill="FFFFFF"/>
        <w:spacing w:after="150"/>
        <w:jc w:val="left"/>
        <w:outlineLvl w:val="4"/>
        <w:rPr>
          <w:rFonts w:ascii="Helvetica" w:eastAsia="Times New Roman" w:hAnsi="Helvetica" w:cs="Times New Roman"/>
          <w:b/>
          <w:bCs/>
          <w:color w:val="333333"/>
          <w:kern w:val="0"/>
          <w:sz w:val="21"/>
          <w:szCs w:val="21"/>
        </w:rPr>
      </w:pPr>
      <w:r w:rsidRPr="003D11EE">
        <w:rPr>
          <w:rFonts w:ascii="Helvetica" w:eastAsia="Times New Roman" w:hAnsi="Helvetica" w:cs="Times New Roman"/>
          <w:b/>
          <w:bCs/>
          <w:color w:val="333333"/>
          <w:kern w:val="0"/>
          <w:sz w:val="21"/>
          <w:szCs w:val="21"/>
        </w:rPr>
        <w:t>Clone this wiki locally</w:t>
      </w:r>
    </w:p>
    <w:p w14:paraId="3E7736C1" w14:textId="77777777" w:rsidR="003D11EE" w:rsidRPr="003D11EE" w:rsidRDefault="003D11EE" w:rsidP="003D11EE">
      <w:pPr>
        <w:widowControl/>
        <w:shd w:val="clear" w:color="auto" w:fill="FFFFFF"/>
        <w:jc w:val="left"/>
        <w:rPr>
          <w:rFonts w:ascii="Helvetica" w:eastAsia="Times New Roman" w:hAnsi="Helvetica" w:cs="Times New Roman"/>
          <w:color w:val="333333"/>
          <w:kern w:val="0"/>
          <w:sz w:val="21"/>
          <w:szCs w:val="21"/>
        </w:rPr>
      </w:pPr>
      <w:hyperlink r:id="rId40" w:tooltip="Save this wiki to your computer and use it in GitHub Desktop." w:history="1">
        <w:r w:rsidRPr="003D11EE">
          <w:rPr>
            <w:rFonts w:ascii="Helvetica" w:eastAsia="Times New Roman" w:hAnsi="Helvetica" w:cs="Times New Roman"/>
            <w:b/>
            <w:bCs/>
            <w:color w:val="333333"/>
            <w:kern w:val="0"/>
            <w:sz w:val="18"/>
            <w:szCs w:val="18"/>
            <w:bdr w:val="single" w:sz="6" w:space="2" w:color="D5D5D5" w:frame="1"/>
            <w:shd w:val="clear" w:color="auto" w:fill="EEEEEE"/>
          </w:rPr>
          <w:t> </w:t>
        </w:r>
        <w:r w:rsidRPr="003D11EE">
          <w:rPr>
            <w:rFonts w:ascii="Helvetica" w:eastAsia="Times New Roman" w:hAnsi="Helvetica" w:cs="Times New Roman"/>
            <w:b/>
            <w:bCs/>
            <w:color w:val="333333"/>
            <w:kern w:val="0"/>
            <w:sz w:val="18"/>
            <w:szCs w:val="18"/>
            <w:u w:val="single"/>
            <w:bdr w:val="single" w:sz="6" w:space="2" w:color="D5D5D5" w:frame="1"/>
            <w:shd w:val="clear" w:color="auto" w:fill="EEEEEE"/>
          </w:rPr>
          <w:t>Clone in Desktop</w:t>
        </w:r>
      </w:hyperlink>
    </w:p>
    <w:p w14:paraId="7E7C67C5" w14:textId="77777777" w:rsidR="003D11EE" w:rsidRPr="003D11EE" w:rsidRDefault="003D11EE" w:rsidP="003D11EE">
      <w:pPr>
        <w:widowControl/>
        <w:pBdr>
          <w:bottom w:val="single" w:sz="6" w:space="4" w:color="EEEEEE"/>
        </w:pBdr>
        <w:shd w:val="clear" w:color="auto" w:fill="FFFFFF"/>
        <w:spacing w:before="100" w:beforeAutospacing="1" w:after="240"/>
        <w:jc w:val="left"/>
        <w:outlineLvl w:val="0"/>
        <w:rPr>
          <w:rFonts w:ascii="Helvetica" w:eastAsia="Times New Roman" w:hAnsi="Helvetica" w:cs="Times New Roman"/>
          <w:b/>
          <w:bCs/>
          <w:color w:val="333333"/>
          <w:kern w:val="36"/>
          <w:sz w:val="48"/>
          <w:szCs w:val="48"/>
        </w:rPr>
      </w:pPr>
      <w:r w:rsidRPr="003D11EE">
        <w:rPr>
          <w:rFonts w:ascii="Helvetica" w:eastAsia="Times New Roman" w:hAnsi="Helvetica" w:cs="Times New Roman"/>
          <w:b/>
          <w:bCs/>
          <w:color w:val="333333"/>
          <w:kern w:val="36"/>
          <w:sz w:val="48"/>
          <w:szCs w:val="48"/>
        </w:rPr>
        <w:t>Introduction</w:t>
      </w:r>
    </w:p>
    <w:p w14:paraId="05A5F2B9" w14:textId="77777777" w:rsidR="003D11EE" w:rsidRPr="003D11EE" w:rsidRDefault="003D11EE" w:rsidP="003D11EE">
      <w:pPr>
        <w:widowControl/>
        <w:shd w:val="clear" w:color="auto" w:fill="FFFFFF"/>
        <w:spacing w:after="240"/>
        <w:jc w:val="left"/>
        <w:rPr>
          <w:rFonts w:ascii="Helvetica" w:hAnsi="Helvetica" w:cs="Times New Roman"/>
          <w:color w:val="333333"/>
          <w:kern w:val="0"/>
        </w:rPr>
      </w:pPr>
      <w:r w:rsidRPr="003D11EE">
        <w:rPr>
          <w:rFonts w:ascii="Helvetica" w:hAnsi="Helvetica" w:cs="Times New Roman"/>
          <w:color w:val="333333"/>
          <w:kern w:val="0"/>
        </w:rPr>
        <w:t xml:space="preserve">In </w:t>
      </w:r>
      <w:proofErr w:type="spellStart"/>
      <w:r w:rsidRPr="003D11EE">
        <w:rPr>
          <w:rFonts w:ascii="Helvetica" w:hAnsi="Helvetica" w:cs="Times New Roman"/>
          <w:color w:val="333333"/>
          <w:kern w:val="0"/>
        </w:rPr>
        <w:t>RxJava</w:t>
      </w:r>
      <w:proofErr w:type="spellEnd"/>
      <w:r w:rsidRPr="003D11EE">
        <w:rPr>
          <w:rFonts w:ascii="Helvetica" w:hAnsi="Helvetica" w:cs="Times New Roman"/>
          <w:color w:val="333333"/>
          <w:kern w:val="0"/>
        </w:rPr>
        <w:t xml:space="preserve"> it is not difficult to get into a situation in which an Observable is emitting items more rapidly than an operator or subscriber can consume them. This presents the problem of what to do with such a growing backlog of unconsumed items.</w:t>
      </w:r>
    </w:p>
    <w:p w14:paraId="4A5D43F3" w14:textId="77777777" w:rsidR="003D11EE" w:rsidRPr="003D11EE" w:rsidRDefault="003D11EE" w:rsidP="003D11EE">
      <w:pPr>
        <w:widowControl/>
        <w:shd w:val="clear" w:color="auto" w:fill="FFFFFF"/>
        <w:jc w:val="left"/>
        <w:rPr>
          <w:rFonts w:ascii="Helvetica" w:hAnsi="Helvetica" w:cs="Times New Roman"/>
          <w:color w:val="333333"/>
          <w:kern w:val="0"/>
        </w:rPr>
      </w:pPr>
      <w:r w:rsidRPr="003D11EE">
        <w:rPr>
          <w:rFonts w:ascii="Helvetica" w:hAnsi="Helvetica" w:cs="Times New Roman"/>
          <w:color w:val="333333"/>
          <w:kern w:val="0"/>
        </w:rPr>
        <w:t>For example, imagine using the </w:t>
      </w:r>
      <w:hyperlink r:id="rId41" w:history="1">
        <w:r w:rsidRPr="003D11EE">
          <w:rPr>
            <w:rFonts w:ascii="Consolas" w:hAnsi="Consolas" w:cs="Courier New"/>
            <w:color w:val="4078C0"/>
            <w:kern w:val="0"/>
            <w:sz w:val="20"/>
            <w:szCs w:val="20"/>
          </w:rPr>
          <w:t>zip</w:t>
        </w:r>
      </w:hyperlink>
      <w:r w:rsidRPr="003D11EE">
        <w:rPr>
          <w:rFonts w:ascii="Helvetica" w:hAnsi="Helvetica" w:cs="Times New Roman"/>
          <w:color w:val="333333"/>
          <w:kern w:val="0"/>
        </w:rPr>
        <w:t> operator to zip together two infinite Observables, one of which emits items twice as frequently as the other. A naive implementation of the </w:t>
      </w:r>
      <w:proofErr w:type="spellStart"/>
      <w:r w:rsidRPr="003D11EE">
        <w:rPr>
          <w:rFonts w:ascii="Consolas" w:hAnsi="Consolas" w:cs="Courier New"/>
          <w:color w:val="333333"/>
          <w:kern w:val="0"/>
          <w:sz w:val="20"/>
          <w:szCs w:val="20"/>
        </w:rPr>
        <w:t>zip</w:t>
      </w:r>
      <w:r w:rsidRPr="003D11EE">
        <w:rPr>
          <w:rFonts w:ascii="Helvetica" w:hAnsi="Helvetica" w:cs="Times New Roman"/>
          <w:color w:val="333333"/>
          <w:kern w:val="0"/>
        </w:rPr>
        <w:t>operator</w:t>
      </w:r>
      <w:proofErr w:type="spellEnd"/>
      <w:r w:rsidRPr="003D11EE">
        <w:rPr>
          <w:rFonts w:ascii="Helvetica" w:hAnsi="Helvetica" w:cs="Times New Roman"/>
          <w:color w:val="333333"/>
          <w:kern w:val="0"/>
        </w:rPr>
        <w:t xml:space="preserve"> would have to maintain an ever-expanding buffer of items emitted by the faster Observable to eventually combine with items emitted by the slower one. This could cause </w:t>
      </w:r>
      <w:proofErr w:type="spellStart"/>
      <w:r w:rsidRPr="003D11EE">
        <w:rPr>
          <w:rFonts w:ascii="Helvetica" w:hAnsi="Helvetica" w:cs="Times New Roman"/>
          <w:color w:val="333333"/>
          <w:kern w:val="0"/>
        </w:rPr>
        <w:t>RxJava</w:t>
      </w:r>
      <w:proofErr w:type="spellEnd"/>
      <w:r w:rsidRPr="003D11EE">
        <w:rPr>
          <w:rFonts w:ascii="Helvetica" w:hAnsi="Helvetica" w:cs="Times New Roman"/>
          <w:color w:val="333333"/>
          <w:kern w:val="0"/>
        </w:rPr>
        <w:t xml:space="preserve"> to seize an unwieldy amount of system resources.</w:t>
      </w:r>
    </w:p>
    <w:p w14:paraId="7704A993" w14:textId="77777777" w:rsidR="003D11EE" w:rsidRPr="003D11EE" w:rsidRDefault="003D11EE" w:rsidP="003D11EE">
      <w:pPr>
        <w:widowControl/>
        <w:shd w:val="clear" w:color="auto" w:fill="FFFFFF"/>
        <w:spacing w:after="240"/>
        <w:jc w:val="left"/>
        <w:rPr>
          <w:rFonts w:ascii="Helvetica" w:hAnsi="Helvetica" w:cs="Times New Roman"/>
          <w:color w:val="333333"/>
          <w:kern w:val="0"/>
        </w:rPr>
      </w:pPr>
      <w:r w:rsidRPr="003D11EE">
        <w:rPr>
          <w:rFonts w:ascii="Helvetica" w:hAnsi="Helvetica" w:cs="Times New Roman"/>
          <w:color w:val="333333"/>
          <w:kern w:val="0"/>
        </w:rPr>
        <w:t xml:space="preserve">There are a variety of strategies with which you can exercise flow control and backpressure in </w:t>
      </w:r>
      <w:proofErr w:type="spellStart"/>
      <w:r w:rsidRPr="003D11EE">
        <w:rPr>
          <w:rFonts w:ascii="Helvetica" w:hAnsi="Helvetica" w:cs="Times New Roman"/>
          <w:color w:val="333333"/>
          <w:kern w:val="0"/>
        </w:rPr>
        <w:t>RxJava</w:t>
      </w:r>
      <w:proofErr w:type="spellEnd"/>
      <w:r w:rsidRPr="003D11EE">
        <w:rPr>
          <w:rFonts w:ascii="Helvetica" w:hAnsi="Helvetica" w:cs="Times New Roman"/>
          <w:color w:val="333333"/>
          <w:kern w:val="0"/>
        </w:rPr>
        <w:t xml:space="preserve"> in order to alleviate the problems caused when a quickly-producing Observable meets a slow-consuming observer. This page explains some of these strategies, and also shows you how you can design your own Observables and Observable operators to respect requests for flow control.</w:t>
      </w:r>
    </w:p>
    <w:p w14:paraId="08EA669D" w14:textId="77777777" w:rsidR="003D11EE" w:rsidRPr="003D11EE" w:rsidRDefault="003D11EE" w:rsidP="003D11EE">
      <w:pPr>
        <w:widowControl/>
        <w:pBdr>
          <w:bottom w:val="single" w:sz="6" w:space="4" w:color="EEEEEE"/>
        </w:pBdr>
        <w:shd w:val="clear" w:color="auto" w:fill="FFFFFF"/>
        <w:spacing w:before="360" w:after="240"/>
        <w:jc w:val="left"/>
        <w:outlineLvl w:val="1"/>
        <w:rPr>
          <w:rFonts w:ascii="Helvetica" w:eastAsia="Times New Roman" w:hAnsi="Helvetica" w:cs="Times New Roman"/>
          <w:b/>
          <w:bCs/>
          <w:color w:val="333333"/>
          <w:kern w:val="0"/>
          <w:sz w:val="36"/>
          <w:szCs w:val="36"/>
        </w:rPr>
      </w:pPr>
      <w:r w:rsidRPr="003D11EE">
        <w:rPr>
          <w:rFonts w:ascii="Helvetica" w:eastAsia="Times New Roman" w:hAnsi="Helvetica" w:cs="Times New Roman"/>
          <w:b/>
          <w:bCs/>
          <w:color w:val="333333"/>
          <w:kern w:val="0"/>
          <w:sz w:val="36"/>
          <w:szCs w:val="36"/>
        </w:rPr>
        <w:t xml:space="preserve">Hot and cold Observables, and </w:t>
      </w:r>
      <w:proofErr w:type="spellStart"/>
      <w:r w:rsidRPr="003D11EE">
        <w:rPr>
          <w:rFonts w:ascii="Helvetica" w:eastAsia="Times New Roman" w:hAnsi="Helvetica" w:cs="Times New Roman"/>
          <w:b/>
          <w:bCs/>
          <w:color w:val="333333"/>
          <w:kern w:val="0"/>
          <w:sz w:val="36"/>
          <w:szCs w:val="36"/>
        </w:rPr>
        <w:t>multicasted</w:t>
      </w:r>
      <w:proofErr w:type="spellEnd"/>
      <w:r w:rsidRPr="003D11EE">
        <w:rPr>
          <w:rFonts w:ascii="Helvetica" w:eastAsia="Times New Roman" w:hAnsi="Helvetica" w:cs="Times New Roman"/>
          <w:b/>
          <w:bCs/>
          <w:color w:val="333333"/>
          <w:kern w:val="0"/>
          <w:sz w:val="36"/>
          <w:szCs w:val="36"/>
        </w:rPr>
        <w:t xml:space="preserve"> Observables</w:t>
      </w:r>
    </w:p>
    <w:p w14:paraId="236F5267" w14:textId="77777777" w:rsidR="003D11EE" w:rsidRPr="003D11EE" w:rsidRDefault="003D11EE" w:rsidP="003D11EE">
      <w:pPr>
        <w:widowControl/>
        <w:shd w:val="clear" w:color="auto" w:fill="FFFFFF"/>
        <w:spacing w:after="240"/>
        <w:jc w:val="left"/>
        <w:rPr>
          <w:rFonts w:ascii="Helvetica" w:hAnsi="Helvetica" w:cs="Times New Roman"/>
          <w:color w:val="333333"/>
          <w:kern w:val="0"/>
        </w:rPr>
      </w:pPr>
      <w:r w:rsidRPr="003D11EE">
        <w:rPr>
          <w:rFonts w:ascii="Helvetica" w:hAnsi="Helvetica" w:cs="Times New Roman"/>
          <w:color w:val="333333"/>
          <w:kern w:val="0"/>
        </w:rPr>
        <w:t>A </w:t>
      </w:r>
      <w:r w:rsidRPr="003D11EE">
        <w:rPr>
          <w:rFonts w:ascii="Helvetica" w:hAnsi="Helvetica" w:cs="Times New Roman"/>
          <w:i/>
          <w:iCs/>
          <w:color w:val="333333"/>
          <w:kern w:val="0"/>
        </w:rPr>
        <w:t>cold</w:t>
      </w:r>
      <w:r w:rsidRPr="003D11EE">
        <w:rPr>
          <w:rFonts w:ascii="Helvetica" w:hAnsi="Helvetica" w:cs="Times New Roman"/>
          <w:color w:val="333333"/>
          <w:kern w:val="0"/>
        </w:rPr>
        <w:t xml:space="preserve"> Observable emits a particular sequence of items, but can begin emitting this sequence when its Observer finds it to be convenient, and at whatever rate the Observer desires, without disrupting the integrity of the sequence. For </w:t>
      </w:r>
      <w:proofErr w:type="gramStart"/>
      <w:r w:rsidRPr="003D11EE">
        <w:rPr>
          <w:rFonts w:ascii="Helvetica" w:hAnsi="Helvetica" w:cs="Times New Roman"/>
          <w:color w:val="333333"/>
          <w:kern w:val="0"/>
        </w:rPr>
        <w:t>example</w:t>
      </w:r>
      <w:proofErr w:type="gramEnd"/>
      <w:r w:rsidRPr="003D11EE">
        <w:rPr>
          <w:rFonts w:ascii="Helvetica" w:hAnsi="Helvetica" w:cs="Times New Roman"/>
          <w:color w:val="333333"/>
          <w:kern w:val="0"/>
        </w:rPr>
        <w:t xml:space="preserve"> if you convert a static </w:t>
      </w:r>
      <w:proofErr w:type="spellStart"/>
      <w:r w:rsidRPr="003D11EE">
        <w:rPr>
          <w:rFonts w:ascii="Helvetica" w:hAnsi="Helvetica" w:cs="Times New Roman"/>
          <w:color w:val="333333"/>
          <w:kern w:val="0"/>
        </w:rPr>
        <w:t>Iterable</w:t>
      </w:r>
      <w:proofErr w:type="spellEnd"/>
      <w:r w:rsidRPr="003D11EE">
        <w:rPr>
          <w:rFonts w:ascii="Helvetica" w:hAnsi="Helvetica" w:cs="Times New Roman"/>
          <w:color w:val="333333"/>
          <w:kern w:val="0"/>
        </w:rPr>
        <w:t xml:space="preserve"> into an Observable, that Observable will emit the same sequence of items no matter when it is later subscribed to or how frequently those items are observed. Examples of items emitted by a cold Observable might include the results of a database query, file retrieval, or web request.</w:t>
      </w:r>
    </w:p>
    <w:p w14:paraId="00B90A32" w14:textId="77777777" w:rsidR="003D11EE" w:rsidRPr="003D11EE" w:rsidRDefault="003D11EE" w:rsidP="003D11EE">
      <w:pPr>
        <w:widowControl/>
        <w:shd w:val="clear" w:color="auto" w:fill="FFFFFF"/>
        <w:spacing w:after="240"/>
        <w:jc w:val="left"/>
        <w:rPr>
          <w:rFonts w:ascii="Helvetica" w:hAnsi="Helvetica" w:cs="Times New Roman"/>
          <w:color w:val="333333"/>
          <w:kern w:val="0"/>
        </w:rPr>
      </w:pPr>
      <w:r w:rsidRPr="003D11EE">
        <w:rPr>
          <w:rFonts w:ascii="Helvetica" w:hAnsi="Helvetica" w:cs="Times New Roman"/>
          <w:color w:val="333333"/>
          <w:kern w:val="0"/>
        </w:rPr>
        <w:t>A </w:t>
      </w:r>
      <w:r w:rsidRPr="003D11EE">
        <w:rPr>
          <w:rFonts w:ascii="Helvetica" w:hAnsi="Helvetica" w:cs="Times New Roman"/>
          <w:i/>
          <w:iCs/>
          <w:color w:val="333333"/>
          <w:kern w:val="0"/>
        </w:rPr>
        <w:t>hot</w:t>
      </w:r>
      <w:r w:rsidRPr="003D11EE">
        <w:rPr>
          <w:rFonts w:ascii="Helvetica" w:hAnsi="Helvetica" w:cs="Times New Roman"/>
          <w:color w:val="333333"/>
          <w:kern w:val="0"/>
        </w:rPr>
        <w:t> Observable begins generating items to emit immediately when it is created. Subscribers typically begin observing the sequence of items emitted by a hot Observable from somewhere in the middle of the sequence, beginning with the first item emitted by the Observable subsequent to the establishment of the subscription. Such an Observable emits items at its own pace, and it is up to its observers to keep up. Examples of items emitted by a hot Observable might include mouse &amp; keyboard events, system events, or stock prices.</w:t>
      </w:r>
    </w:p>
    <w:p w14:paraId="55C8CC4C" w14:textId="77777777" w:rsidR="003D11EE" w:rsidRPr="003D11EE" w:rsidRDefault="003D11EE" w:rsidP="003D11EE">
      <w:pPr>
        <w:widowControl/>
        <w:shd w:val="clear" w:color="auto" w:fill="FFFFFF"/>
        <w:jc w:val="left"/>
        <w:rPr>
          <w:rFonts w:ascii="Helvetica" w:hAnsi="Helvetica" w:cs="Times New Roman"/>
          <w:color w:val="333333"/>
          <w:kern w:val="0"/>
        </w:rPr>
      </w:pPr>
      <w:r w:rsidRPr="003D11EE">
        <w:rPr>
          <w:rFonts w:ascii="Helvetica" w:hAnsi="Helvetica" w:cs="Times New Roman"/>
          <w:color w:val="333333"/>
          <w:kern w:val="0"/>
        </w:rPr>
        <w:t>When a cold Observable is </w:t>
      </w:r>
      <w:r w:rsidRPr="003D11EE">
        <w:rPr>
          <w:rFonts w:ascii="Helvetica" w:hAnsi="Helvetica" w:cs="Times New Roman"/>
          <w:i/>
          <w:iCs/>
          <w:color w:val="333333"/>
          <w:kern w:val="0"/>
        </w:rPr>
        <w:t>multicast</w:t>
      </w:r>
      <w:r w:rsidRPr="003D11EE">
        <w:rPr>
          <w:rFonts w:ascii="Helvetica" w:hAnsi="Helvetica" w:cs="Times New Roman"/>
          <w:color w:val="333333"/>
          <w:kern w:val="0"/>
        </w:rPr>
        <w:t> (when it is converted into a </w:t>
      </w:r>
      <w:proofErr w:type="spellStart"/>
      <w:r w:rsidRPr="003D11EE">
        <w:rPr>
          <w:rFonts w:ascii="Consolas" w:hAnsi="Consolas" w:cs="Courier New"/>
          <w:color w:val="333333"/>
          <w:kern w:val="0"/>
          <w:sz w:val="20"/>
          <w:szCs w:val="20"/>
        </w:rPr>
        <w:t>ConnectableObservable</w:t>
      </w:r>
      <w:r w:rsidRPr="003D11EE">
        <w:rPr>
          <w:rFonts w:ascii="Helvetica" w:hAnsi="Helvetica" w:cs="Times New Roman"/>
          <w:color w:val="333333"/>
          <w:kern w:val="0"/>
        </w:rPr>
        <w:t>and</w:t>
      </w:r>
      <w:proofErr w:type="spellEnd"/>
      <w:r w:rsidRPr="003D11EE">
        <w:rPr>
          <w:rFonts w:ascii="Helvetica" w:hAnsi="Helvetica" w:cs="Times New Roman"/>
          <w:color w:val="333333"/>
          <w:kern w:val="0"/>
        </w:rPr>
        <w:t xml:space="preserve"> its </w:t>
      </w:r>
      <w:hyperlink r:id="rId42" w:history="1">
        <w:r w:rsidRPr="003D11EE">
          <w:rPr>
            <w:rFonts w:ascii="Consolas" w:hAnsi="Consolas" w:cs="Courier New"/>
            <w:color w:val="4078C0"/>
            <w:kern w:val="0"/>
            <w:sz w:val="20"/>
            <w:szCs w:val="20"/>
          </w:rPr>
          <w:t>connect()</w:t>
        </w:r>
      </w:hyperlink>
      <w:r w:rsidRPr="003D11EE">
        <w:rPr>
          <w:rFonts w:ascii="Helvetica" w:hAnsi="Helvetica" w:cs="Times New Roman"/>
          <w:color w:val="333333"/>
          <w:kern w:val="0"/>
        </w:rPr>
        <w:t> method is called), it effectively becomes </w:t>
      </w:r>
      <w:r w:rsidRPr="003D11EE">
        <w:rPr>
          <w:rFonts w:ascii="Helvetica" w:hAnsi="Helvetica" w:cs="Times New Roman"/>
          <w:i/>
          <w:iCs/>
          <w:color w:val="333333"/>
          <w:kern w:val="0"/>
        </w:rPr>
        <w:t>hot</w:t>
      </w:r>
      <w:r w:rsidRPr="003D11EE">
        <w:rPr>
          <w:rFonts w:ascii="Helvetica" w:hAnsi="Helvetica" w:cs="Times New Roman"/>
          <w:color w:val="333333"/>
          <w:kern w:val="0"/>
        </w:rPr>
        <w:t> and for the purposes of backpressure and flow-control it should be treated as a hot Observable.</w:t>
      </w:r>
    </w:p>
    <w:p w14:paraId="135258EE" w14:textId="77777777" w:rsidR="003D11EE" w:rsidRPr="003D11EE" w:rsidRDefault="003D11EE" w:rsidP="003D11EE">
      <w:pPr>
        <w:widowControl/>
        <w:shd w:val="clear" w:color="auto" w:fill="FFFFFF"/>
        <w:jc w:val="left"/>
        <w:rPr>
          <w:rFonts w:ascii="Helvetica" w:hAnsi="Helvetica" w:cs="Times New Roman"/>
          <w:color w:val="333333"/>
          <w:kern w:val="0"/>
        </w:rPr>
      </w:pPr>
      <w:r w:rsidRPr="003D11EE">
        <w:rPr>
          <w:rFonts w:ascii="Helvetica" w:hAnsi="Helvetica" w:cs="Times New Roman"/>
          <w:color w:val="333333"/>
          <w:kern w:val="0"/>
        </w:rPr>
        <w:t>Cold Observables are ideal for the reactive pull model of backpressure described below. Hot Observables typically do not cope well with a reactive pull model, and are better candidates for some of the other flow control strategies discussed on this page, such as the use of </w:t>
      </w:r>
      <w:hyperlink r:id="rId43" w:history="1">
        <w:r w:rsidRPr="003D11EE">
          <w:rPr>
            <w:rFonts w:ascii="Helvetica" w:hAnsi="Helvetica" w:cs="Times New Roman"/>
            <w:color w:val="4078C0"/>
            <w:kern w:val="0"/>
            <w:u w:val="single"/>
          </w:rPr>
          <w:t>the</w:t>
        </w:r>
        <w:r w:rsidRPr="003D11EE">
          <w:rPr>
            <w:rFonts w:ascii="Helvetica" w:hAnsi="Helvetica" w:cs="Times New Roman"/>
            <w:color w:val="4078C0"/>
            <w:kern w:val="0"/>
          </w:rPr>
          <w:t> </w:t>
        </w:r>
        <w:r w:rsidRPr="003D11EE">
          <w:rPr>
            <w:rFonts w:ascii="Consolas" w:hAnsi="Consolas" w:cs="Courier New"/>
            <w:color w:val="4078C0"/>
            <w:kern w:val="0"/>
            <w:sz w:val="20"/>
            <w:szCs w:val="20"/>
          </w:rPr>
          <w:t>onBackpressureBuffer</w:t>
        </w:r>
        <w:r w:rsidRPr="003D11EE">
          <w:rPr>
            <w:rFonts w:ascii="Helvetica" w:hAnsi="Helvetica" w:cs="Times New Roman"/>
            <w:color w:val="4078C0"/>
            <w:kern w:val="0"/>
          </w:rPr>
          <w:t> </w:t>
        </w:r>
        <w:r w:rsidRPr="003D11EE">
          <w:rPr>
            <w:rFonts w:ascii="Helvetica" w:hAnsi="Helvetica" w:cs="Times New Roman"/>
            <w:color w:val="4078C0"/>
            <w:kern w:val="0"/>
            <w:u w:val="single"/>
          </w:rPr>
          <w:t>or</w:t>
        </w:r>
        <w:r w:rsidRPr="003D11EE">
          <w:rPr>
            <w:rFonts w:ascii="Helvetica" w:hAnsi="Helvetica" w:cs="Times New Roman"/>
            <w:color w:val="4078C0"/>
            <w:kern w:val="0"/>
          </w:rPr>
          <w:t> </w:t>
        </w:r>
        <w:r w:rsidRPr="003D11EE">
          <w:rPr>
            <w:rFonts w:ascii="Consolas" w:hAnsi="Consolas" w:cs="Courier New"/>
            <w:color w:val="4078C0"/>
            <w:kern w:val="0"/>
            <w:sz w:val="20"/>
            <w:szCs w:val="20"/>
          </w:rPr>
          <w:t>onBackpressureDrop</w:t>
        </w:r>
        <w:r w:rsidRPr="003D11EE">
          <w:rPr>
            <w:rFonts w:ascii="Helvetica" w:hAnsi="Helvetica" w:cs="Times New Roman"/>
            <w:color w:val="4078C0"/>
            <w:kern w:val="0"/>
          </w:rPr>
          <w:t> </w:t>
        </w:r>
        <w:r w:rsidRPr="003D11EE">
          <w:rPr>
            <w:rFonts w:ascii="Helvetica" w:hAnsi="Helvetica" w:cs="Times New Roman"/>
            <w:color w:val="4078C0"/>
            <w:kern w:val="0"/>
            <w:u w:val="single"/>
          </w:rPr>
          <w:t>operators</w:t>
        </w:r>
      </w:hyperlink>
      <w:r w:rsidRPr="003D11EE">
        <w:rPr>
          <w:rFonts w:ascii="Helvetica" w:hAnsi="Helvetica" w:cs="Times New Roman"/>
          <w:color w:val="333333"/>
          <w:kern w:val="0"/>
        </w:rPr>
        <w:t>, throttling, buffers, or windows.</w:t>
      </w:r>
    </w:p>
    <w:p w14:paraId="592A4ED1" w14:textId="77777777" w:rsidR="003D11EE" w:rsidRPr="003D11EE" w:rsidRDefault="003D11EE" w:rsidP="003D11EE">
      <w:pPr>
        <w:widowControl/>
        <w:pBdr>
          <w:bottom w:val="single" w:sz="6" w:space="4" w:color="EEEEEE"/>
        </w:pBdr>
        <w:shd w:val="clear" w:color="auto" w:fill="FFFFFF"/>
        <w:spacing w:before="360" w:after="240"/>
        <w:jc w:val="left"/>
        <w:outlineLvl w:val="0"/>
        <w:rPr>
          <w:rFonts w:ascii="Helvetica" w:eastAsia="Times New Roman" w:hAnsi="Helvetica" w:cs="Times New Roman"/>
          <w:b/>
          <w:bCs/>
          <w:color w:val="333333"/>
          <w:kern w:val="36"/>
          <w:sz w:val="48"/>
          <w:szCs w:val="48"/>
        </w:rPr>
      </w:pPr>
      <w:r w:rsidRPr="003D11EE">
        <w:rPr>
          <w:rFonts w:ascii="Helvetica" w:eastAsia="Times New Roman" w:hAnsi="Helvetica" w:cs="Times New Roman"/>
          <w:b/>
          <w:bCs/>
          <w:color w:val="333333"/>
          <w:kern w:val="36"/>
          <w:sz w:val="48"/>
          <w:szCs w:val="48"/>
        </w:rPr>
        <w:t>Useful operators that avoid the need for backpressure</w:t>
      </w:r>
    </w:p>
    <w:p w14:paraId="471E9625" w14:textId="77777777" w:rsidR="003D11EE" w:rsidRPr="003D11EE" w:rsidRDefault="003D11EE" w:rsidP="003D11EE">
      <w:pPr>
        <w:widowControl/>
        <w:shd w:val="clear" w:color="auto" w:fill="FFFFFF"/>
        <w:spacing w:after="240"/>
        <w:jc w:val="left"/>
        <w:rPr>
          <w:rFonts w:ascii="Helvetica" w:hAnsi="Helvetica" w:cs="Times New Roman"/>
          <w:color w:val="333333"/>
          <w:kern w:val="0"/>
        </w:rPr>
      </w:pPr>
      <w:r w:rsidRPr="003D11EE">
        <w:rPr>
          <w:rFonts w:ascii="Helvetica" w:hAnsi="Helvetica" w:cs="Times New Roman"/>
          <w:color w:val="333333"/>
          <w:kern w:val="0"/>
        </w:rPr>
        <w:t xml:space="preserve">Your first line of defense against the problems of over-producing Observables is to use some of the ordinary set of Observable operators to reduce the number of emitted items to a more manageable number. The examples in this section will show how you might use such operators to handle a </w:t>
      </w:r>
      <w:proofErr w:type="spellStart"/>
      <w:r w:rsidRPr="003D11EE">
        <w:rPr>
          <w:rFonts w:ascii="Helvetica" w:hAnsi="Helvetica" w:cs="Times New Roman"/>
          <w:color w:val="333333"/>
          <w:kern w:val="0"/>
        </w:rPr>
        <w:t>bursty</w:t>
      </w:r>
      <w:proofErr w:type="spellEnd"/>
      <w:r w:rsidRPr="003D11EE">
        <w:rPr>
          <w:rFonts w:ascii="Helvetica" w:hAnsi="Helvetica" w:cs="Times New Roman"/>
          <w:color w:val="333333"/>
          <w:kern w:val="0"/>
        </w:rPr>
        <w:t xml:space="preserve"> Observable like the one illustrated in the following marble diagram:</w:t>
      </w:r>
    </w:p>
    <w:p w14:paraId="7B72EAB2" w14:textId="77777777" w:rsidR="003D11EE" w:rsidRPr="003D11EE" w:rsidRDefault="003D11EE" w:rsidP="003D11EE">
      <w:pPr>
        <w:widowControl/>
        <w:shd w:val="clear" w:color="auto" w:fill="FFFFFF"/>
        <w:spacing w:after="240"/>
        <w:jc w:val="left"/>
        <w:rPr>
          <w:rFonts w:ascii="Helvetica" w:hAnsi="Helvetica" w:cs="Times New Roman"/>
          <w:color w:val="333333"/>
          <w:kern w:val="0"/>
        </w:rPr>
      </w:pPr>
      <w:r w:rsidRPr="003D11EE">
        <w:rPr>
          <w:rFonts w:ascii="Helvetica" w:hAnsi="Helvetica" w:cs="Times New Roman"/>
          <w:noProof/>
          <w:color w:val="333333"/>
          <w:kern w:val="0"/>
        </w:rPr>
        <w:drawing>
          <wp:inline distT="0" distB="0" distL="0" distR="0" wp14:anchorId="0D48394D" wp14:editId="26CAF260">
            <wp:extent cx="6096000" cy="330200"/>
            <wp:effectExtent l="0" t="0" r="0" b="0"/>
            <wp:docPr id="11" name="图片 11" descr="https://github.com/ReactiveX/RxJava/wiki/images/rx-operators/bp.bur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ReactiveX/RxJava/wiki/images/rx-operators/bp.burst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0" cy="330200"/>
                    </a:xfrm>
                    <a:prstGeom prst="rect">
                      <a:avLst/>
                    </a:prstGeom>
                    <a:noFill/>
                    <a:ln>
                      <a:noFill/>
                    </a:ln>
                  </pic:spPr>
                </pic:pic>
              </a:graphicData>
            </a:graphic>
          </wp:inline>
        </w:drawing>
      </w:r>
      <w:r w:rsidRPr="003D11EE">
        <w:rPr>
          <w:rFonts w:ascii="Helvetica" w:hAnsi="Helvetica" w:cs="Times New Roman"/>
          <w:color w:val="333333"/>
          <w:kern w:val="0"/>
        </w:rPr>
        <w:t>​</w:t>
      </w:r>
    </w:p>
    <w:p w14:paraId="02A2A607" w14:textId="77777777" w:rsidR="003D11EE" w:rsidRPr="003D11EE" w:rsidRDefault="003D11EE" w:rsidP="003D11EE">
      <w:pPr>
        <w:widowControl/>
        <w:shd w:val="clear" w:color="auto" w:fill="FFFFFF"/>
        <w:spacing w:after="240"/>
        <w:jc w:val="left"/>
        <w:rPr>
          <w:rFonts w:ascii="Helvetica" w:hAnsi="Helvetica" w:cs="Times New Roman"/>
          <w:color w:val="333333"/>
          <w:kern w:val="0"/>
        </w:rPr>
      </w:pPr>
      <w:r w:rsidRPr="003D11EE">
        <w:rPr>
          <w:rFonts w:ascii="Helvetica" w:hAnsi="Helvetica" w:cs="Times New Roman"/>
          <w:color w:val="333333"/>
          <w:kern w:val="0"/>
        </w:rPr>
        <w:t>By fine-tuning the parameters to these operators you can ensure that a slow-consuming observer is not overwhelmed by a fast-producing Observable.</w:t>
      </w:r>
    </w:p>
    <w:p w14:paraId="34C81BA8" w14:textId="77777777" w:rsidR="003D11EE" w:rsidRPr="003D11EE" w:rsidRDefault="003D11EE" w:rsidP="003D11EE">
      <w:pPr>
        <w:widowControl/>
        <w:pBdr>
          <w:bottom w:val="single" w:sz="6" w:space="4" w:color="EEEEEE"/>
        </w:pBdr>
        <w:shd w:val="clear" w:color="auto" w:fill="FFFFFF"/>
        <w:spacing w:before="360" w:after="240"/>
        <w:jc w:val="left"/>
        <w:outlineLvl w:val="1"/>
        <w:rPr>
          <w:rFonts w:ascii="Helvetica" w:eastAsia="Times New Roman" w:hAnsi="Helvetica" w:cs="Times New Roman"/>
          <w:b/>
          <w:bCs/>
          <w:color w:val="333333"/>
          <w:kern w:val="0"/>
          <w:sz w:val="36"/>
          <w:szCs w:val="36"/>
        </w:rPr>
      </w:pPr>
      <w:r w:rsidRPr="003D11EE">
        <w:rPr>
          <w:rFonts w:ascii="Helvetica" w:eastAsia="Times New Roman" w:hAnsi="Helvetica" w:cs="Times New Roman"/>
          <w:b/>
          <w:bCs/>
          <w:color w:val="333333"/>
          <w:kern w:val="0"/>
          <w:sz w:val="36"/>
          <w:szCs w:val="36"/>
        </w:rPr>
        <w:t>Throttling</w:t>
      </w:r>
    </w:p>
    <w:p w14:paraId="7BD9CFF3" w14:textId="77777777" w:rsidR="003D11EE" w:rsidRPr="003D11EE" w:rsidRDefault="003D11EE" w:rsidP="003D11EE">
      <w:pPr>
        <w:widowControl/>
        <w:shd w:val="clear" w:color="auto" w:fill="FFFFFF"/>
        <w:jc w:val="left"/>
        <w:rPr>
          <w:rFonts w:ascii="Helvetica" w:hAnsi="Helvetica" w:cs="Times New Roman"/>
          <w:color w:val="333333"/>
          <w:kern w:val="0"/>
        </w:rPr>
      </w:pPr>
      <w:r w:rsidRPr="003D11EE">
        <w:rPr>
          <w:rFonts w:ascii="Helvetica" w:hAnsi="Helvetica" w:cs="Times New Roman"/>
          <w:color w:val="333333"/>
          <w:kern w:val="0"/>
        </w:rPr>
        <w:t>Operators like </w:t>
      </w:r>
      <w:hyperlink r:id="rId45" w:history="1">
        <w:r w:rsidRPr="003D11EE">
          <w:rPr>
            <w:rFonts w:ascii="Consolas" w:hAnsi="Consolas" w:cs="Courier New"/>
            <w:color w:val="4078C0"/>
            <w:kern w:val="0"/>
            <w:sz w:val="20"/>
            <w:szCs w:val="20"/>
          </w:rPr>
          <w:t>sample( )</w:t>
        </w:r>
        <w:r w:rsidRPr="003D11EE">
          <w:rPr>
            <w:rFonts w:ascii="Helvetica" w:hAnsi="Helvetica" w:cs="Times New Roman"/>
            <w:color w:val="4078C0"/>
            <w:kern w:val="0"/>
          </w:rPr>
          <w:t> </w:t>
        </w:r>
        <w:r w:rsidRPr="003D11EE">
          <w:rPr>
            <w:rFonts w:ascii="Helvetica" w:hAnsi="Helvetica" w:cs="Times New Roman"/>
            <w:color w:val="4078C0"/>
            <w:kern w:val="0"/>
            <w:u w:val="single"/>
          </w:rPr>
          <w:t>or</w:t>
        </w:r>
        <w:r w:rsidRPr="003D11EE">
          <w:rPr>
            <w:rFonts w:ascii="Helvetica" w:hAnsi="Helvetica" w:cs="Times New Roman"/>
            <w:color w:val="4078C0"/>
            <w:kern w:val="0"/>
          </w:rPr>
          <w:t> </w:t>
        </w:r>
        <w:r w:rsidRPr="003D11EE">
          <w:rPr>
            <w:rFonts w:ascii="Consolas" w:hAnsi="Consolas" w:cs="Courier New"/>
            <w:color w:val="4078C0"/>
            <w:kern w:val="0"/>
            <w:sz w:val="20"/>
            <w:szCs w:val="20"/>
          </w:rPr>
          <w:t>throttleLast( )</w:t>
        </w:r>
      </w:hyperlink>
      <w:r w:rsidRPr="003D11EE">
        <w:rPr>
          <w:rFonts w:ascii="Helvetica" w:hAnsi="Helvetica" w:cs="Times New Roman"/>
          <w:color w:val="333333"/>
          <w:kern w:val="0"/>
        </w:rPr>
        <w:t>, </w:t>
      </w:r>
      <w:hyperlink r:id="rId46" w:history="1">
        <w:r w:rsidRPr="003D11EE">
          <w:rPr>
            <w:rFonts w:ascii="Consolas" w:hAnsi="Consolas" w:cs="Courier New"/>
            <w:color w:val="4078C0"/>
            <w:kern w:val="0"/>
            <w:sz w:val="20"/>
            <w:szCs w:val="20"/>
          </w:rPr>
          <w:t>throttleFirst( )</w:t>
        </w:r>
      </w:hyperlink>
      <w:r w:rsidRPr="003D11EE">
        <w:rPr>
          <w:rFonts w:ascii="Helvetica" w:hAnsi="Helvetica" w:cs="Times New Roman"/>
          <w:color w:val="333333"/>
          <w:kern w:val="0"/>
        </w:rPr>
        <w:t>, and </w:t>
      </w:r>
      <w:hyperlink r:id="rId47" w:history="1">
        <w:r w:rsidRPr="003D11EE">
          <w:rPr>
            <w:rFonts w:ascii="Consolas" w:hAnsi="Consolas" w:cs="Courier New"/>
            <w:color w:val="4078C0"/>
            <w:kern w:val="0"/>
            <w:sz w:val="20"/>
            <w:szCs w:val="20"/>
          </w:rPr>
          <w:t>throttleWithTimeout( )</w:t>
        </w:r>
        <w:r w:rsidRPr="003D11EE">
          <w:rPr>
            <w:rFonts w:ascii="Helvetica" w:hAnsi="Helvetica" w:cs="Times New Roman"/>
            <w:color w:val="4078C0"/>
            <w:kern w:val="0"/>
          </w:rPr>
          <w:t> </w:t>
        </w:r>
        <w:r w:rsidRPr="003D11EE">
          <w:rPr>
            <w:rFonts w:ascii="Helvetica" w:hAnsi="Helvetica" w:cs="Times New Roman"/>
            <w:color w:val="4078C0"/>
            <w:kern w:val="0"/>
            <w:u w:val="single"/>
          </w:rPr>
          <w:t>or</w:t>
        </w:r>
        <w:r w:rsidRPr="003D11EE">
          <w:rPr>
            <w:rFonts w:ascii="Helvetica" w:hAnsi="Helvetica" w:cs="Times New Roman"/>
            <w:color w:val="4078C0"/>
            <w:kern w:val="0"/>
          </w:rPr>
          <w:t> </w:t>
        </w:r>
        <w:r w:rsidRPr="003D11EE">
          <w:rPr>
            <w:rFonts w:ascii="Consolas" w:hAnsi="Consolas" w:cs="Courier New"/>
            <w:color w:val="4078C0"/>
            <w:kern w:val="0"/>
            <w:sz w:val="20"/>
            <w:szCs w:val="20"/>
          </w:rPr>
          <w:t>debounce( )</w:t>
        </w:r>
      </w:hyperlink>
      <w:r w:rsidRPr="003D11EE">
        <w:rPr>
          <w:rFonts w:ascii="Helvetica" w:hAnsi="Helvetica" w:cs="Times New Roman"/>
          <w:color w:val="333333"/>
          <w:kern w:val="0"/>
        </w:rPr>
        <w:t> allow you to regulate the rate at which an Observable emits items.</w:t>
      </w:r>
    </w:p>
    <w:p w14:paraId="6E0B9EE7" w14:textId="77777777" w:rsidR="003D11EE" w:rsidRPr="003D11EE" w:rsidRDefault="003D11EE" w:rsidP="003D11EE">
      <w:pPr>
        <w:widowControl/>
        <w:shd w:val="clear" w:color="auto" w:fill="FFFFFF"/>
        <w:spacing w:after="240"/>
        <w:jc w:val="left"/>
        <w:rPr>
          <w:rFonts w:ascii="Helvetica" w:hAnsi="Helvetica" w:cs="Times New Roman"/>
          <w:color w:val="333333"/>
          <w:kern w:val="0"/>
        </w:rPr>
      </w:pPr>
      <w:r w:rsidRPr="003D11EE">
        <w:rPr>
          <w:rFonts w:ascii="Helvetica" w:hAnsi="Helvetica" w:cs="Times New Roman"/>
          <w:color w:val="333333"/>
          <w:kern w:val="0"/>
        </w:rPr>
        <w:t xml:space="preserve">The following diagrams show how you could use each of these operators on the </w:t>
      </w:r>
      <w:proofErr w:type="spellStart"/>
      <w:r w:rsidRPr="003D11EE">
        <w:rPr>
          <w:rFonts w:ascii="Helvetica" w:hAnsi="Helvetica" w:cs="Times New Roman"/>
          <w:color w:val="333333"/>
          <w:kern w:val="0"/>
        </w:rPr>
        <w:t>bursty</w:t>
      </w:r>
      <w:proofErr w:type="spellEnd"/>
      <w:r w:rsidRPr="003D11EE">
        <w:rPr>
          <w:rFonts w:ascii="Helvetica" w:hAnsi="Helvetica" w:cs="Times New Roman"/>
          <w:color w:val="333333"/>
          <w:kern w:val="0"/>
        </w:rPr>
        <w:t xml:space="preserve"> Observable shown above.</w:t>
      </w:r>
    </w:p>
    <w:p w14:paraId="4EDBE70C" w14:textId="77777777" w:rsidR="003D11EE" w:rsidRPr="003D11EE" w:rsidRDefault="003D11EE" w:rsidP="003D11EE">
      <w:pPr>
        <w:widowControl/>
        <w:shd w:val="clear" w:color="auto" w:fill="FFFFFF"/>
        <w:spacing w:before="360" w:after="240"/>
        <w:jc w:val="left"/>
        <w:outlineLvl w:val="2"/>
        <w:rPr>
          <w:rFonts w:ascii="Helvetica" w:eastAsia="Times New Roman" w:hAnsi="Helvetica" w:cs="Times New Roman"/>
          <w:b/>
          <w:bCs/>
          <w:color w:val="333333"/>
          <w:kern w:val="0"/>
          <w:sz w:val="30"/>
          <w:szCs w:val="30"/>
        </w:rPr>
      </w:pPr>
      <w:r w:rsidRPr="003D11EE">
        <w:rPr>
          <w:rFonts w:ascii="Helvetica" w:eastAsia="Times New Roman" w:hAnsi="Helvetica" w:cs="Times New Roman"/>
          <w:b/>
          <w:bCs/>
          <w:color w:val="333333"/>
          <w:kern w:val="0"/>
          <w:sz w:val="30"/>
          <w:szCs w:val="30"/>
        </w:rPr>
        <w:t xml:space="preserve">sample (or </w:t>
      </w:r>
      <w:proofErr w:type="spellStart"/>
      <w:r w:rsidRPr="003D11EE">
        <w:rPr>
          <w:rFonts w:ascii="Helvetica" w:eastAsia="Times New Roman" w:hAnsi="Helvetica" w:cs="Times New Roman"/>
          <w:b/>
          <w:bCs/>
          <w:color w:val="333333"/>
          <w:kern w:val="0"/>
          <w:sz w:val="30"/>
          <w:szCs w:val="30"/>
        </w:rPr>
        <w:t>throttleLast</w:t>
      </w:r>
      <w:proofErr w:type="spellEnd"/>
      <w:r w:rsidRPr="003D11EE">
        <w:rPr>
          <w:rFonts w:ascii="Helvetica" w:eastAsia="Times New Roman" w:hAnsi="Helvetica" w:cs="Times New Roman"/>
          <w:b/>
          <w:bCs/>
          <w:color w:val="333333"/>
          <w:kern w:val="0"/>
          <w:sz w:val="30"/>
          <w:szCs w:val="30"/>
        </w:rPr>
        <w:t>)</w:t>
      </w:r>
    </w:p>
    <w:p w14:paraId="653B9D2F" w14:textId="77777777" w:rsidR="003D11EE" w:rsidRPr="003D11EE" w:rsidRDefault="003D11EE" w:rsidP="003D11EE">
      <w:pPr>
        <w:widowControl/>
        <w:shd w:val="clear" w:color="auto" w:fill="FFFFFF"/>
        <w:jc w:val="left"/>
        <w:rPr>
          <w:rFonts w:ascii="Helvetica" w:hAnsi="Helvetica" w:cs="Times New Roman"/>
          <w:color w:val="333333"/>
          <w:kern w:val="0"/>
        </w:rPr>
      </w:pPr>
      <w:r w:rsidRPr="003D11EE">
        <w:rPr>
          <w:rFonts w:ascii="Helvetica" w:hAnsi="Helvetica" w:cs="Times New Roman"/>
          <w:color w:val="333333"/>
          <w:kern w:val="0"/>
        </w:rPr>
        <w:t>The </w:t>
      </w:r>
      <w:r w:rsidRPr="003D11EE">
        <w:rPr>
          <w:rFonts w:ascii="Consolas" w:hAnsi="Consolas" w:cs="Courier New"/>
          <w:color w:val="333333"/>
          <w:kern w:val="0"/>
          <w:sz w:val="20"/>
          <w:szCs w:val="20"/>
        </w:rPr>
        <w:t>sample</w:t>
      </w:r>
      <w:r w:rsidRPr="003D11EE">
        <w:rPr>
          <w:rFonts w:ascii="Helvetica" w:hAnsi="Helvetica" w:cs="Times New Roman"/>
          <w:color w:val="333333"/>
          <w:kern w:val="0"/>
        </w:rPr>
        <w:t> operator periodically "dips" into the sequence and emits only the most recently emitted item during each dip:</w:t>
      </w:r>
    </w:p>
    <w:p w14:paraId="3B0A0E82" w14:textId="77777777" w:rsidR="003D11EE" w:rsidRPr="003D11EE" w:rsidRDefault="003D11EE" w:rsidP="003D11EE">
      <w:pPr>
        <w:widowControl/>
        <w:shd w:val="clear" w:color="auto" w:fill="FFFFFF"/>
        <w:spacing w:after="240"/>
        <w:jc w:val="left"/>
        <w:rPr>
          <w:rFonts w:ascii="Helvetica" w:hAnsi="Helvetica" w:cs="Times New Roman"/>
          <w:color w:val="333333"/>
          <w:kern w:val="0"/>
        </w:rPr>
      </w:pPr>
      <w:r w:rsidRPr="003D11EE">
        <w:rPr>
          <w:rFonts w:ascii="Helvetica" w:hAnsi="Helvetica" w:cs="Times New Roman"/>
          <w:noProof/>
          <w:color w:val="333333"/>
          <w:kern w:val="0"/>
        </w:rPr>
        <w:drawing>
          <wp:inline distT="0" distB="0" distL="0" distR="0" wp14:anchorId="52C11794" wp14:editId="54B26646">
            <wp:extent cx="6096000" cy="2476500"/>
            <wp:effectExtent l="0" t="0" r="0" b="12700"/>
            <wp:docPr id="10" name="图片 10" descr="https://github.com/ReactiveX/RxJava/wiki/images/rx-operators/bp.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ReactiveX/RxJava/wiki/images/rx-operators/bp.samp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6000" cy="2476500"/>
                    </a:xfrm>
                    <a:prstGeom prst="rect">
                      <a:avLst/>
                    </a:prstGeom>
                    <a:noFill/>
                    <a:ln>
                      <a:noFill/>
                    </a:ln>
                  </pic:spPr>
                </pic:pic>
              </a:graphicData>
            </a:graphic>
          </wp:inline>
        </w:drawing>
      </w:r>
      <w:r w:rsidRPr="003D11EE">
        <w:rPr>
          <w:rFonts w:ascii="Helvetica" w:hAnsi="Helvetica" w:cs="Times New Roman"/>
          <w:color w:val="333333"/>
          <w:kern w:val="0"/>
        </w:rPr>
        <w:t>​</w:t>
      </w:r>
    </w:p>
    <w:p w14:paraId="0BDB636D"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A71D5D"/>
          <w:kern w:val="0"/>
          <w:sz w:val="20"/>
          <w:szCs w:val="20"/>
        </w:rPr>
        <w:t>Observable&lt;Integer&gt;</w:t>
      </w:r>
      <w:r w:rsidRPr="003D11EE">
        <w:rPr>
          <w:rFonts w:ascii="Consolas" w:hAnsi="Consolas" w:cs="Courier New"/>
          <w:color w:val="333333"/>
          <w:kern w:val="0"/>
          <w:sz w:val="20"/>
          <w:szCs w:val="20"/>
        </w:rPr>
        <w:t xml:space="preserve"> </w:t>
      </w:r>
      <w:proofErr w:type="spellStart"/>
      <w:r w:rsidRPr="003D11EE">
        <w:rPr>
          <w:rFonts w:ascii="Consolas" w:hAnsi="Consolas" w:cs="Courier New"/>
          <w:color w:val="333333"/>
          <w:kern w:val="0"/>
          <w:sz w:val="20"/>
          <w:szCs w:val="20"/>
        </w:rPr>
        <w:t>burstySampled</w:t>
      </w:r>
      <w:proofErr w:type="spellEnd"/>
      <w:r w:rsidRPr="003D11EE">
        <w:rPr>
          <w:rFonts w:ascii="Consolas" w:hAnsi="Consolas" w:cs="Courier New"/>
          <w:color w:val="333333"/>
          <w:kern w:val="0"/>
          <w:sz w:val="20"/>
          <w:szCs w:val="20"/>
        </w:rPr>
        <w:t xml:space="preserve"> </w:t>
      </w:r>
      <w:r w:rsidRPr="003D11EE">
        <w:rPr>
          <w:rFonts w:ascii="Consolas" w:hAnsi="Consolas" w:cs="Courier New"/>
          <w:color w:val="A71D5D"/>
          <w:kern w:val="0"/>
          <w:sz w:val="20"/>
          <w:szCs w:val="20"/>
        </w:rPr>
        <w:t>=</w:t>
      </w:r>
      <w:r w:rsidRPr="003D11EE">
        <w:rPr>
          <w:rFonts w:ascii="Consolas" w:hAnsi="Consolas" w:cs="Courier New"/>
          <w:color w:val="333333"/>
          <w:kern w:val="0"/>
          <w:sz w:val="20"/>
          <w:szCs w:val="20"/>
        </w:rPr>
        <w:t xml:space="preserve"> </w:t>
      </w:r>
      <w:proofErr w:type="spellStart"/>
      <w:r w:rsidRPr="003D11EE">
        <w:rPr>
          <w:rFonts w:ascii="Consolas" w:hAnsi="Consolas" w:cs="Courier New"/>
          <w:color w:val="333333"/>
          <w:kern w:val="0"/>
          <w:sz w:val="20"/>
          <w:szCs w:val="20"/>
        </w:rPr>
        <w:t>bursty</w:t>
      </w:r>
      <w:r w:rsidRPr="003D11EE">
        <w:rPr>
          <w:rFonts w:ascii="Consolas" w:hAnsi="Consolas" w:cs="Courier New"/>
          <w:color w:val="A71D5D"/>
          <w:kern w:val="0"/>
          <w:sz w:val="20"/>
          <w:szCs w:val="20"/>
        </w:rPr>
        <w:t>.</w:t>
      </w:r>
      <w:proofErr w:type="gramStart"/>
      <w:r w:rsidRPr="003D11EE">
        <w:rPr>
          <w:rFonts w:ascii="Consolas" w:hAnsi="Consolas" w:cs="Courier New"/>
          <w:color w:val="333333"/>
          <w:kern w:val="0"/>
          <w:sz w:val="20"/>
          <w:szCs w:val="20"/>
        </w:rPr>
        <w:t>sample</w:t>
      </w:r>
      <w:proofErr w:type="spellEnd"/>
      <w:r w:rsidRPr="003D11EE">
        <w:rPr>
          <w:rFonts w:ascii="Consolas" w:hAnsi="Consolas" w:cs="Courier New"/>
          <w:color w:val="333333"/>
          <w:kern w:val="0"/>
          <w:sz w:val="20"/>
          <w:szCs w:val="20"/>
        </w:rPr>
        <w:t>(</w:t>
      </w:r>
      <w:proofErr w:type="gramEnd"/>
      <w:r w:rsidRPr="003D11EE">
        <w:rPr>
          <w:rFonts w:ascii="Consolas" w:hAnsi="Consolas" w:cs="Courier New"/>
          <w:color w:val="0086B3"/>
          <w:kern w:val="0"/>
          <w:sz w:val="20"/>
          <w:szCs w:val="20"/>
        </w:rPr>
        <w:t>500</w:t>
      </w:r>
      <w:r w:rsidRPr="003D11EE">
        <w:rPr>
          <w:rFonts w:ascii="Consolas" w:hAnsi="Consolas" w:cs="Courier New"/>
          <w:color w:val="333333"/>
          <w:kern w:val="0"/>
          <w:sz w:val="20"/>
          <w:szCs w:val="20"/>
        </w:rPr>
        <w:t xml:space="preserve">, </w:t>
      </w:r>
      <w:proofErr w:type="spellStart"/>
      <w:r w:rsidRPr="003D11EE">
        <w:rPr>
          <w:rFonts w:ascii="Consolas" w:hAnsi="Consolas" w:cs="Courier New"/>
          <w:color w:val="A71D5D"/>
          <w:kern w:val="0"/>
          <w:sz w:val="20"/>
          <w:szCs w:val="20"/>
        </w:rPr>
        <w:t>TimeUnit.</w:t>
      </w:r>
      <w:r w:rsidRPr="003D11EE">
        <w:rPr>
          <w:rFonts w:ascii="Consolas" w:hAnsi="Consolas" w:cs="Courier New"/>
          <w:color w:val="0086B3"/>
          <w:kern w:val="0"/>
          <w:sz w:val="20"/>
          <w:szCs w:val="20"/>
        </w:rPr>
        <w:t>MILLISECONDS</w:t>
      </w:r>
      <w:proofErr w:type="spellEnd"/>
      <w:r w:rsidRPr="003D11EE">
        <w:rPr>
          <w:rFonts w:ascii="Consolas" w:hAnsi="Consolas" w:cs="Courier New"/>
          <w:color w:val="333333"/>
          <w:kern w:val="0"/>
          <w:sz w:val="20"/>
          <w:szCs w:val="20"/>
        </w:rPr>
        <w:t>);</w:t>
      </w:r>
    </w:p>
    <w:p w14:paraId="7A820A09" w14:textId="77777777" w:rsidR="003D11EE" w:rsidRPr="003D11EE" w:rsidRDefault="003D11EE" w:rsidP="003D11EE">
      <w:pPr>
        <w:widowControl/>
        <w:shd w:val="clear" w:color="auto" w:fill="FFFFFF"/>
        <w:spacing w:before="360" w:after="240"/>
        <w:jc w:val="left"/>
        <w:outlineLvl w:val="2"/>
        <w:rPr>
          <w:rFonts w:ascii="Helvetica" w:eastAsia="Times New Roman" w:hAnsi="Helvetica" w:cs="Times New Roman"/>
          <w:b/>
          <w:bCs/>
          <w:color w:val="333333"/>
          <w:kern w:val="0"/>
          <w:sz w:val="30"/>
          <w:szCs w:val="30"/>
        </w:rPr>
      </w:pPr>
      <w:proofErr w:type="spellStart"/>
      <w:r w:rsidRPr="003D11EE">
        <w:rPr>
          <w:rFonts w:ascii="Helvetica" w:eastAsia="Times New Roman" w:hAnsi="Helvetica" w:cs="Times New Roman"/>
          <w:b/>
          <w:bCs/>
          <w:color w:val="333333"/>
          <w:kern w:val="0"/>
          <w:sz w:val="30"/>
          <w:szCs w:val="30"/>
        </w:rPr>
        <w:t>throttleFirst</w:t>
      </w:r>
      <w:proofErr w:type="spellEnd"/>
    </w:p>
    <w:p w14:paraId="69C7F95F" w14:textId="77777777" w:rsidR="003D11EE" w:rsidRPr="003D11EE" w:rsidRDefault="003D11EE" w:rsidP="003D11EE">
      <w:pPr>
        <w:widowControl/>
        <w:shd w:val="clear" w:color="auto" w:fill="FFFFFF"/>
        <w:jc w:val="left"/>
        <w:rPr>
          <w:rFonts w:ascii="Helvetica" w:hAnsi="Helvetica" w:cs="Times New Roman"/>
          <w:color w:val="333333"/>
          <w:kern w:val="0"/>
        </w:rPr>
      </w:pPr>
      <w:r w:rsidRPr="003D11EE">
        <w:rPr>
          <w:rFonts w:ascii="Helvetica" w:hAnsi="Helvetica" w:cs="Times New Roman"/>
          <w:color w:val="333333"/>
          <w:kern w:val="0"/>
        </w:rPr>
        <w:t>The </w:t>
      </w:r>
      <w:proofErr w:type="spellStart"/>
      <w:r w:rsidRPr="003D11EE">
        <w:rPr>
          <w:rFonts w:ascii="Consolas" w:hAnsi="Consolas" w:cs="Courier New"/>
          <w:color w:val="333333"/>
          <w:kern w:val="0"/>
          <w:sz w:val="20"/>
          <w:szCs w:val="20"/>
        </w:rPr>
        <w:t>throttleFirst</w:t>
      </w:r>
      <w:proofErr w:type="spellEnd"/>
      <w:r w:rsidRPr="003D11EE">
        <w:rPr>
          <w:rFonts w:ascii="Helvetica" w:hAnsi="Helvetica" w:cs="Times New Roman"/>
          <w:color w:val="333333"/>
          <w:kern w:val="0"/>
        </w:rPr>
        <w:t> operator is similar, but emits not the most recently emitted item, but the first item that was emitted after the previous "dip":</w:t>
      </w:r>
    </w:p>
    <w:p w14:paraId="37B6A653" w14:textId="77777777" w:rsidR="003D11EE" w:rsidRPr="003D11EE" w:rsidRDefault="003D11EE" w:rsidP="003D11EE">
      <w:pPr>
        <w:widowControl/>
        <w:shd w:val="clear" w:color="auto" w:fill="FFFFFF"/>
        <w:spacing w:after="240"/>
        <w:jc w:val="left"/>
        <w:rPr>
          <w:rFonts w:ascii="Helvetica" w:hAnsi="Helvetica" w:cs="Times New Roman"/>
          <w:color w:val="333333"/>
          <w:kern w:val="0"/>
        </w:rPr>
      </w:pPr>
      <w:r w:rsidRPr="003D11EE">
        <w:rPr>
          <w:rFonts w:ascii="Helvetica" w:hAnsi="Helvetica" w:cs="Times New Roman"/>
          <w:noProof/>
          <w:color w:val="333333"/>
          <w:kern w:val="0"/>
        </w:rPr>
        <w:drawing>
          <wp:inline distT="0" distB="0" distL="0" distR="0" wp14:anchorId="5B0A7FA4" wp14:editId="3CCFAC37">
            <wp:extent cx="6096000" cy="2476500"/>
            <wp:effectExtent l="0" t="0" r="0" b="12700"/>
            <wp:docPr id="9" name="图片 9" descr="https://github.com/ReactiveX/RxJava/wiki/images/rx-operators/bp.throttle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ReactiveX/RxJava/wiki/images/rx-operators/bp.throttleFirs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0" cy="2476500"/>
                    </a:xfrm>
                    <a:prstGeom prst="rect">
                      <a:avLst/>
                    </a:prstGeom>
                    <a:noFill/>
                    <a:ln>
                      <a:noFill/>
                    </a:ln>
                  </pic:spPr>
                </pic:pic>
              </a:graphicData>
            </a:graphic>
          </wp:inline>
        </w:drawing>
      </w:r>
      <w:r w:rsidRPr="003D11EE">
        <w:rPr>
          <w:rFonts w:ascii="Helvetica" w:hAnsi="Helvetica" w:cs="Times New Roman"/>
          <w:color w:val="333333"/>
          <w:kern w:val="0"/>
        </w:rPr>
        <w:t>​</w:t>
      </w:r>
    </w:p>
    <w:p w14:paraId="75179ECF"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A71D5D"/>
          <w:kern w:val="0"/>
          <w:sz w:val="20"/>
          <w:szCs w:val="20"/>
        </w:rPr>
        <w:t>Observable&lt;Integer&gt;</w:t>
      </w:r>
      <w:r w:rsidRPr="003D11EE">
        <w:rPr>
          <w:rFonts w:ascii="Consolas" w:hAnsi="Consolas" w:cs="Courier New"/>
          <w:color w:val="333333"/>
          <w:kern w:val="0"/>
          <w:sz w:val="20"/>
          <w:szCs w:val="20"/>
        </w:rPr>
        <w:t xml:space="preserve"> </w:t>
      </w:r>
      <w:proofErr w:type="spellStart"/>
      <w:r w:rsidRPr="003D11EE">
        <w:rPr>
          <w:rFonts w:ascii="Consolas" w:hAnsi="Consolas" w:cs="Courier New"/>
          <w:color w:val="333333"/>
          <w:kern w:val="0"/>
          <w:sz w:val="20"/>
          <w:szCs w:val="20"/>
        </w:rPr>
        <w:t>burstyThrottled</w:t>
      </w:r>
      <w:proofErr w:type="spellEnd"/>
      <w:r w:rsidRPr="003D11EE">
        <w:rPr>
          <w:rFonts w:ascii="Consolas" w:hAnsi="Consolas" w:cs="Courier New"/>
          <w:color w:val="333333"/>
          <w:kern w:val="0"/>
          <w:sz w:val="20"/>
          <w:szCs w:val="20"/>
        </w:rPr>
        <w:t xml:space="preserve"> </w:t>
      </w:r>
      <w:r w:rsidRPr="003D11EE">
        <w:rPr>
          <w:rFonts w:ascii="Consolas" w:hAnsi="Consolas" w:cs="Courier New"/>
          <w:color w:val="A71D5D"/>
          <w:kern w:val="0"/>
          <w:sz w:val="20"/>
          <w:szCs w:val="20"/>
        </w:rPr>
        <w:t>=</w:t>
      </w:r>
      <w:r w:rsidRPr="003D11EE">
        <w:rPr>
          <w:rFonts w:ascii="Consolas" w:hAnsi="Consolas" w:cs="Courier New"/>
          <w:color w:val="333333"/>
          <w:kern w:val="0"/>
          <w:sz w:val="20"/>
          <w:szCs w:val="20"/>
        </w:rPr>
        <w:t xml:space="preserve"> </w:t>
      </w:r>
      <w:proofErr w:type="spellStart"/>
      <w:proofErr w:type="gramStart"/>
      <w:r w:rsidRPr="003D11EE">
        <w:rPr>
          <w:rFonts w:ascii="Consolas" w:hAnsi="Consolas" w:cs="Courier New"/>
          <w:color w:val="333333"/>
          <w:kern w:val="0"/>
          <w:sz w:val="20"/>
          <w:szCs w:val="20"/>
        </w:rPr>
        <w:t>bursty</w:t>
      </w:r>
      <w:r w:rsidRPr="003D11EE">
        <w:rPr>
          <w:rFonts w:ascii="Consolas" w:hAnsi="Consolas" w:cs="Courier New"/>
          <w:color w:val="A71D5D"/>
          <w:kern w:val="0"/>
          <w:sz w:val="20"/>
          <w:szCs w:val="20"/>
        </w:rPr>
        <w:t>.</w:t>
      </w:r>
      <w:r w:rsidRPr="003D11EE">
        <w:rPr>
          <w:rFonts w:ascii="Consolas" w:hAnsi="Consolas" w:cs="Courier New"/>
          <w:color w:val="333333"/>
          <w:kern w:val="0"/>
          <w:sz w:val="20"/>
          <w:szCs w:val="20"/>
        </w:rPr>
        <w:t>throttleFirst</w:t>
      </w:r>
      <w:proofErr w:type="spellEnd"/>
      <w:proofErr w:type="gramEnd"/>
      <w:r w:rsidRPr="003D11EE">
        <w:rPr>
          <w:rFonts w:ascii="Consolas" w:hAnsi="Consolas" w:cs="Courier New"/>
          <w:color w:val="333333"/>
          <w:kern w:val="0"/>
          <w:sz w:val="20"/>
          <w:szCs w:val="20"/>
        </w:rPr>
        <w:t>(</w:t>
      </w:r>
      <w:r w:rsidRPr="003D11EE">
        <w:rPr>
          <w:rFonts w:ascii="Consolas" w:hAnsi="Consolas" w:cs="Courier New"/>
          <w:color w:val="0086B3"/>
          <w:kern w:val="0"/>
          <w:sz w:val="20"/>
          <w:szCs w:val="20"/>
        </w:rPr>
        <w:t>500</w:t>
      </w:r>
      <w:r w:rsidRPr="003D11EE">
        <w:rPr>
          <w:rFonts w:ascii="Consolas" w:hAnsi="Consolas" w:cs="Courier New"/>
          <w:color w:val="333333"/>
          <w:kern w:val="0"/>
          <w:sz w:val="20"/>
          <w:szCs w:val="20"/>
        </w:rPr>
        <w:t xml:space="preserve">, </w:t>
      </w:r>
      <w:proofErr w:type="spellStart"/>
      <w:r w:rsidRPr="003D11EE">
        <w:rPr>
          <w:rFonts w:ascii="Consolas" w:hAnsi="Consolas" w:cs="Courier New"/>
          <w:color w:val="A71D5D"/>
          <w:kern w:val="0"/>
          <w:sz w:val="20"/>
          <w:szCs w:val="20"/>
        </w:rPr>
        <w:t>TimeUnit.</w:t>
      </w:r>
      <w:r w:rsidRPr="003D11EE">
        <w:rPr>
          <w:rFonts w:ascii="Consolas" w:hAnsi="Consolas" w:cs="Courier New"/>
          <w:color w:val="0086B3"/>
          <w:kern w:val="0"/>
          <w:sz w:val="20"/>
          <w:szCs w:val="20"/>
        </w:rPr>
        <w:t>MILLISECONDS</w:t>
      </w:r>
      <w:proofErr w:type="spellEnd"/>
      <w:r w:rsidRPr="003D11EE">
        <w:rPr>
          <w:rFonts w:ascii="Consolas" w:hAnsi="Consolas" w:cs="Courier New"/>
          <w:color w:val="333333"/>
          <w:kern w:val="0"/>
          <w:sz w:val="20"/>
          <w:szCs w:val="20"/>
        </w:rPr>
        <w:t>);</w:t>
      </w:r>
    </w:p>
    <w:p w14:paraId="2634512E" w14:textId="77777777" w:rsidR="003D11EE" w:rsidRPr="003D11EE" w:rsidRDefault="003D11EE" w:rsidP="003D11EE">
      <w:pPr>
        <w:widowControl/>
        <w:shd w:val="clear" w:color="auto" w:fill="FFFFFF"/>
        <w:spacing w:before="360" w:after="240"/>
        <w:jc w:val="left"/>
        <w:outlineLvl w:val="2"/>
        <w:rPr>
          <w:rFonts w:ascii="Helvetica" w:eastAsia="Times New Roman" w:hAnsi="Helvetica" w:cs="Times New Roman"/>
          <w:b/>
          <w:bCs/>
          <w:color w:val="333333"/>
          <w:kern w:val="0"/>
          <w:sz w:val="30"/>
          <w:szCs w:val="30"/>
        </w:rPr>
      </w:pPr>
      <w:proofErr w:type="spellStart"/>
      <w:r w:rsidRPr="003D11EE">
        <w:rPr>
          <w:rFonts w:ascii="Helvetica" w:eastAsia="Times New Roman" w:hAnsi="Helvetica" w:cs="Times New Roman"/>
          <w:b/>
          <w:bCs/>
          <w:color w:val="333333"/>
          <w:kern w:val="0"/>
          <w:sz w:val="30"/>
          <w:szCs w:val="30"/>
        </w:rPr>
        <w:t>debounce</w:t>
      </w:r>
      <w:proofErr w:type="spellEnd"/>
      <w:r w:rsidRPr="003D11EE">
        <w:rPr>
          <w:rFonts w:ascii="Helvetica" w:eastAsia="Times New Roman" w:hAnsi="Helvetica" w:cs="Times New Roman"/>
          <w:b/>
          <w:bCs/>
          <w:color w:val="333333"/>
          <w:kern w:val="0"/>
          <w:sz w:val="30"/>
          <w:szCs w:val="30"/>
        </w:rPr>
        <w:t xml:space="preserve"> (or </w:t>
      </w:r>
      <w:proofErr w:type="spellStart"/>
      <w:r w:rsidRPr="003D11EE">
        <w:rPr>
          <w:rFonts w:ascii="Helvetica" w:eastAsia="Times New Roman" w:hAnsi="Helvetica" w:cs="Times New Roman"/>
          <w:b/>
          <w:bCs/>
          <w:color w:val="333333"/>
          <w:kern w:val="0"/>
          <w:sz w:val="30"/>
          <w:szCs w:val="30"/>
        </w:rPr>
        <w:t>throttleWithTimeout</w:t>
      </w:r>
      <w:proofErr w:type="spellEnd"/>
      <w:r w:rsidRPr="003D11EE">
        <w:rPr>
          <w:rFonts w:ascii="Helvetica" w:eastAsia="Times New Roman" w:hAnsi="Helvetica" w:cs="Times New Roman"/>
          <w:b/>
          <w:bCs/>
          <w:color w:val="333333"/>
          <w:kern w:val="0"/>
          <w:sz w:val="30"/>
          <w:szCs w:val="30"/>
        </w:rPr>
        <w:t>)</w:t>
      </w:r>
    </w:p>
    <w:p w14:paraId="401B0D6E" w14:textId="77777777" w:rsidR="003D11EE" w:rsidRPr="003D11EE" w:rsidRDefault="003D11EE" w:rsidP="003D11EE">
      <w:pPr>
        <w:widowControl/>
        <w:shd w:val="clear" w:color="auto" w:fill="FFFFFF"/>
        <w:jc w:val="left"/>
        <w:rPr>
          <w:rFonts w:ascii="Helvetica" w:hAnsi="Helvetica" w:cs="Times New Roman"/>
          <w:color w:val="333333"/>
          <w:kern w:val="0"/>
        </w:rPr>
      </w:pPr>
      <w:r w:rsidRPr="003D11EE">
        <w:rPr>
          <w:rFonts w:ascii="Helvetica" w:hAnsi="Helvetica" w:cs="Times New Roman"/>
          <w:color w:val="333333"/>
          <w:kern w:val="0"/>
        </w:rPr>
        <w:t>The </w:t>
      </w:r>
      <w:proofErr w:type="spellStart"/>
      <w:r w:rsidRPr="003D11EE">
        <w:rPr>
          <w:rFonts w:ascii="Consolas" w:hAnsi="Consolas" w:cs="Courier New"/>
          <w:color w:val="333333"/>
          <w:kern w:val="0"/>
          <w:sz w:val="20"/>
          <w:szCs w:val="20"/>
        </w:rPr>
        <w:t>debounce</w:t>
      </w:r>
      <w:proofErr w:type="spellEnd"/>
      <w:r w:rsidRPr="003D11EE">
        <w:rPr>
          <w:rFonts w:ascii="Helvetica" w:hAnsi="Helvetica" w:cs="Times New Roman"/>
          <w:color w:val="333333"/>
          <w:kern w:val="0"/>
        </w:rPr>
        <w:t> operator emits only those items from the source Observable that are not followed by another item within a specified duration:</w:t>
      </w:r>
    </w:p>
    <w:p w14:paraId="68DF05E2" w14:textId="77777777" w:rsidR="003D11EE" w:rsidRPr="003D11EE" w:rsidRDefault="003D11EE" w:rsidP="003D11EE">
      <w:pPr>
        <w:widowControl/>
        <w:shd w:val="clear" w:color="auto" w:fill="FFFFFF"/>
        <w:spacing w:after="240"/>
        <w:jc w:val="left"/>
        <w:rPr>
          <w:rFonts w:ascii="Helvetica" w:hAnsi="Helvetica" w:cs="Times New Roman"/>
          <w:color w:val="333333"/>
          <w:kern w:val="0"/>
        </w:rPr>
      </w:pPr>
      <w:r w:rsidRPr="003D11EE">
        <w:rPr>
          <w:rFonts w:ascii="Helvetica" w:hAnsi="Helvetica" w:cs="Times New Roman"/>
          <w:noProof/>
          <w:color w:val="333333"/>
          <w:kern w:val="0"/>
        </w:rPr>
        <w:drawing>
          <wp:inline distT="0" distB="0" distL="0" distR="0" wp14:anchorId="060E9A91" wp14:editId="794C6552">
            <wp:extent cx="6096000" cy="2286000"/>
            <wp:effectExtent l="0" t="0" r="0" b="0"/>
            <wp:docPr id="8" name="图片 8" descr="https://github.com/ReactiveX/RxJava/wiki/images/rx-operators/bp.debou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ReactiveX/RxJava/wiki/images/rx-operators/bp.debounc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0" cy="2286000"/>
                    </a:xfrm>
                    <a:prstGeom prst="rect">
                      <a:avLst/>
                    </a:prstGeom>
                    <a:noFill/>
                    <a:ln>
                      <a:noFill/>
                    </a:ln>
                  </pic:spPr>
                </pic:pic>
              </a:graphicData>
            </a:graphic>
          </wp:inline>
        </w:drawing>
      </w:r>
      <w:r w:rsidRPr="003D11EE">
        <w:rPr>
          <w:rFonts w:ascii="Helvetica" w:hAnsi="Helvetica" w:cs="Times New Roman"/>
          <w:color w:val="333333"/>
          <w:kern w:val="0"/>
        </w:rPr>
        <w:t>​</w:t>
      </w:r>
    </w:p>
    <w:p w14:paraId="4EF18F89"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A71D5D"/>
          <w:kern w:val="0"/>
          <w:sz w:val="20"/>
          <w:szCs w:val="20"/>
        </w:rPr>
        <w:t>Observable&lt;Integer&gt;</w:t>
      </w:r>
      <w:r w:rsidRPr="003D11EE">
        <w:rPr>
          <w:rFonts w:ascii="Consolas" w:hAnsi="Consolas" w:cs="Courier New"/>
          <w:color w:val="333333"/>
          <w:kern w:val="0"/>
          <w:sz w:val="20"/>
          <w:szCs w:val="20"/>
        </w:rPr>
        <w:t xml:space="preserve"> </w:t>
      </w:r>
      <w:proofErr w:type="spellStart"/>
      <w:r w:rsidRPr="003D11EE">
        <w:rPr>
          <w:rFonts w:ascii="Consolas" w:hAnsi="Consolas" w:cs="Courier New"/>
          <w:color w:val="333333"/>
          <w:kern w:val="0"/>
          <w:sz w:val="20"/>
          <w:szCs w:val="20"/>
        </w:rPr>
        <w:t>burstyDebounced</w:t>
      </w:r>
      <w:proofErr w:type="spellEnd"/>
      <w:r w:rsidRPr="003D11EE">
        <w:rPr>
          <w:rFonts w:ascii="Consolas" w:hAnsi="Consolas" w:cs="Courier New"/>
          <w:color w:val="333333"/>
          <w:kern w:val="0"/>
          <w:sz w:val="20"/>
          <w:szCs w:val="20"/>
        </w:rPr>
        <w:t xml:space="preserve"> </w:t>
      </w:r>
      <w:r w:rsidRPr="003D11EE">
        <w:rPr>
          <w:rFonts w:ascii="Consolas" w:hAnsi="Consolas" w:cs="Courier New"/>
          <w:color w:val="A71D5D"/>
          <w:kern w:val="0"/>
          <w:sz w:val="20"/>
          <w:szCs w:val="20"/>
        </w:rPr>
        <w:t>=</w:t>
      </w:r>
      <w:r w:rsidRPr="003D11EE">
        <w:rPr>
          <w:rFonts w:ascii="Consolas" w:hAnsi="Consolas" w:cs="Courier New"/>
          <w:color w:val="333333"/>
          <w:kern w:val="0"/>
          <w:sz w:val="20"/>
          <w:szCs w:val="20"/>
        </w:rPr>
        <w:t xml:space="preserve"> </w:t>
      </w:r>
      <w:proofErr w:type="spellStart"/>
      <w:proofErr w:type="gramStart"/>
      <w:r w:rsidRPr="003D11EE">
        <w:rPr>
          <w:rFonts w:ascii="Consolas" w:hAnsi="Consolas" w:cs="Courier New"/>
          <w:color w:val="333333"/>
          <w:kern w:val="0"/>
          <w:sz w:val="20"/>
          <w:szCs w:val="20"/>
        </w:rPr>
        <w:t>bursty</w:t>
      </w:r>
      <w:r w:rsidRPr="003D11EE">
        <w:rPr>
          <w:rFonts w:ascii="Consolas" w:hAnsi="Consolas" w:cs="Courier New"/>
          <w:color w:val="A71D5D"/>
          <w:kern w:val="0"/>
          <w:sz w:val="20"/>
          <w:szCs w:val="20"/>
        </w:rPr>
        <w:t>.</w:t>
      </w:r>
      <w:r w:rsidRPr="003D11EE">
        <w:rPr>
          <w:rFonts w:ascii="Consolas" w:hAnsi="Consolas" w:cs="Courier New"/>
          <w:color w:val="333333"/>
          <w:kern w:val="0"/>
          <w:sz w:val="20"/>
          <w:szCs w:val="20"/>
        </w:rPr>
        <w:t>debounce</w:t>
      </w:r>
      <w:proofErr w:type="spellEnd"/>
      <w:proofErr w:type="gramEnd"/>
      <w:r w:rsidRPr="003D11EE">
        <w:rPr>
          <w:rFonts w:ascii="Consolas" w:hAnsi="Consolas" w:cs="Courier New"/>
          <w:color w:val="333333"/>
          <w:kern w:val="0"/>
          <w:sz w:val="20"/>
          <w:szCs w:val="20"/>
        </w:rPr>
        <w:t>(</w:t>
      </w:r>
      <w:r w:rsidRPr="003D11EE">
        <w:rPr>
          <w:rFonts w:ascii="Consolas" w:hAnsi="Consolas" w:cs="Courier New"/>
          <w:color w:val="0086B3"/>
          <w:kern w:val="0"/>
          <w:sz w:val="20"/>
          <w:szCs w:val="20"/>
        </w:rPr>
        <w:t>10</w:t>
      </w:r>
      <w:r w:rsidRPr="003D11EE">
        <w:rPr>
          <w:rFonts w:ascii="Consolas" w:hAnsi="Consolas" w:cs="Courier New"/>
          <w:color w:val="333333"/>
          <w:kern w:val="0"/>
          <w:sz w:val="20"/>
          <w:szCs w:val="20"/>
        </w:rPr>
        <w:t xml:space="preserve">, </w:t>
      </w:r>
      <w:proofErr w:type="spellStart"/>
      <w:r w:rsidRPr="003D11EE">
        <w:rPr>
          <w:rFonts w:ascii="Consolas" w:hAnsi="Consolas" w:cs="Courier New"/>
          <w:color w:val="A71D5D"/>
          <w:kern w:val="0"/>
          <w:sz w:val="20"/>
          <w:szCs w:val="20"/>
        </w:rPr>
        <w:t>TimeUnit.</w:t>
      </w:r>
      <w:r w:rsidRPr="003D11EE">
        <w:rPr>
          <w:rFonts w:ascii="Consolas" w:hAnsi="Consolas" w:cs="Courier New"/>
          <w:color w:val="0086B3"/>
          <w:kern w:val="0"/>
          <w:sz w:val="20"/>
          <w:szCs w:val="20"/>
        </w:rPr>
        <w:t>MILLISECONDS</w:t>
      </w:r>
      <w:proofErr w:type="spellEnd"/>
      <w:r w:rsidRPr="003D11EE">
        <w:rPr>
          <w:rFonts w:ascii="Consolas" w:hAnsi="Consolas" w:cs="Courier New"/>
          <w:color w:val="333333"/>
          <w:kern w:val="0"/>
          <w:sz w:val="20"/>
          <w:szCs w:val="20"/>
        </w:rPr>
        <w:t>);</w:t>
      </w:r>
    </w:p>
    <w:p w14:paraId="241C4BD8" w14:textId="77777777" w:rsidR="003D11EE" w:rsidRPr="003D11EE" w:rsidRDefault="003D11EE" w:rsidP="003D11EE">
      <w:pPr>
        <w:widowControl/>
        <w:pBdr>
          <w:bottom w:val="single" w:sz="6" w:space="4" w:color="EEEEEE"/>
        </w:pBdr>
        <w:shd w:val="clear" w:color="auto" w:fill="FFFFFF"/>
        <w:spacing w:before="360" w:after="240"/>
        <w:jc w:val="left"/>
        <w:outlineLvl w:val="1"/>
        <w:rPr>
          <w:rFonts w:ascii="Helvetica" w:eastAsia="Times New Roman" w:hAnsi="Helvetica" w:cs="Times New Roman"/>
          <w:b/>
          <w:bCs/>
          <w:color w:val="333333"/>
          <w:kern w:val="0"/>
          <w:sz w:val="36"/>
          <w:szCs w:val="36"/>
        </w:rPr>
      </w:pPr>
      <w:r w:rsidRPr="003D11EE">
        <w:rPr>
          <w:rFonts w:ascii="Helvetica" w:eastAsia="Times New Roman" w:hAnsi="Helvetica" w:cs="Times New Roman"/>
          <w:b/>
          <w:bCs/>
          <w:color w:val="333333"/>
          <w:kern w:val="0"/>
          <w:sz w:val="36"/>
          <w:szCs w:val="36"/>
        </w:rPr>
        <w:t>Buffers and windows</w:t>
      </w:r>
    </w:p>
    <w:p w14:paraId="6C966579" w14:textId="77777777" w:rsidR="003D11EE" w:rsidRPr="003D11EE" w:rsidRDefault="003D11EE" w:rsidP="003D11EE">
      <w:pPr>
        <w:widowControl/>
        <w:shd w:val="clear" w:color="auto" w:fill="FFFFFF"/>
        <w:jc w:val="left"/>
        <w:rPr>
          <w:rFonts w:ascii="Helvetica" w:hAnsi="Helvetica" w:cs="Times New Roman"/>
          <w:color w:val="333333"/>
          <w:kern w:val="0"/>
        </w:rPr>
      </w:pPr>
      <w:r w:rsidRPr="003D11EE">
        <w:rPr>
          <w:rFonts w:ascii="Helvetica" w:hAnsi="Helvetica" w:cs="Times New Roman"/>
          <w:color w:val="333333"/>
          <w:kern w:val="0"/>
        </w:rPr>
        <w:t>You can also use an operator like </w:t>
      </w:r>
      <w:hyperlink r:id="rId51" w:history="1">
        <w:r w:rsidRPr="003D11EE">
          <w:rPr>
            <w:rFonts w:ascii="Consolas" w:hAnsi="Consolas" w:cs="Courier New"/>
            <w:color w:val="4078C0"/>
            <w:kern w:val="0"/>
            <w:sz w:val="20"/>
            <w:szCs w:val="20"/>
          </w:rPr>
          <w:t>buffer( )</w:t>
        </w:r>
      </w:hyperlink>
      <w:r w:rsidRPr="003D11EE">
        <w:rPr>
          <w:rFonts w:ascii="Helvetica" w:hAnsi="Helvetica" w:cs="Times New Roman"/>
          <w:color w:val="333333"/>
          <w:kern w:val="0"/>
        </w:rPr>
        <w:t> or </w:t>
      </w:r>
      <w:hyperlink r:id="rId52" w:history="1">
        <w:r w:rsidRPr="003D11EE">
          <w:rPr>
            <w:rFonts w:ascii="Consolas" w:hAnsi="Consolas" w:cs="Courier New"/>
            <w:color w:val="4078C0"/>
            <w:kern w:val="0"/>
            <w:sz w:val="20"/>
            <w:szCs w:val="20"/>
          </w:rPr>
          <w:t>window( )</w:t>
        </w:r>
      </w:hyperlink>
      <w:r w:rsidRPr="003D11EE">
        <w:rPr>
          <w:rFonts w:ascii="Helvetica" w:hAnsi="Helvetica" w:cs="Times New Roman"/>
          <w:color w:val="333333"/>
          <w:kern w:val="0"/>
        </w:rPr>
        <w:t> to collect items from the over-producing Observable and then emit them, less-frequently, as collections (or Observables) of items. The slow consumer can then decide whether to process only one particular item from each collection, to process some combination of those items, or to schedule work to be done on each item in the collection, as appropriate.</w:t>
      </w:r>
    </w:p>
    <w:p w14:paraId="60BFC226" w14:textId="77777777" w:rsidR="003D11EE" w:rsidRPr="003D11EE" w:rsidRDefault="003D11EE" w:rsidP="003D11EE">
      <w:pPr>
        <w:widowControl/>
        <w:shd w:val="clear" w:color="auto" w:fill="FFFFFF"/>
        <w:spacing w:after="240"/>
        <w:jc w:val="left"/>
        <w:rPr>
          <w:rFonts w:ascii="Helvetica" w:hAnsi="Helvetica" w:cs="Times New Roman"/>
          <w:color w:val="333333"/>
          <w:kern w:val="0"/>
        </w:rPr>
      </w:pPr>
      <w:r w:rsidRPr="003D11EE">
        <w:rPr>
          <w:rFonts w:ascii="Helvetica" w:hAnsi="Helvetica" w:cs="Times New Roman"/>
          <w:color w:val="333333"/>
          <w:kern w:val="0"/>
        </w:rPr>
        <w:t xml:space="preserve">The following diagrams show how you could use each of these operators on the </w:t>
      </w:r>
      <w:proofErr w:type="spellStart"/>
      <w:r w:rsidRPr="003D11EE">
        <w:rPr>
          <w:rFonts w:ascii="Helvetica" w:hAnsi="Helvetica" w:cs="Times New Roman"/>
          <w:color w:val="333333"/>
          <w:kern w:val="0"/>
        </w:rPr>
        <w:t>bursty</w:t>
      </w:r>
      <w:proofErr w:type="spellEnd"/>
      <w:r w:rsidRPr="003D11EE">
        <w:rPr>
          <w:rFonts w:ascii="Helvetica" w:hAnsi="Helvetica" w:cs="Times New Roman"/>
          <w:color w:val="333333"/>
          <w:kern w:val="0"/>
        </w:rPr>
        <w:t xml:space="preserve"> Observable shown above.</w:t>
      </w:r>
    </w:p>
    <w:p w14:paraId="37881AED" w14:textId="77777777" w:rsidR="003D11EE" w:rsidRPr="003D11EE" w:rsidRDefault="003D11EE" w:rsidP="003D11EE">
      <w:pPr>
        <w:widowControl/>
        <w:shd w:val="clear" w:color="auto" w:fill="FFFFFF"/>
        <w:spacing w:before="360" w:after="240"/>
        <w:jc w:val="left"/>
        <w:outlineLvl w:val="2"/>
        <w:rPr>
          <w:rFonts w:ascii="Helvetica" w:eastAsia="Times New Roman" w:hAnsi="Helvetica" w:cs="Times New Roman"/>
          <w:b/>
          <w:bCs/>
          <w:color w:val="333333"/>
          <w:kern w:val="0"/>
          <w:sz w:val="30"/>
          <w:szCs w:val="30"/>
        </w:rPr>
      </w:pPr>
      <w:r w:rsidRPr="003D11EE">
        <w:rPr>
          <w:rFonts w:ascii="Helvetica" w:eastAsia="Times New Roman" w:hAnsi="Helvetica" w:cs="Times New Roman"/>
          <w:b/>
          <w:bCs/>
          <w:color w:val="333333"/>
          <w:kern w:val="0"/>
          <w:sz w:val="30"/>
          <w:szCs w:val="30"/>
        </w:rPr>
        <w:t>buffer</w:t>
      </w:r>
    </w:p>
    <w:p w14:paraId="7B7DB7E2" w14:textId="77777777" w:rsidR="003D11EE" w:rsidRPr="003D11EE" w:rsidRDefault="003D11EE" w:rsidP="003D11EE">
      <w:pPr>
        <w:widowControl/>
        <w:shd w:val="clear" w:color="auto" w:fill="FFFFFF"/>
        <w:spacing w:after="240"/>
        <w:jc w:val="left"/>
        <w:rPr>
          <w:rFonts w:ascii="Helvetica" w:hAnsi="Helvetica" w:cs="Times New Roman"/>
          <w:color w:val="333333"/>
          <w:kern w:val="0"/>
        </w:rPr>
      </w:pPr>
      <w:r w:rsidRPr="003D11EE">
        <w:rPr>
          <w:rFonts w:ascii="Helvetica" w:hAnsi="Helvetica" w:cs="Times New Roman"/>
          <w:color w:val="333333"/>
          <w:kern w:val="0"/>
        </w:rPr>
        <w:t xml:space="preserve">You could, for example, close and emit a buffer of items from the </w:t>
      </w:r>
      <w:proofErr w:type="spellStart"/>
      <w:r w:rsidRPr="003D11EE">
        <w:rPr>
          <w:rFonts w:ascii="Helvetica" w:hAnsi="Helvetica" w:cs="Times New Roman"/>
          <w:color w:val="333333"/>
          <w:kern w:val="0"/>
        </w:rPr>
        <w:t>bursty</w:t>
      </w:r>
      <w:proofErr w:type="spellEnd"/>
      <w:r w:rsidRPr="003D11EE">
        <w:rPr>
          <w:rFonts w:ascii="Helvetica" w:hAnsi="Helvetica" w:cs="Times New Roman"/>
          <w:color w:val="333333"/>
          <w:kern w:val="0"/>
        </w:rPr>
        <w:t xml:space="preserve"> Observable periodically, at a regular interval of time:</w:t>
      </w:r>
    </w:p>
    <w:p w14:paraId="21044560" w14:textId="77777777" w:rsidR="003D11EE" w:rsidRPr="003D11EE" w:rsidRDefault="003D11EE" w:rsidP="003D11EE">
      <w:pPr>
        <w:widowControl/>
        <w:shd w:val="clear" w:color="auto" w:fill="FFFFFF"/>
        <w:spacing w:after="240"/>
        <w:jc w:val="left"/>
        <w:rPr>
          <w:rFonts w:ascii="Helvetica" w:hAnsi="Helvetica" w:cs="Times New Roman"/>
          <w:color w:val="333333"/>
          <w:kern w:val="0"/>
        </w:rPr>
      </w:pPr>
      <w:r w:rsidRPr="003D11EE">
        <w:rPr>
          <w:rFonts w:ascii="Helvetica" w:hAnsi="Helvetica" w:cs="Times New Roman"/>
          <w:noProof/>
          <w:color w:val="333333"/>
          <w:kern w:val="0"/>
        </w:rPr>
        <w:drawing>
          <wp:inline distT="0" distB="0" distL="0" distR="0" wp14:anchorId="02D7E0EC" wp14:editId="2EDC6107">
            <wp:extent cx="6096000" cy="2578100"/>
            <wp:effectExtent l="0" t="0" r="0" b="0"/>
            <wp:docPr id="7" name="图片 7" descr="https://github.com/ReactiveX/RxJava/wiki/images/rx-operators/bp.buff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ReactiveX/RxJava/wiki/images/rx-operators/bp.buffer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2578100"/>
                    </a:xfrm>
                    <a:prstGeom prst="rect">
                      <a:avLst/>
                    </a:prstGeom>
                    <a:noFill/>
                    <a:ln>
                      <a:noFill/>
                    </a:ln>
                  </pic:spPr>
                </pic:pic>
              </a:graphicData>
            </a:graphic>
          </wp:inline>
        </w:drawing>
      </w:r>
      <w:r w:rsidRPr="003D11EE">
        <w:rPr>
          <w:rFonts w:ascii="Helvetica" w:hAnsi="Helvetica" w:cs="Times New Roman"/>
          <w:color w:val="333333"/>
          <w:kern w:val="0"/>
        </w:rPr>
        <w:t>​</w:t>
      </w:r>
    </w:p>
    <w:p w14:paraId="3BE6397C"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A71D5D"/>
          <w:kern w:val="0"/>
          <w:sz w:val="20"/>
          <w:szCs w:val="20"/>
        </w:rPr>
        <w:t>Observable&lt;List&lt;Integer&gt;&gt;</w:t>
      </w:r>
      <w:r w:rsidRPr="003D11EE">
        <w:rPr>
          <w:rFonts w:ascii="Consolas" w:hAnsi="Consolas" w:cs="Courier New"/>
          <w:color w:val="333333"/>
          <w:kern w:val="0"/>
          <w:sz w:val="20"/>
          <w:szCs w:val="20"/>
        </w:rPr>
        <w:t xml:space="preserve"> </w:t>
      </w:r>
      <w:proofErr w:type="spellStart"/>
      <w:r w:rsidRPr="003D11EE">
        <w:rPr>
          <w:rFonts w:ascii="Consolas" w:hAnsi="Consolas" w:cs="Courier New"/>
          <w:color w:val="333333"/>
          <w:kern w:val="0"/>
          <w:sz w:val="20"/>
          <w:szCs w:val="20"/>
        </w:rPr>
        <w:t>burstyBuffered</w:t>
      </w:r>
      <w:proofErr w:type="spellEnd"/>
      <w:r w:rsidRPr="003D11EE">
        <w:rPr>
          <w:rFonts w:ascii="Consolas" w:hAnsi="Consolas" w:cs="Courier New"/>
          <w:color w:val="333333"/>
          <w:kern w:val="0"/>
          <w:sz w:val="20"/>
          <w:szCs w:val="20"/>
        </w:rPr>
        <w:t xml:space="preserve"> </w:t>
      </w:r>
      <w:r w:rsidRPr="003D11EE">
        <w:rPr>
          <w:rFonts w:ascii="Consolas" w:hAnsi="Consolas" w:cs="Courier New"/>
          <w:color w:val="A71D5D"/>
          <w:kern w:val="0"/>
          <w:sz w:val="20"/>
          <w:szCs w:val="20"/>
        </w:rPr>
        <w:t>=</w:t>
      </w:r>
      <w:r w:rsidRPr="003D11EE">
        <w:rPr>
          <w:rFonts w:ascii="Consolas" w:hAnsi="Consolas" w:cs="Courier New"/>
          <w:color w:val="333333"/>
          <w:kern w:val="0"/>
          <w:sz w:val="20"/>
          <w:szCs w:val="20"/>
        </w:rPr>
        <w:t xml:space="preserve"> </w:t>
      </w:r>
      <w:proofErr w:type="spellStart"/>
      <w:proofErr w:type="gramStart"/>
      <w:r w:rsidRPr="003D11EE">
        <w:rPr>
          <w:rFonts w:ascii="Consolas" w:hAnsi="Consolas" w:cs="Courier New"/>
          <w:color w:val="333333"/>
          <w:kern w:val="0"/>
          <w:sz w:val="20"/>
          <w:szCs w:val="20"/>
        </w:rPr>
        <w:t>bursty</w:t>
      </w:r>
      <w:r w:rsidRPr="003D11EE">
        <w:rPr>
          <w:rFonts w:ascii="Consolas" w:hAnsi="Consolas" w:cs="Courier New"/>
          <w:color w:val="A71D5D"/>
          <w:kern w:val="0"/>
          <w:sz w:val="20"/>
          <w:szCs w:val="20"/>
        </w:rPr>
        <w:t>.</w:t>
      </w:r>
      <w:r w:rsidRPr="003D11EE">
        <w:rPr>
          <w:rFonts w:ascii="Consolas" w:hAnsi="Consolas" w:cs="Courier New"/>
          <w:color w:val="333333"/>
          <w:kern w:val="0"/>
          <w:sz w:val="20"/>
          <w:szCs w:val="20"/>
        </w:rPr>
        <w:t>buffer</w:t>
      </w:r>
      <w:proofErr w:type="spellEnd"/>
      <w:proofErr w:type="gramEnd"/>
      <w:r w:rsidRPr="003D11EE">
        <w:rPr>
          <w:rFonts w:ascii="Consolas" w:hAnsi="Consolas" w:cs="Courier New"/>
          <w:color w:val="333333"/>
          <w:kern w:val="0"/>
          <w:sz w:val="20"/>
          <w:szCs w:val="20"/>
        </w:rPr>
        <w:t>(</w:t>
      </w:r>
      <w:r w:rsidRPr="003D11EE">
        <w:rPr>
          <w:rFonts w:ascii="Consolas" w:hAnsi="Consolas" w:cs="Courier New"/>
          <w:color w:val="0086B3"/>
          <w:kern w:val="0"/>
          <w:sz w:val="20"/>
          <w:szCs w:val="20"/>
        </w:rPr>
        <w:t>500</w:t>
      </w:r>
      <w:r w:rsidRPr="003D11EE">
        <w:rPr>
          <w:rFonts w:ascii="Consolas" w:hAnsi="Consolas" w:cs="Courier New"/>
          <w:color w:val="333333"/>
          <w:kern w:val="0"/>
          <w:sz w:val="20"/>
          <w:szCs w:val="20"/>
        </w:rPr>
        <w:t xml:space="preserve">, </w:t>
      </w:r>
      <w:proofErr w:type="spellStart"/>
      <w:r w:rsidRPr="003D11EE">
        <w:rPr>
          <w:rFonts w:ascii="Consolas" w:hAnsi="Consolas" w:cs="Courier New"/>
          <w:color w:val="A71D5D"/>
          <w:kern w:val="0"/>
          <w:sz w:val="20"/>
          <w:szCs w:val="20"/>
        </w:rPr>
        <w:t>TimeUnit.</w:t>
      </w:r>
      <w:r w:rsidRPr="003D11EE">
        <w:rPr>
          <w:rFonts w:ascii="Consolas" w:hAnsi="Consolas" w:cs="Courier New"/>
          <w:color w:val="0086B3"/>
          <w:kern w:val="0"/>
          <w:sz w:val="20"/>
          <w:szCs w:val="20"/>
        </w:rPr>
        <w:t>MILLISECONDS</w:t>
      </w:r>
      <w:proofErr w:type="spellEnd"/>
      <w:r w:rsidRPr="003D11EE">
        <w:rPr>
          <w:rFonts w:ascii="Consolas" w:hAnsi="Consolas" w:cs="Courier New"/>
          <w:color w:val="333333"/>
          <w:kern w:val="0"/>
          <w:sz w:val="20"/>
          <w:szCs w:val="20"/>
        </w:rPr>
        <w:t>);</w:t>
      </w:r>
    </w:p>
    <w:p w14:paraId="0A381A13" w14:textId="77777777" w:rsidR="003D11EE" w:rsidRPr="003D11EE" w:rsidRDefault="003D11EE" w:rsidP="003D11EE">
      <w:pPr>
        <w:widowControl/>
        <w:shd w:val="clear" w:color="auto" w:fill="FFFFFF"/>
        <w:jc w:val="left"/>
        <w:rPr>
          <w:rFonts w:ascii="Helvetica" w:hAnsi="Helvetica" w:cs="Times New Roman"/>
          <w:color w:val="333333"/>
          <w:kern w:val="0"/>
        </w:rPr>
      </w:pPr>
      <w:r w:rsidRPr="003D11EE">
        <w:rPr>
          <w:rFonts w:ascii="Helvetica" w:hAnsi="Helvetica" w:cs="Times New Roman"/>
          <w:color w:val="333333"/>
          <w:kern w:val="0"/>
        </w:rPr>
        <w:t xml:space="preserve">Or you could get fancy, and collect items in buffers during the </w:t>
      </w:r>
      <w:proofErr w:type="spellStart"/>
      <w:r w:rsidRPr="003D11EE">
        <w:rPr>
          <w:rFonts w:ascii="Helvetica" w:hAnsi="Helvetica" w:cs="Times New Roman"/>
          <w:color w:val="333333"/>
          <w:kern w:val="0"/>
        </w:rPr>
        <w:t>bursty</w:t>
      </w:r>
      <w:proofErr w:type="spellEnd"/>
      <w:r w:rsidRPr="003D11EE">
        <w:rPr>
          <w:rFonts w:ascii="Helvetica" w:hAnsi="Helvetica" w:cs="Times New Roman"/>
          <w:color w:val="333333"/>
          <w:kern w:val="0"/>
        </w:rPr>
        <w:t xml:space="preserve"> periods and emit them at the end of each burst, by using the </w:t>
      </w:r>
      <w:proofErr w:type="spellStart"/>
      <w:r w:rsidRPr="003D11EE">
        <w:rPr>
          <w:rFonts w:ascii="Consolas" w:hAnsi="Consolas" w:cs="Courier New"/>
          <w:color w:val="333333"/>
          <w:kern w:val="0"/>
          <w:sz w:val="20"/>
          <w:szCs w:val="20"/>
        </w:rPr>
        <w:t>debounce</w:t>
      </w:r>
      <w:proofErr w:type="spellEnd"/>
      <w:r w:rsidRPr="003D11EE">
        <w:rPr>
          <w:rFonts w:ascii="Helvetica" w:hAnsi="Helvetica" w:cs="Times New Roman"/>
          <w:color w:val="333333"/>
          <w:kern w:val="0"/>
        </w:rPr>
        <w:t> operator to emit a buffer closing indicator to the </w:t>
      </w:r>
      <w:r w:rsidRPr="003D11EE">
        <w:rPr>
          <w:rFonts w:ascii="Consolas" w:hAnsi="Consolas" w:cs="Courier New"/>
          <w:color w:val="333333"/>
          <w:kern w:val="0"/>
          <w:sz w:val="20"/>
          <w:szCs w:val="20"/>
        </w:rPr>
        <w:t>buffer</w:t>
      </w:r>
      <w:r w:rsidRPr="003D11EE">
        <w:rPr>
          <w:rFonts w:ascii="Helvetica" w:hAnsi="Helvetica" w:cs="Times New Roman"/>
          <w:color w:val="333333"/>
          <w:kern w:val="0"/>
        </w:rPr>
        <w:t> operator:</w:t>
      </w:r>
    </w:p>
    <w:p w14:paraId="254CFE15" w14:textId="77777777" w:rsidR="003D11EE" w:rsidRPr="003D11EE" w:rsidRDefault="003D11EE" w:rsidP="003D11EE">
      <w:pPr>
        <w:widowControl/>
        <w:shd w:val="clear" w:color="auto" w:fill="FFFFFF"/>
        <w:spacing w:after="240"/>
        <w:jc w:val="left"/>
        <w:rPr>
          <w:rFonts w:ascii="Helvetica" w:hAnsi="Helvetica" w:cs="Times New Roman"/>
          <w:color w:val="333333"/>
          <w:kern w:val="0"/>
        </w:rPr>
      </w:pPr>
      <w:r w:rsidRPr="003D11EE">
        <w:rPr>
          <w:rFonts w:ascii="Helvetica" w:hAnsi="Helvetica" w:cs="Times New Roman"/>
          <w:noProof/>
          <w:color w:val="333333"/>
          <w:kern w:val="0"/>
        </w:rPr>
        <w:drawing>
          <wp:inline distT="0" distB="0" distL="0" distR="0" wp14:anchorId="5783123A" wp14:editId="5A5F0CE4">
            <wp:extent cx="6096000" cy="4762500"/>
            <wp:effectExtent l="0" t="0" r="0" b="12700"/>
            <wp:docPr id="6" name="图片 6" descr="https://github.com/ReactiveX/RxJava/wiki/images/rx-operators/bp.buff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ReactiveX/RxJava/wiki/images/rx-operators/bp.buffer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0" cy="4762500"/>
                    </a:xfrm>
                    <a:prstGeom prst="rect">
                      <a:avLst/>
                    </a:prstGeom>
                    <a:noFill/>
                    <a:ln>
                      <a:noFill/>
                    </a:ln>
                  </pic:spPr>
                </pic:pic>
              </a:graphicData>
            </a:graphic>
          </wp:inline>
        </w:drawing>
      </w:r>
      <w:r w:rsidRPr="003D11EE">
        <w:rPr>
          <w:rFonts w:ascii="Helvetica" w:hAnsi="Helvetica" w:cs="Times New Roman"/>
          <w:color w:val="333333"/>
          <w:kern w:val="0"/>
        </w:rPr>
        <w:t>​</w:t>
      </w:r>
    </w:p>
    <w:p w14:paraId="15BC216E"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969896"/>
          <w:kern w:val="0"/>
          <w:sz w:val="20"/>
          <w:szCs w:val="20"/>
        </w:rPr>
        <w:t xml:space="preserve">// we have to multicast the original </w:t>
      </w:r>
      <w:proofErr w:type="spellStart"/>
      <w:r w:rsidRPr="003D11EE">
        <w:rPr>
          <w:rFonts w:ascii="Consolas" w:hAnsi="Consolas" w:cs="Courier New"/>
          <w:color w:val="969896"/>
          <w:kern w:val="0"/>
          <w:sz w:val="20"/>
          <w:szCs w:val="20"/>
        </w:rPr>
        <w:t>bursty</w:t>
      </w:r>
      <w:proofErr w:type="spellEnd"/>
      <w:r w:rsidRPr="003D11EE">
        <w:rPr>
          <w:rFonts w:ascii="Consolas" w:hAnsi="Consolas" w:cs="Courier New"/>
          <w:color w:val="969896"/>
          <w:kern w:val="0"/>
          <w:sz w:val="20"/>
          <w:szCs w:val="20"/>
        </w:rPr>
        <w:t xml:space="preserve"> Observable so we can use it</w:t>
      </w:r>
    </w:p>
    <w:p w14:paraId="6D5B3C78"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969896"/>
          <w:kern w:val="0"/>
          <w:sz w:val="20"/>
          <w:szCs w:val="20"/>
        </w:rPr>
        <w:t>// both as our source and as the source for our buffer closing selector:</w:t>
      </w:r>
    </w:p>
    <w:p w14:paraId="602BBAAF"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A71D5D"/>
          <w:kern w:val="0"/>
          <w:sz w:val="20"/>
          <w:szCs w:val="20"/>
        </w:rPr>
        <w:t>Observable&lt;Integer&gt;</w:t>
      </w:r>
      <w:r w:rsidRPr="003D11EE">
        <w:rPr>
          <w:rFonts w:ascii="Consolas" w:hAnsi="Consolas" w:cs="Courier New"/>
          <w:color w:val="333333"/>
          <w:kern w:val="0"/>
          <w:sz w:val="20"/>
          <w:szCs w:val="20"/>
        </w:rPr>
        <w:t xml:space="preserve"> </w:t>
      </w:r>
      <w:proofErr w:type="spellStart"/>
      <w:r w:rsidRPr="003D11EE">
        <w:rPr>
          <w:rFonts w:ascii="Consolas" w:hAnsi="Consolas" w:cs="Courier New"/>
          <w:color w:val="333333"/>
          <w:kern w:val="0"/>
          <w:sz w:val="20"/>
          <w:szCs w:val="20"/>
        </w:rPr>
        <w:t>burstyMulticast</w:t>
      </w:r>
      <w:proofErr w:type="spellEnd"/>
      <w:r w:rsidRPr="003D11EE">
        <w:rPr>
          <w:rFonts w:ascii="Consolas" w:hAnsi="Consolas" w:cs="Courier New"/>
          <w:color w:val="333333"/>
          <w:kern w:val="0"/>
          <w:sz w:val="20"/>
          <w:szCs w:val="20"/>
        </w:rPr>
        <w:t xml:space="preserve"> </w:t>
      </w:r>
      <w:r w:rsidRPr="003D11EE">
        <w:rPr>
          <w:rFonts w:ascii="Consolas" w:hAnsi="Consolas" w:cs="Courier New"/>
          <w:color w:val="A71D5D"/>
          <w:kern w:val="0"/>
          <w:sz w:val="20"/>
          <w:szCs w:val="20"/>
        </w:rPr>
        <w:t>=</w:t>
      </w:r>
      <w:r w:rsidRPr="003D11EE">
        <w:rPr>
          <w:rFonts w:ascii="Consolas" w:hAnsi="Consolas" w:cs="Courier New"/>
          <w:color w:val="333333"/>
          <w:kern w:val="0"/>
          <w:sz w:val="20"/>
          <w:szCs w:val="20"/>
        </w:rPr>
        <w:t xml:space="preserve"> </w:t>
      </w:r>
      <w:proofErr w:type="spellStart"/>
      <w:proofErr w:type="gramStart"/>
      <w:r w:rsidRPr="003D11EE">
        <w:rPr>
          <w:rFonts w:ascii="Consolas" w:hAnsi="Consolas" w:cs="Courier New"/>
          <w:color w:val="333333"/>
          <w:kern w:val="0"/>
          <w:sz w:val="20"/>
          <w:szCs w:val="20"/>
        </w:rPr>
        <w:t>bursty</w:t>
      </w:r>
      <w:r w:rsidRPr="003D11EE">
        <w:rPr>
          <w:rFonts w:ascii="Consolas" w:hAnsi="Consolas" w:cs="Courier New"/>
          <w:color w:val="A71D5D"/>
          <w:kern w:val="0"/>
          <w:sz w:val="20"/>
          <w:szCs w:val="20"/>
        </w:rPr>
        <w:t>.</w:t>
      </w:r>
      <w:r w:rsidRPr="003D11EE">
        <w:rPr>
          <w:rFonts w:ascii="Consolas" w:hAnsi="Consolas" w:cs="Courier New"/>
          <w:color w:val="333333"/>
          <w:kern w:val="0"/>
          <w:sz w:val="20"/>
          <w:szCs w:val="20"/>
        </w:rPr>
        <w:t>publish</w:t>
      </w:r>
      <w:proofErr w:type="spellEnd"/>
      <w:proofErr w:type="gramEnd"/>
      <w:r w:rsidRPr="003D11EE">
        <w:rPr>
          <w:rFonts w:ascii="Consolas" w:hAnsi="Consolas" w:cs="Courier New"/>
          <w:color w:val="333333"/>
          <w:kern w:val="0"/>
          <w:sz w:val="20"/>
          <w:szCs w:val="20"/>
        </w:rPr>
        <w:t>()</w:t>
      </w:r>
      <w:r w:rsidRPr="003D11EE">
        <w:rPr>
          <w:rFonts w:ascii="Consolas" w:hAnsi="Consolas" w:cs="Courier New"/>
          <w:color w:val="A71D5D"/>
          <w:kern w:val="0"/>
          <w:sz w:val="20"/>
          <w:szCs w:val="20"/>
        </w:rPr>
        <w:t>.</w:t>
      </w:r>
      <w:proofErr w:type="spellStart"/>
      <w:r w:rsidRPr="003D11EE">
        <w:rPr>
          <w:rFonts w:ascii="Consolas" w:hAnsi="Consolas" w:cs="Courier New"/>
          <w:color w:val="333333"/>
          <w:kern w:val="0"/>
          <w:sz w:val="20"/>
          <w:szCs w:val="20"/>
        </w:rPr>
        <w:t>refCount</w:t>
      </w:r>
      <w:proofErr w:type="spellEnd"/>
      <w:r w:rsidRPr="003D11EE">
        <w:rPr>
          <w:rFonts w:ascii="Consolas" w:hAnsi="Consolas" w:cs="Courier New"/>
          <w:color w:val="333333"/>
          <w:kern w:val="0"/>
          <w:sz w:val="20"/>
          <w:szCs w:val="20"/>
        </w:rPr>
        <w:t>();</w:t>
      </w:r>
    </w:p>
    <w:p w14:paraId="08A5A56B"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969896"/>
          <w:kern w:val="0"/>
          <w:sz w:val="20"/>
          <w:szCs w:val="20"/>
        </w:rPr>
        <w:t xml:space="preserve">// </w:t>
      </w:r>
      <w:proofErr w:type="spellStart"/>
      <w:r w:rsidRPr="003D11EE">
        <w:rPr>
          <w:rFonts w:ascii="Consolas" w:hAnsi="Consolas" w:cs="Courier New"/>
          <w:color w:val="969896"/>
          <w:kern w:val="0"/>
          <w:sz w:val="20"/>
          <w:szCs w:val="20"/>
        </w:rPr>
        <w:t>burstyDebounced</w:t>
      </w:r>
      <w:proofErr w:type="spellEnd"/>
      <w:r w:rsidRPr="003D11EE">
        <w:rPr>
          <w:rFonts w:ascii="Consolas" w:hAnsi="Consolas" w:cs="Courier New"/>
          <w:color w:val="969896"/>
          <w:kern w:val="0"/>
          <w:sz w:val="20"/>
          <w:szCs w:val="20"/>
        </w:rPr>
        <w:t xml:space="preserve"> will be our buffer closing selector:</w:t>
      </w:r>
    </w:p>
    <w:p w14:paraId="55C7A52E"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A71D5D"/>
          <w:kern w:val="0"/>
          <w:sz w:val="20"/>
          <w:szCs w:val="20"/>
        </w:rPr>
        <w:t>Observable&lt;Integer&gt;</w:t>
      </w:r>
      <w:r w:rsidRPr="003D11EE">
        <w:rPr>
          <w:rFonts w:ascii="Consolas" w:hAnsi="Consolas" w:cs="Courier New"/>
          <w:color w:val="333333"/>
          <w:kern w:val="0"/>
          <w:sz w:val="20"/>
          <w:szCs w:val="20"/>
        </w:rPr>
        <w:t xml:space="preserve"> </w:t>
      </w:r>
      <w:proofErr w:type="spellStart"/>
      <w:r w:rsidRPr="003D11EE">
        <w:rPr>
          <w:rFonts w:ascii="Consolas" w:hAnsi="Consolas" w:cs="Courier New"/>
          <w:color w:val="333333"/>
          <w:kern w:val="0"/>
          <w:sz w:val="20"/>
          <w:szCs w:val="20"/>
        </w:rPr>
        <w:t>burstyDebounced</w:t>
      </w:r>
      <w:proofErr w:type="spellEnd"/>
      <w:r w:rsidRPr="003D11EE">
        <w:rPr>
          <w:rFonts w:ascii="Consolas" w:hAnsi="Consolas" w:cs="Courier New"/>
          <w:color w:val="333333"/>
          <w:kern w:val="0"/>
          <w:sz w:val="20"/>
          <w:szCs w:val="20"/>
        </w:rPr>
        <w:t xml:space="preserve"> </w:t>
      </w:r>
      <w:r w:rsidRPr="003D11EE">
        <w:rPr>
          <w:rFonts w:ascii="Consolas" w:hAnsi="Consolas" w:cs="Courier New"/>
          <w:color w:val="A71D5D"/>
          <w:kern w:val="0"/>
          <w:sz w:val="20"/>
          <w:szCs w:val="20"/>
        </w:rPr>
        <w:t>=</w:t>
      </w:r>
      <w:r w:rsidRPr="003D11EE">
        <w:rPr>
          <w:rFonts w:ascii="Consolas" w:hAnsi="Consolas" w:cs="Courier New"/>
          <w:color w:val="333333"/>
          <w:kern w:val="0"/>
          <w:sz w:val="20"/>
          <w:szCs w:val="20"/>
        </w:rPr>
        <w:t xml:space="preserve"> </w:t>
      </w:r>
      <w:proofErr w:type="spellStart"/>
      <w:r w:rsidRPr="003D11EE">
        <w:rPr>
          <w:rFonts w:ascii="Consolas" w:hAnsi="Consolas" w:cs="Courier New"/>
          <w:color w:val="333333"/>
          <w:kern w:val="0"/>
          <w:sz w:val="20"/>
          <w:szCs w:val="20"/>
        </w:rPr>
        <w:t>burstMulticast</w:t>
      </w:r>
      <w:r w:rsidRPr="003D11EE">
        <w:rPr>
          <w:rFonts w:ascii="Consolas" w:hAnsi="Consolas" w:cs="Courier New"/>
          <w:color w:val="A71D5D"/>
          <w:kern w:val="0"/>
          <w:sz w:val="20"/>
          <w:szCs w:val="20"/>
        </w:rPr>
        <w:t>.</w:t>
      </w:r>
      <w:r w:rsidRPr="003D11EE">
        <w:rPr>
          <w:rFonts w:ascii="Consolas" w:hAnsi="Consolas" w:cs="Courier New"/>
          <w:color w:val="333333"/>
          <w:kern w:val="0"/>
          <w:sz w:val="20"/>
          <w:szCs w:val="20"/>
        </w:rPr>
        <w:t>debounce</w:t>
      </w:r>
      <w:proofErr w:type="spellEnd"/>
      <w:r w:rsidRPr="003D11EE">
        <w:rPr>
          <w:rFonts w:ascii="Consolas" w:hAnsi="Consolas" w:cs="Courier New"/>
          <w:color w:val="333333"/>
          <w:kern w:val="0"/>
          <w:sz w:val="20"/>
          <w:szCs w:val="20"/>
        </w:rPr>
        <w:t>(</w:t>
      </w:r>
      <w:r w:rsidRPr="003D11EE">
        <w:rPr>
          <w:rFonts w:ascii="Consolas" w:hAnsi="Consolas" w:cs="Courier New"/>
          <w:color w:val="0086B3"/>
          <w:kern w:val="0"/>
          <w:sz w:val="20"/>
          <w:szCs w:val="20"/>
        </w:rPr>
        <w:t>10</w:t>
      </w:r>
      <w:r w:rsidRPr="003D11EE">
        <w:rPr>
          <w:rFonts w:ascii="Consolas" w:hAnsi="Consolas" w:cs="Courier New"/>
          <w:color w:val="333333"/>
          <w:kern w:val="0"/>
          <w:sz w:val="20"/>
          <w:szCs w:val="20"/>
        </w:rPr>
        <w:t xml:space="preserve">, </w:t>
      </w:r>
      <w:proofErr w:type="spellStart"/>
      <w:r w:rsidRPr="003D11EE">
        <w:rPr>
          <w:rFonts w:ascii="Consolas" w:hAnsi="Consolas" w:cs="Courier New"/>
          <w:color w:val="A71D5D"/>
          <w:kern w:val="0"/>
          <w:sz w:val="20"/>
          <w:szCs w:val="20"/>
        </w:rPr>
        <w:t>TimeUnit.</w:t>
      </w:r>
      <w:r w:rsidRPr="003D11EE">
        <w:rPr>
          <w:rFonts w:ascii="Consolas" w:hAnsi="Consolas" w:cs="Courier New"/>
          <w:color w:val="0086B3"/>
          <w:kern w:val="0"/>
          <w:sz w:val="20"/>
          <w:szCs w:val="20"/>
        </w:rPr>
        <w:t>MILLISECONDS</w:t>
      </w:r>
      <w:proofErr w:type="spellEnd"/>
      <w:r w:rsidRPr="003D11EE">
        <w:rPr>
          <w:rFonts w:ascii="Consolas" w:hAnsi="Consolas" w:cs="Courier New"/>
          <w:color w:val="333333"/>
          <w:kern w:val="0"/>
          <w:sz w:val="20"/>
          <w:szCs w:val="20"/>
        </w:rPr>
        <w:t>);</w:t>
      </w:r>
    </w:p>
    <w:p w14:paraId="6718AF19"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969896"/>
          <w:kern w:val="0"/>
          <w:sz w:val="20"/>
          <w:szCs w:val="20"/>
        </w:rPr>
        <w:t>// and this, finally, is the Observable of buffers we're interested in:</w:t>
      </w:r>
    </w:p>
    <w:p w14:paraId="390246AC"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A71D5D"/>
          <w:kern w:val="0"/>
          <w:sz w:val="20"/>
          <w:szCs w:val="20"/>
        </w:rPr>
        <w:t>Observable&lt;List&lt;Integer&gt;&gt;</w:t>
      </w:r>
      <w:r w:rsidRPr="003D11EE">
        <w:rPr>
          <w:rFonts w:ascii="Consolas" w:hAnsi="Consolas" w:cs="Courier New"/>
          <w:color w:val="333333"/>
          <w:kern w:val="0"/>
          <w:sz w:val="20"/>
          <w:szCs w:val="20"/>
        </w:rPr>
        <w:t xml:space="preserve"> </w:t>
      </w:r>
      <w:proofErr w:type="spellStart"/>
      <w:r w:rsidRPr="003D11EE">
        <w:rPr>
          <w:rFonts w:ascii="Consolas" w:hAnsi="Consolas" w:cs="Courier New"/>
          <w:color w:val="333333"/>
          <w:kern w:val="0"/>
          <w:sz w:val="20"/>
          <w:szCs w:val="20"/>
        </w:rPr>
        <w:t>burstyBuffered</w:t>
      </w:r>
      <w:proofErr w:type="spellEnd"/>
      <w:r w:rsidRPr="003D11EE">
        <w:rPr>
          <w:rFonts w:ascii="Consolas" w:hAnsi="Consolas" w:cs="Courier New"/>
          <w:color w:val="333333"/>
          <w:kern w:val="0"/>
          <w:sz w:val="20"/>
          <w:szCs w:val="20"/>
        </w:rPr>
        <w:t xml:space="preserve"> </w:t>
      </w:r>
      <w:r w:rsidRPr="003D11EE">
        <w:rPr>
          <w:rFonts w:ascii="Consolas" w:hAnsi="Consolas" w:cs="Courier New"/>
          <w:color w:val="A71D5D"/>
          <w:kern w:val="0"/>
          <w:sz w:val="20"/>
          <w:szCs w:val="20"/>
        </w:rPr>
        <w:t>=</w:t>
      </w:r>
      <w:r w:rsidRPr="003D11EE">
        <w:rPr>
          <w:rFonts w:ascii="Consolas" w:hAnsi="Consolas" w:cs="Courier New"/>
          <w:color w:val="333333"/>
          <w:kern w:val="0"/>
          <w:sz w:val="20"/>
          <w:szCs w:val="20"/>
        </w:rPr>
        <w:t xml:space="preserve"> </w:t>
      </w:r>
      <w:proofErr w:type="spellStart"/>
      <w:r w:rsidRPr="003D11EE">
        <w:rPr>
          <w:rFonts w:ascii="Consolas" w:hAnsi="Consolas" w:cs="Courier New"/>
          <w:color w:val="333333"/>
          <w:kern w:val="0"/>
          <w:sz w:val="20"/>
          <w:szCs w:val="20"/>
        </w:rPr>
        <w:t>burstyMulticast</w:t>
      </w:r>
      <w:r w:rsidRPr="003D11EE">
        <w:rPr>
          <w:rFonts w:ascii="Consolas" w:hAnsi="Consolas" w:cs="Courier New"/>
          <w:color w:val="A71D5D"/>
          <w:kern w:val="0"/>
          <w:sz w:val="20"/>
          <w:szCs w:val="20"/>
        </w:rPr>
        <w:t>.</w:t>
      </w:r>
      <w:r w:rsidRPr="003D11EE">
        <w:rPr>
          <w:rFonts w:ascii="Consolas" w:hAnsi="Consolas" w:cs="Courier New"/>
          <w:color w:val="333333"/>
          <w:kern w:val="0"/>
          <w:sz w:val="20"/>
          <w:szCs w:val="20"/>
        </w:rPr>
        <w:t>buffer</w:t>
      </w:r>
      <w:proofErr w:type="spellEnd"/>
      <w:r w:rsidRPr="003D11EE">
        <w:rPr>
          <w:rFonts w:ascii="Consolas" w:hAnsi="Consolas" w:cs="Courier New"/>
          <w:color w:val="333333"/>
          <w:kern w:val="0"/>
          <w:sz w:val="20"/>
          <w:szCs w:val="20"/>
        </w:rPr>
        <w:t>(</w:t>
      </w:r>
      <w:proofErr w:type="spellStart"/>
      <w:r w:rsidRPr="003D11EE">
        <w:rPr>
          <w:rFonts w:ascii="Consolas" w:hAnsi="Consolas" w:cs="Courier New"/>
          <w:color w:val="333333"/>
          <w:kern w:val="0"/>
          <w:sz w:val="20"/>
          <w:szCs w:val="20"/>
        </w:rPr>
        <w:t>burstyDebounced</w:t>
      </w:r>
      <w:proofErr w:type="spellEnd"/>
      <w:r w:rsidRPr="003D11EE">
        <w:rPr>
          <w:rFonts w:ascii="Consolas" w:hAnsi="Consolas" w:cs="Courier New"/>
          <w:color w:val="333333"/>
          <w:kern w:val="0"/>
          <w:sz w:val="20"/>
          <w:szCs w:val="20"/>
        </w:rPr>
        <w:t>);</w:t>
      </w:r>
    </w:p>
    <w:p w14:paraId="275E003D" w14:textId="77777777" w:rsidR="003D11EE" w:rsidRPr="003D11EE" w:rsidRDefault="003D11EE" w:rsidP="003D11EE">
      <w:pPr>
        <w:widowControl/>
        <w:shd w:val="clear" w:color="auto" w:fill="FFFFFF"/>
        <w:spacing w:before="360" w:after="240"/>
        <w:jc w:val="left"/>
        <w:outlineLvl w:val="2"/>
        <w:rPr>
          <w:rFonts w:ascii="Helvetica" w:eastAsia="Times New Roman" w:hAnsi="Helvetica" w:cs="Times New Roman"/>
          <w:b/>
          <w:bCs/>
          <w:color w:val="333333"/>
          <w:kern w:val="0"/>
          <w:sz w:val="30"/>
          <w:szCs w:val="30"/>
        </w:rPr>
      </w:pPr>
      <w:r w:rsidRPr="003D11EE">
        <w:rPr>
          <w:rFonts w:ascii="Helvetica" w:eastAsia="Times New Roman" w:hAnsi="Helvetica" w:cs="Times New Roman"/>
          <w:b/>
          <w:bCs/>
          <w:color w:val="333333"/>
          <w:kern w:val="0"/>
          <w:sz w:val="30"/>
          <w:szCs w:val="30"/>
        </w:rPr>
        <w:t>window</w:t>
      </w:r>
    </w:p>
    <w:p w14:paraId="5C3BF023" w14:textId="77777777" w:rsidR="003D11EE" w:rsidRPr="003D11EE" w:rsidRDefault="003D11EE" w:rsidP="003D11EE">
      <w:pPr>
        <w:widowControl/>
        <w:shd w:val="clear" w:color="auto" w:fill="FFFFFF"/>
        <w:jc w:val="left"/>
        <w:rPr>
          <w:rFonts w:ascii="Helvetica" w:hAnsi="Helvetica" w:cs="Times New Roman"/>
          <w:color w:val="333333"/>
          <w:kern w:val="0"/>
        </w:rPr>
      </w:pPr>
      <w:r w:rsidRPr="003D11EE">
        <w:rPr>
          <w:rFonts w:ascii="Consolas" w:hAnsi="Consolas" w:cs="Courier New"/>
          <w:color w:val="333333"/>
          <w:kern w:val="0"/>
          <w:sz w:val="20"/>
          <w:szCs w:val="20"/>
        </w:rPr>
        <w:t>window</w:t>
      </w:r>
      <w:r w:rsidRPr="003D11EE">
        <w:rPr>
          <w:rFonts w:ascii="Helvetica" w:hAnsi="Helvetica" w:cs="Times New Roman"/>
          <w:color w:val="333333"/>
          <w:kern w:val="0"/>
        </w:rPr>
        <w:t> is similar to </w:t>
      </w:r>
      <w:r w:rsidRPr="003D11EE">
        <w:rPr>
          <w:rFonts w:ascii="Consolas" w:hAnsi="Consolas" w:cs="Courier New"/>
          <w:color w:val="333333"/>
          <w:kern w:val="0"/>
          <w:sz w:val="20"/>
          <w:szCs w:val="20"/>
        </w:rPr>
        <w:t>buffer</w:t>
      </w:r>
      <w:r w:rsidRPr="003D11EE">
        <w:rPr>
          <w:rFonts w:ascii="Helvetica" w:hAnsi="Helvetica" w:cs="Times New Roman"/>
          <w:color w:val="333333"/>
          <w:kern w:val="0"/>
        </w:rPr>
        <w:t>. One variant of </w:t>
      </w:r>
      <w:r w:rsidRPr="003D11EE">
        <w:rPr>
          <w:rFonts w:ascii="Consolas" w:hAnsi="Consolas" w:cs="Courier New"/>
          <w:color w:val="333333"/>
          <w:kern w:val="0"/>
          <w:sz w:val="20"/>
          <w:szCs w:val="20"/>
        </w:rPr>
        <w:t>window</w:t>
      </w:r>
      <w:r w:rsidRPr="003D11EE">
        <w:rPr>
          <w:rFonts w:ascii="Helvetica" w:hAnsi="Helvetica" w:cs="Times New Roman"/>
          <w:color w:val="333333"/>
          <w:kern w:val="0"/>
        </w:rPr>
        <w:t> allows you to periodically emit Observable windows of items at a regular interval of time:</w:t>
      </w:r>
    </w:p>
    <w:p w14:paraId="02784F9A" w14:textId="77777777" w:rsidR="003D11EE" w:rsidRPr="003D11EE" w:rsidRDefault="003D11EE" w:rsidP="003D11EE">
      <w:pPr>
        <w:widowControl/>
        <w:shd w:val="clear" w:color="auto" w:fill="FFFFFF"/>
        <w:spacing w:after="240"/>
        <w:jc w:val="left"/>
        <w:rPr>
          <w:rFonts w:ascii="Helvetica" w:hAnsi="Helvetica" w:cs="Times New Roman"/>
          <w:color w:val="333333"/>
          <w:kern w:val="0"/>
        </w:rPr>
      </w:pPr>
      <w:r w:rsidRPr="003D11EE">
        <w:rPr>
          <w:rFonts w:ascii="Helvetica" w:hAnsi="Helvetica" w:cs="Times New Roman"/>
          <w:noProof/>
          <w:color w:val="333333"/>
          <w:kern w:val="0"/>
        </w:rPr>
        <w:drawing>
          <wp:inline distT="0" distB="0" distL="0" distR="0" wp14:anchorId="0B7E6E28" wp14:editId="0C54BA85">
            <wp:extent cx="6096000" cy="3098800"/>
            <wp:effectExtent l="0" t="0" r="0" b="0"/>
            <wp:docPr id="5" name="图片 5" descr="https://github.com/ReactiveX/RxJava/wiki/images/rx-operators/bp.wind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ReactiveX/RxJava/wiki/images/rx-operators/bp.window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6000" cy="3098800"/>
                    </a:xfrm>
                    <a:prstGeom prst="rect">
                      <a:avLst/>
                    </a:prstGeom>
                    <a:noFill/>
                    <a:ln>
                      <a:noFill/>
                    </a:ln>
                  </pic:spPr>
                </pic:pic>
              </a:graphicData>
            </a:graphic>
          </wp:inline>
        </w:drawing>
      </w:r>
      <w:r w:rsidRPr="003D11EE">
        <w:rPr>
          <w:rFonts w:ascii="Helvetica" w:hAnsi="Helvetica" w:cs="Times New Roman"/>
          <w:color w:val="333333"/>
          <w:kern w:val="0"/>
        </w:rPr>
        <w:t>​</w:t>
      </w:r>
    </w:p>
    <w:p w14:paraId="5C92751A"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A71D5D"/>
          <w:kern w:val="0"/>
          <w:sz w:val="20"/>
          <w:szCs w:val="20"/>
        </w:rPr>
        <w:t>Observable&lt;Observable&lt;Integer&gt;&gt;</w:t>
      </w:r>
      <w:r w:rsidRPr="003D11EE">
        <w:rPr>
          <w:rFonts w:ascii="Consolas" w:hAnsi="Consolas" w:cs="Courier New"/>
          <w:color w:val="333333"/>
          <w:kern w:val="0"/>
          <w:sz w:val="20"/>
          <w:szCs w:val="20"/>
        </w:rPr>
        <w:t xml:space="preserve"> </w:t>
      </w:r>
      <w:proofErr w:type="spellStart"/>
      <w:r w:rsidRPr="003D11EE">
        <w:rPr>
          <w:rFonts w:ascii="Consolas" w:hAnsi="Consolas" w:cs="Courier New"/>
          <w:color w:val="333333"/>
          <w:kern w:val="0"/>
          <w:sz w:val="20"/>
          <w:szCs w:val="20"/>
        </w:rPr>
        <w:t>burstyWindowed</w:t>
      </w:r>
      <w:proofErr w:type="spellEnd"/>
      <w:r w:rsidRPr="003D11EE">
        <w:rPr>
          <w:rFonts w:ascii="Consolas" w:hAnsi="Consolas" w:cs="Courier New"/>
          <w:color w:val="333333"/>
          <w:kern w:val="0"/>
          <w:sz w:val="20"/>
          <w:szCs w:val="20"/>
        </w:rPr>
        <w:t xml:space="preserve"> </w:t>
      </w:r>
      <w:r w:rsidRPr="003D11EE">
        <w:rPr>
          <w:rFonts w:ascii="Consolas" w:hAnsi="Consolas" w:cs="Courier New"/>
          <w:color w:val="A71D5D"/>
          <w:kern w:val="0"/>
          <w:sz w:val="20"/>
          <w:szCs w:val="20"/>
        </w:rPr>
        <w:t>=</w:t>
      </w:r>
      <w:r w:rsidRPr="003D11EE">
        <w:rPr>
          <w:rFonts w:ascii="Consolas" w:hAnsi="Consolas" w:cs="Courier New"/>
          <w:color w:val="333333"/>
          <w:kern w:val="0"/>
          <w:sz w:val="20"/>
          <w:szCs w:val="20"/>
        </w:rPr>
        <w:t xml:space="preserve"> </w:t>
      </w:r>
      <w:proofErr w:type="spellStart"/>
      <w:proofErr w:type="gramStart"/>
      <w:r w:rsidRPr="003D11EE">
        <w:rPr>
          <w:rFonts w:ascii="Consolas" w:hAnsi="Consolas" w:cs="Courier New"/>
          <w:color w:val="333333"/>
          <w:kern w:val="0"/>
          <w:sz w:val="20"/>
          <w:szCs w:val="20"/>
        </w:rPr>
        <w:t>bursty</w:t>
      </w:r>
      <w:r w:rsidRPr="003D11EE">
        <w:rPr>
          <w:rFonts w:ascii="Consolas" w:hAnsi="Consolas" w:cs="Courier New"/>
          <w:color w:val="A71D5D"/>
          <w:kern w:val="0"/>
          <w:sz w:val="20"/>
          <w:szCs w:val="20"/>
        </w:rPr>
        <w:t>.</w:t>
      </w:r>
      <w:r w:rsidRPr="003D11EE">
        <w:rPr>
          <w:rFonts w:ascii="Consolas" w:hAnsi="Consolas" w:cs="Courier New"/>
          <w:color w:val="333333"/>
          <w:kern w:val="0"/>
          <w:sz w:val="20"/>
          <w:szCs w:val="20"/>
        </w:rPr>
        <w:t>window</w:t>
      </w:r>
      <w:proofErr w:type="spellEnd"/>
      <w:proofErr w:type="gramEnd"/>
      <w:r w:rsidRPr="003D11EE">
        <w:rPr>
          <w:rFonts w:ascii="Consolas" w:hAnsi="Consolas" w:cs="Courier New"/>
          <w:color w:val="333333"/>
          <w:kern w:val="0"/>
          <w:sz w:val="20"/>
          <w:szCs w:val="20"/>
        </w:rPr>
        <w:t>(</w:t>
      </w:r>
      <w:r w:rsidRPr="003D11EE">
        <w:rPr>
          <w:rFonts w:ascii="Consolas" w:hAnsi="Consolas" w:cs="Courier New"/>
          <w:color w:val="0086B3"/>
          <w:kern w:val="0"/>
          <w:sz w:val="20"/>
          <w:szCs w:val="20"/>
        </w:rPr>
        <w:t>500</w:t>
      </w:r>
      <w:r w:rsidRPr="003D11EE">
        <w:rPr>
          <w:rFonts w:ascii="Consolas" w:hAnsi="Consolas" w:cs="Courier New"/>
          <w:color w:val="333333"/>
          <w:kern w:val="0"/>
          <w:sz w:val="20"/>
          <w:szCs w:val="20"/>
        </w:rPr>
        <w:t xml:space="preserve">, </w:t>
      </w:r>
      <w:proofErr w:type="spellStart"/>
      <w:r w:rsidRPr="003D11EE">
        <w:rPr>
          <w:rFonts w:ascii="Consolas" w:hAnsi="Consolas" w:cs="Courier New"/>
          <w:color w:val="A71D5D"/>
          <w:kern w:val="0"/>
          <w:sz w:val="20"/>
          <w:szCs w:val="20"/>
        </w:rPr>
        <w:t>TimeUnit.</w:t>
      </w:r>
      <w:r w:rsidRPr="003D11EE">
        <w:rPr>
          <w:rFonts w:ascii="Consolas" w:hAnsi="Consolas" w:cs="Courier New"/>
          <w:color w:val="0086B3"/>
          <w:kern w:val="0"/>
          <w:sz w:val="20"/>
          <w:szCs w:val="20"/>
        </w:rPr>
        <w:t>MILLISECONDS</w:t>
      </w:r>
      <w:proofErr w:type="spellEnd"/>
      <w:r w:rsidRPr="003D11EE">
        <w:rPr>
          <w:rFonts w:ascii="Consolas" w:hAnsi="Consolas" w:cs="Courier New"/>
          <w:color w:val="333333"/>
          <w:kern w:val="0"/>
          <w:sz w:val="20"/>
          <w:szCs w:val="20"/>
        </w:rPr>
        <w:t>);</w:t>
      </w:r>
    </w:p>
    <w:p w14:paraId="79A33C16" w14:textId="77777777" w:rsidR="003D11EE" w:rsidRPr="003D11EE" w:rsidRDefault="003D11EE" w:rsidP="003D11EE">
      <w:pPr>
        <w:widowControl/>
        <w:shd w:val="clear" w:color="auto" w:fill="FFFFFF"/>
        <w:spacing w:after="240"/>
        <w:jc w:val="left"/>
        <w:rPr>
          <w:rFonts w:ascii="Helvetica" w:hAnsi="Helvetica" w:cs="Times New Roman"/>
          <w:color w:val="333333"/>
          <w:kern w:val="0"/>
        </w:rPr>
      </w:pPr>
      <w:r w:rsidRPr="003D11EE">
        <w:rPr>
          <w:rFonts w:ascii="Helvetica" w:hAnsi="Helvetica" w:cs="Times New Roman"/>
          <w:color w:val="333333"/>
          <w:kern w:val="0"/>
        </w:rPr>
        <w:t>You could also choose to emit a new window each time you have collected a particular number of items from the source Observable:</w:t>
      </w:r>
    </w:p>
    <w:p w14:paraId="06452071" w14:textId="77777777" w:rsidR="003D11EE" w:rsidRPr="003D11EE" w:rsidRDefault="003D11EE" w:rsidP="003D11EE">
      <w:pPr>
        <w:widowControl/>
        <w:shd w:val="clear" w:color="auto" w:fill="FFFFFF"/>
        <w:spacing w:after="240"/>
        <w:jc w:val="left"/>
        <w:rPr>
          <w:rFonts w:ascii="Helvetica" w:hAnsi="Helvetica" w:cs="Times New Roman"/>
          <w:color w:val="333333"/>
          <w:kern w:val="0"/>
        </w:rPr>
      </w:pPr>
      <w:r w:rsidRPr="003D11EE">
        <w:rPr>
          <w:rFonts w:ascii="Helvetica" w:hAnsi="Helvetica" w:cs="Times New Roman"/>
          <w:noProof/>
          <w:color w:val="333333"/>
          <w:kern w:val="0"/>
        </w:rPr>
        <w:drawing>
          <wp:inline distT="0" distB="0" distL="0" distR="0" wp14:anchorId="29842675" wp14:editId="4DC41B70">
            <wp:extent cx="6096000" cy="3098800"/>
            <wp:effectExtent l="0" t="0" r="0" b="0"/>
            <wp:docPr id="4" name="图片 4" descr="https://github.com/ReactiveX/RxJava/wiki/images/rx-operators/bp.wind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ReactiveX/RxJava/wiki/images/rx-operators/bp.window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0" cy="3098800"/>
                    </a:xfrm>
                    <a:prstGeom prst="rect">
                      <a:avLst/>
                    </a:prstGeom>
                    <a:noFill/>
                    <a:ln>
                      <a:noFill/>
                    </a:ln>
                  </pic:spPr>
                </pic:pic>
              </a:graphicData>
            </a:graphic>
          </wp:inline>
        </w:drawing>
      </w:r>
      <w:r w:rsidRPr="003D11EE">
        <w:rPr>
          <w:rFonts w:ascii="Helvetica" w:hAnsi="Helvetica" w:cs="Times New Roman"/>
          <w:color w:val="333333"/>
          <w:kern w:val="0"/>
        </w:rPr>
        <w:t>​</w:t>
      </w:r>
    </w:p>
    <w:p w14:paraId="24FA39B0"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A71D5D"/>
          <w:kern w:val="0"/>
          <w:sz w:val="20"/>
          <w:szCs w:val="20"/>
        </w:rPr>
        <w:t>Observable&lt;Observable&lt;Integer&gt;&gt;</w:t>
      </w:r>
      <w:r w:rsidRPr="003D11EE">
        <w:rPr>
          <w:rFonts w:ascii="Consolas" w:hAnsi="Consolas" w:cs="Courier New"/>
          <w:color w:val="333333"/>
          <w:kern w:val="0"/>
          <w:sz w:val="20"/>
          <w:szCs w:val="20"/>
        </w:rPr>
        <w:t xml:space="preserve"> </w:t>
      </w:r>
      <w:proofErr w:type="spellStart"/>
      <w:r w:rsidRPr="003D11EE">
        <w:rPr>
          <w:rFonts w:ascii="Consolas" w:hAnsi="Consolas" w:cs="Courier New"/>
          <w:color w:val="333333"/>
          <w:kern w:val="0"/>
          <w:sz w:val="20"/>
          <w:szCs w:val="20"/>
        </w:rPr>
        <w:t>burstyWindowed</w:t>
      </w:r>
      <w:proofErr w:type="spellEnd"/>
      <w:r w:rsidRPr="003D11EE">
        <w:rPr>
          <w:rFonts w:ascii="Consolas" w:hAnsi="Consolas" w:cs="Courier New"/>
          <w:color w:val="333333"/>
          <w:kern w:val="0"/>
          <w:sz w:val="20"/>
          <w:szCs w:val="20"/>
        </w:rPr>
        <w:t xml:space="preserve"> </w:t>
      </w:r>
      <w:r w:rsidRPr="003D11EE">
        <w:rPr>
          <w:rFonts w:ascii="Consolas" w:hAnsi="Consolas" w:cs="Courier New"/>
          <w:color w:val="A71D5D"/>
          <w:kern w:val="0"/>
          <w:sz w:val="20"/>
          <w:szCs w:val="20"/>
        </w:rPr>
        <w:t>=</w:t>
      </w:r>
      <w:r w:rsidRPr="003D11EE">
        <w:rPr>
          <w:rFonts w:ascii="Consolas" w:hAnsi="Consolas" w:cs="Courier New"/>
          <w:color w:val="333333"/>
          <w:kern w:val="0"/>
          <w:sz w:val="20"/>
          <w:szCs w:val="20"/>
        </w:rPr>
        <w:t xml:space="preserve"> </w:t>
      </w:r>
      <w:proofErr w:type="spellStart"/>
      <w:proofErr w:type="gramStart"/>
      <w:r w:rsidRPr="003D11EE">
        <w:rPr>
          <w:rFonts w:ascii="Consolas" w:hAnsi="Consolas" w:cs="Courier New"/>
          <w:color w:val="333333"/>
          <w:kern w:val="0"/>
          <w:sz w:val="20"/>
          <w:szCs w:val="20"/>
        </w:rPr>
        <w:t>bursty</w:t>
      </w:r>
      <w:r w:rsidRPr="003D11EE">
        <w:rPr>
          <w:rFonts w:ascii="Consolas" w:hAnsi="Consolas" w:cs="Courier New"/>
          <w:color w:val="A71D5D"/>
          <w:kern w:val="0"/>
          <w:sz w:val="20"/>
          <w:szCs w:val="20"/>
        </w:rPr>
        <w:t>.</w:t>
      </w:r>
      <w:r w:rsidRPr="003D11EE">
        <w:rPr>
          <w:rFonts w:ascii="Consolas" w:hAnsi="Consolas" w:cs="Courier New"/>
          <w:color w:val="333333"/>
          <w:kern w:val="0"/>
          <w:sz w:val="20"/>
          <w:szCs w:val="20"/>
        </w:rPr>
        <w:t>window</w:t>
      </w:r>
      <w:proofErr w:type="spellEnd"/>
      <w:proofErr w:type="gramEnd"/>
      <w:r w:rsidRPr="003D11EE">
        <w:rPr>
          <w:rFonts w:ascii="Consolas" w:hAnsi="Consolas" w:cs="Courier New"/>
          <w:color w:val="333333"/>
          <w:kern w:val="0"/>
          <w:sz w:val="20"/>
          <w:szCs w:val="20"/>
        </w:rPr>
        <w:t>(</w:t>
      </w:r>
      <w:r w:rsidRPr="003D11EE">
        <w:rPr>
          <w:rFonts w:ascii="Consolas" w:hAnsi="Consolas" w:cs="Courier New"/>
          <w:color w:val="0086B3"/>
          <w:kern w:val="0"/>
          <w:sz w:val="20"/>
          <w:szCs w:val="20"/>
        </w:rPr>
        <w:t>5</w:t>
      </w:r>
      <w:r w:rsidRPr="003D11EE">
        <w:rPr>
          <w:rFonts w:ascii="Consolas" w:hAnsi="Consolas" w:cs="Courier New"/>
          <w:color w:val="333333"/>
          <w:kern w:val="0"/>
          <w:sz w:val="20"/>
          <w:szCs w:val="20"/>
        </w:rPr>
        <w:t>);</w:t>
      </w:r>
    </w:p>
    <w:p w14:paraId="2E83D5FA" w14:textId="77777777" w:rsidR="003D11EE" w:rsidRPr="003D11EE" w:rsidRDefault="003D11EE" w:rsidP="003D11EE">
      <w:pPr>
        <w:widowControl/>
        <w:pBdr>
          <w:bottom w:val="single" w:sz="6" w:space="4" w:color="EEEEEE"/>
        </w:pBdr>
        <w:shd w:val="clear" w:color="auto" w:fill="FFFFFF"/>
        <w:spacing w:before="360" w:after="240"/>
        <w:jc w:val="left"/>
        <w:outlineLvl w:val="0"/>
        <w:rPr>
          <w:rFonts w:ascii="Helvetica" w:eastAsia="Times New Roman" w:hAnsi="Helvetica" w:cs="Times New Roman"/>
          <w:b/>
          <w:bCs/>
          <w:color w:val="333333"/>
          <w:kern w:val="36"/>
          <w:sz w:val="48"/>
          <w:szCs w:val="48"/>
        </w:rPr>
      </w:pPr>
      <w:proofErr w:type="spellStart"/>
      <w:r w:rsidRPr="003D11EE">
        <w:rPr>
          <w:rFonts w:ascii="Helvetica" w:eastAsia="Times New Roman" w:hAnsi="Helvetica" w:cs="Times New Roman"/>
          <w:b/>
          <w:bCs/>
          <w:color w:val="333333"/>
          <w:kern w:val="36"/>
          <w:sz w:val="48"/>
          <w:szCs w:val="48"/>
        </w:rPr>
        <w:t>Callstack</w:t>
      </w:r>
      <w:proofErr w:type="spellEnd"/>
      <w:r w:rsidRPr="003D11EE">
        <w:rPr>
          <w:rFonts w:ascii="Helvetica" w:eastAsia="Times New Roman" w:hAnsi="Helvetica" w:cs="Times New Roman"/>
          <w:b/>
          <w:bCs/>
          <w:color w:val="333333"/>
          <w:kern w:val="36"/>
          <w:sz w:val="48"/>
          <w:szCs w:val="48"/>
        </w:rPr>
        <w:t xml:space="preserve"> blocking as a flow-control alternative to backpressure</w:t>
      </w:r>
    </w:p>
    <w:p w14:paraId="12B4A4C6" w14:textId="77777777" w:rsidR="003D11EE" w:rsidRPr="003D11EE" w:rsidRDefault="003D11EE" w:rsidP="003D11EE">
      <w:pPr>
        <w:widowControl/>
        <w:shd w:val="clear" w:color="auto" w:fill="FFFFFF"/>
        <w:spacing w:after="240"/>
        <w:jc w:val="left"/>
        <w:rPr>
          <w:rFonts w:ascii="Helvetica" w:hAnsi="Helvetica" w:cs="Times New Roman"/>
          <w:color w:val="333333"/>
          <w:kern w:val="0"/>
        </w:rPr>
      </w:pPr>
      <w:r w:rsidRPr="003D11EE">
        <w:rPr>
          <w:rFonts w:ascii="Helvetica" w:hAnsi="Helvetica" w:cs="Times New Roman"/>
          <w:color w:val="333333"/>
          <w:kern w:val="0"/>
        </w:rPr>
        <w:t xml:space="preserve">Another way of handling an </w:t>
      </w:r>
      <w:proofErr w:type="spellStart"/>
      <w:r w:rsidRPr="003D11EE">
        <w:rPr>
          <w:rFonts w:ascii="Helvetica" w:hAnsi="Helvetica" w:cs="Times New Roman"/>
          <w:color w:val="333333"/>
          <w:kern w:val="0"/>
        </w:rPr>
        <w:t>overproductive</w:t>
      </w:r>
      <w:proofErr w:type="spellEnd"/>
      <w:r w:rsidRPr="003D11EE">
        <w:rPr>
          <w:rFonts w:ascii="Helvetica" w:hAnsi="Helvetica" w:cs="Times New Roman"/>
          <w:color w:val="333333"/>
          <w:kern w:val="0"/>
        </w:rPr>
        <w:t xml:space="preserve"> Observable is to block the </w:t>
      </w:r>
      <w:proofErr w:type="spellStart"/>
      <w:r w:rsidRPr="003D11EE">
        <w:rPr>
          <w:rFonts w:ascii="Helvetica" w:hAnsi="Helvetica" w:cs="Times New Roman"/>
          <w:color w:val="333333"/>
          <w:kern w:val="0"/>
        </w:rPr>
        <w:t>callstack</w:t>
      </w:r>
      <w:proofErr w:type="spellEnd"/>
      <w:r w:rsidRPr="003D11EE">
        <w:rPr>
          <w:rFonts w:ascii="Helvetica" w:hAnsi="Helvetica" w:cs="Times New Roman"/>
          <w:color w:val="333333"/>
          <w:kern w:val="0"/>
        </w:rPr>
        <w:t xml:space="preserve"> (parking the thread that governs the </w:t>
      </w:r>
      <w:proofErr w:type="spellStart"/>
      <w:r w:rsidRPr="003D11EE">
        <w:rPr>
          <w:rFonts w:ascii="Helvetica" w:hAnsi="Helvetica" w:cs="Times New Roman"/>
          <w:color w:val="333333"/>
          <w:kern w:val="0"/>
        </w:rPr>
        <w:t>overproductive</w:t>
      </w:r>
      <w:proofErr w:type="spellEnd"/>
      <w:r w:rsidRPr="003D11EE">
        <w:rPr>
          <w:rFonts w:ascii="Helvetica" w:hAnsi="Helvetica" w:cs="Times New Roman"/>
          <w:color w:val="333333"/>
          <w:kern w:val="0"/>
        </w:rPr>
        <w:t xml:space="preserve"> Observable). This has the disadvantage of going against the “reactive” and non-blocking model of Rx. </w:t>
      </w:r>
      <w:proofErr w:type="gramStart"/>
      <w:r w:rsidRPr="003D11EE">
        <w:rPr>
          <w:rFonts w:ascii="Helvetica" w:hAnsi="Helvetica" w:cs="Times New Roman"/>
          <w:color w:val="333333"/>
          <w:kern w:val="0"/>
        </w:rPr>
        <w:t>However</w:t>
      </w:r>
      <w:proofErr w:type="gramEnd"/>
      <w:r w:rsidRPr="003D11EE">
        <w:rPr>
          <w:rFonts w:ascii="Helvetica" w:hAnsi="Helvetica" w:cs="Times New Roman"/>
          <w:color w:val="333333"/>
          <w:kern w:val="0"/>
        </w:rPr>
        <w:t xml:space="preserve"> this can be a viable option if the problematic Observable is on a thread that can be blocked safely. Currently </w:t>
      </w:r>
      <w:proofErr w:type="spellStart"/>
      <w:r w:rsidRPr="003D11EE">
        <w:rPr>
          <w:rFonts w:ascii="Helvetica" w:hAnsi="Helvetica" w:cs="Times New Roman"/>
          <w:color w:val="333333"/>
          <w:kern w:val="0"/>
        </w:rPr>
        <w:t>RxJava</w:t>
      </w:r>
      <w:proofErr w:type="spellEnd"/>
      <w:r w:rsidRPr="003D11EE">
        <w:rPr>
          <w:rFonts w:ascii="Helvetica" w:hAnsi="Helvetica" w:cs="Times New Roman"/>
          <w:color w:val="333333"/>
          <w:kern w:val="0"/>
        </w:rPr>
        <w:t xml:space="preserve"> does not expose any operators to facilitate this.</w:t>
      </w:r>
    </w:p>
    <w:p w14:paraId="37220850" w14:textId="77777777" w:rsidR="003D11EE" w:rsidRPr="003D11EE" w:rsidRDefault="003D11EE" w:rsidP="003D11EE">
      <w:pPr>
        <w:widowControl/>
        <w:shd w:val="clear" w:color="auto" w:fill="FFFFFF"/>
        <w:spacing w:after="240"/>
        <w:jc w:val="left"/>
        <w:rPr>
          <w:rFonts w:ascii="Helvetica" w:hAnsi="Helvetica" w:cs="Times New Roman"/>
          <w:color w:val="333333"/>
          <w:kern w:val="0"/>
        </w:rPr>
      </w:pPr>
      <w:r w:rsidRPr="003D11EE">
        <w:rPr>
          <w:rFonts w:ascii="Helvetica" w:hAnsi="Helvetica" w:cs="Times New Roman"/>
          <w:color w:val="333333"/>
          <w:kern w:val="0"/>
        </w:rPr>
        <w:t xml:space="preserve">If the Observable, all of the operators that operate on it, and the observer that is subscribed to it, are all operating in the same thread, this effectively establishes a form of backpressure by means of </w:t>
      </w:r>
      <w:proofErr w:type="spellStart"/>
      <w:r w:rsidRPr="003D11EE">
        <w:rPr>
          <w:rFonts w:ascii="Helvetica" w:hAnsi="Helvetica" w:cs="Times New Roman"/>
          <w:color w:val="333333"/>
          <w:kern w:val="0"/>
        </w:rPr>
        <w:t>callstack</w:t>
      </w:r>
      <w:proofErr w:type="spellEnd"/>
      <w:r w:rsidRPr="003D11EE">
        <w:rPr>
          <w:rFonts w:ascii="Helvetica" w:hAnsi="Helvetica" w:cs="Times New Roman"/>
          <w:color w:val="333333"/>
          <w:kern w:val="0"/>
        </w:rPr>
        <w:t xml:space="preserve"> blocking. But be aware that many Observable operators do operate in distinct threads by default (the </w:t>
      </w:r>
      <w:proofErr w:type="spellStart"/>
      <w:r w:rsidRPr="003D11EE">
        <w:rPr>
          <w:rFonts w:ascii="Helvetica" w:hAnsi="Helvetica" w:cs="Times New Roman"/>
          <w:color w:val="333333"/>
          <w:kern w:val="0"/>
        </w:rPr>
        <w:t>javadocs</w:t>
      </w:r>
      <w:proofErr w:type="spellEnd"/>
      <w:r w:rsidRPr="003D11EE">
        <w:rPr>
          <w:rFonts w:ascii="Helvetica" w:hAnsi="Helvetica" w:cs="Times New Roman"/>
          <w:color w:val="333333"/>
          <w:kern w:val="0"/>
        </w:rPr>
        <w:t xml:space="preserve"> for those operators will indicate this).</w:t>
      </w:r>
    </w:p>
    <w:p w14:paraId="2FA5AA5F" w14:textId="77777777" w:rsidR="003D11EE" w:rsidRPr="003D11EE" w:rsidRDefault="003D11EE" w:rsidP="003D11EE">
      <w:pPr>
        <w:widowControl/>
        <w:pBdr>
          <w:bottom w:val="single" w:sz="6" w:space="4" w:color="EEEEEE"/>
        </w:pBdr>
        <w:shd w:val="clear" w:color="auto" w:fill="FFFFFF"/>
        <w:spacing w:before="360" w:after="240"/>
        <w:jc w:val="left"/>
        <w:outlineLvl w:val="0"/>
        <w:rPr>
          <w:rFonts w:ascii="Helvetica" w:eastAsia="Times New Roman" w:hAnsi="Helvetica" w:cs="Times New Roman"/>
          <w:b/>
          <w:bCs/>
          <w:color w:val="333333"/>
          <w:kern w:val="36"/>
          <w:sz w:val="48"/>
          <w:szCs w:val="48"/>
        </w:rPr>
      </w:pPr>
      <w:r w:rsidRPr="003D11EE">
        <w:rPr>
          <w:rFonts w:ascii="Helvetica" w:eastAsia="Times New Roman" w:hAnsi="Helvetica" w:cs="Times New Roman"/>
          <w:b/>
          <w:bCs/>
          <w:color w:val="333333"/>
          <w:kern w:val="36"/>
          <w:sz w:val="48"/>
          <w:szCs w:val="48"/>
        </w:rPr>
        <w:t xml:space="preserve">How a subscriber establishes “reactive pull” </w:t>
      </w:r>
      <w:proofErr w:type="gramStart"/>
      <w:r w:rsidRPr="003D11EE">
        <w:rPr>
          <w:rFonts w:ascii="Helvetica" w:eastAsia="Times New Roman" w:hAnsi="Helvetica" w:cs="Times New Roman"/>
          <w:b/>
          <w:bCs/>
          <w:color w:val="333333"/>
          <w:kern w:val="36"/>
          <w:sz w:val="48"/>
          <w:szCs w:val="48"/>
        </w:rPr>
        <w:t>backpressure</w:t>
      </w:r>
      <w:proofErr w:type="gramEnd"/>
    </w:p>
    <w:p w14:paraId="0185D907" w14:textId="77777777" w:rsidR="003D11EE" w:rsidRPr="003D11EE" w:rsidRDefault="003D11EE" w:rsidP="003D11EE">
      <w:pPr>
        <w:widowControl/>
        <w:shd w:val="clear" w:color="auto" w:fill="FFFFFF"/>
        <w:jc w:val="left"/>
        <w:rPr>
          <w:rFonts w:ascii="Helvetica" w:hAnsi="Helvetica" w:cs="Times New Roman"/>
          <w:color w:val="333333"/>
          <w:kern w:val="0"/>
        </w:rPr>
      </w:pPr>
      <w:r w:rsidRPr="003D11EE">
        <w:rPr>
          <w:rFonts w:ascii="Helvetica" w:hAnsi="Helvetica" w:cs="Times New Roman"/>
          <w:color w:val="333333"/>
          <w:kern w:val="0"/>
        </w:rPr>
        <w:t>When you subscribe to an </w:t>
      </w:r>
      <w:r w:rsidRPr="003D11EE">
        <w:rPr>
          <w:rFonts w:ascii="Consolas" w:hAnsi="Consolas" w:cs="Courier New"/>
          <w:color w:val="333333"/>
          <w:kern w:val="0"/>
          <w:sz w:val="20"/>
          <w:szCs w:val="20"/>
        </w:rPr>
        <w:t>Observable</w:t>
      </w:r>
      <w:r w:rsidRPr="003D11EE">
        <w:rPr>
          <w:rFonts w:ascii="Helvetica" w:hAnsi="Helvetica" w:cs="Times New Roman"/>
          <w:color w:val="333333"/>
          <w:kern w:val="0"/>
        </w:rPr>
        <w:t> with a </w:t>
      </w:r>
      <w:r w:rsidRPr="003D11EE">
        <w:rPr>
          <w:rFonts w:ascii="Consolas" w:hAnsi="Consolas" w:cs="Courier New"/>
          <w:color w:val="333333"/>
          <w:kern w:val="0"/>
          <w:sz w:val="20"/>
          <w:szCs w:val="20"/>
        </w:rPr>
        <w:t>Subscriber</w:t>
      </w:r>
      <w:r w:rsidRPr="003D11EE">
        <w:rPr>
          <w:rFonts w:ascii="Helvetica" w:hAnsi="Helvetica" w:cs="Times New Roman"/>
          <w:color w:val="333333"/>
          <w:kern w:val="0"/>
        </w:rPr>
        <w:t>, you can request reactive pull backpressure by calling </w:t>
      </w:r>
      <w:proofErr w:type="spellStart"/>
      <w:r w:rsidRPr="003D11EE">
        <w:rPr>
          <w:rFonts w:ascii="Consolas" w:hAnsi="Consolas" w:cs="Courier New"/>
          <w:color w:val="333333"/>
          <w:kern w:val="0"/>
          <w:sz w:val="20"/>
          <w:szCs w:val="20"/>
        </w:rPr>
        <w:t>Subscriber.request</w:t>
      </w:r>
      <w:proofErr w:type="spellEnd"/>
      <w:r w:rsidRPr="003D11EE">
        <w:rPr>
          <w:rFonts w:ascii="Consolas" w:hAnsi="Consolas" w:cs="Courier New"/>
          <w:color w:val="333333"/>
          <w:kern w:val="0"/>
          <w:sz w:val="20"/>
          <w:szCs w:val="20"/>
        </w:rPr>
        <w:t>(n)</w:t>
      </w:r>
      <w:r w:rsidRPr="003D11EE">
        <w:rPr>
          <w:rFonts w:ascii="Helvetica" w:hAnsi="Helvetica" w:cs="Times New Roman"/>
          <w:color w:val="333333"/>
          <w:kern w:val="0"/>
        </w:rPr>
        <w:t> in the </w:t>
      </w:r>
      <w:r w:rsidRPr="003D11EE">
        <w:rPr>
          <w:rFonts w:ascii="Consolas" w:hAnsi="Consolas" w:cs="Courier New"/>
          <w:color w:val="333333"/>
          <w:kern w:val="0"/>
          <w:sz w:val="20"/>
          <w:szCs w:val="20"/>
        </w:rPr>
        <w:t>Subscriber</w:t>
      </w:r>
      <w:r w:rsidRPr="003D11EE">
        <w:rPr>
          <w:rFonts w:ascii="Helvetica" w:hAnsi="Helvetica" w:cs="Times New Roman"/>
          <w:color w:val="333333"/>
          <w:kern w:val="0"/>
        </w:rPr>
        <w:t>’s </w:t>
      </w:r>
      <w:proofErr w:type="spellStart"/>
      <w:proofErr w:type="gramStart"/>
      <w:r w:rsidRPr="003D11EE">
        <w:rPr>
          <w:rFonts w:ascii="Consolas" w:hAnsi="Consolas" w:cs="Courier New"/>
          <w:color w:val="333333"/>
          <w:kern w:val="0"/>
          <w:sz w:val="20"/>
          <w:szCs w:val="20"/>
        </w:rPr>
        <w:t>onStart</w:t>
      </w:r>
      <w:proofErr w:type="spellEnd"/>
      <w:r w:rsidRPr="003D11EE">
        <w:rPr>
          <w:rFonts w:ascii="Consolas" w:hAnsi="Consolas" w:cs="Courier New"/>
          <w:color w:val="333333"/>
          <w:kern w:val="0"/>
          <w:sz w:val="20"/>
          <w:szCs w:val="20"/>
        </w:rPr>
        <w:t>(</w:t>
      </w:r>
      <w:proofErr w:type="gramEnd"/>
      <w:r w:rsidRPr="003D11EE">
        <w:rPr>
          <w:rFonts w:ascii="Consolas" w:hAnsi="Consolas" w:cs="Courier New"/>
          <w:color w:val="333333"/>
          <w:kern w:val="0"/>
          <w:sz w:val="20"/>
          <w:szCs w:val="20"/>
        </w:rPr>
        <w:t>)</w:t>
      </w:r>
      <w:r w:rsidRPr="003D11EE">
        <w:rPr>
          <w:rFonts w:ascii="Helvetica" w:hAnsi="Helvetica" w:cs="Times New Roman"/>
          <w:color w:val="333333"/>
          <w:kern w:val="0"/>
        </w:rPr>
        <w:t> method (where </w:t>
      </w:r>
      <w:r w:rsidRPr="003D11EE">
        <w:rPr>
          <w:rFonts w:ascii="Helvetica" w:hAnsi="Helvetica" w:cs="Times New Roman"/>
          <w:i/>
          <w:iCs/>
          <w:color w:val="333333"/>
          <w:kern w:val="0"/>
        </w:rPr>
        <w:t>n</w:t>
      </w:r>
      <w:r w:rsidRPr="003D11EE">
        <w:rPr>
          <w:rFonts w:ascii="Helvetica" w:hAnsi="Helvetica" w:cs="Times New Roman"/>
          <w:color w:val="333333"/>
          <w:kern w:val="0"/>
        </w:rPr>
        <w:t> is the maximum number of items you want the </w:t>
      </w:r>
      <w:r w:rsidRPr="003D11EE">
        <w:rPr>
          <w:rFonts w:ascii="Consolas" w:hAnsi="Consolas" w:cs="Courier New"/>
          <w:color w:val="333333"/>
          <w:kern w:val="0"/>
          <w:sz w:val="20"/>
          <w:szCs w:val="20"/>
        </w:rPr>
        <w:t>Observable</w:t>
      </w:r>
      <w:r w:rsidRPr="003D11EE">
        <w:rPr>
          <w:rFonts w:ascii="Helvetica" w:hAnsi="Helvetica" w:cs="Times New Roman"/>
          <w:color w:val="333333"/>
          <w:kern w:val="0"/>
        </w:rPr>
        <w:t> to emit before the next </w:t>
      </w:r>
      <w:r w:rsidRPr="003D11EE">
        <w:rPr>
          <w:rFonts w:ascii="Consolas" w:hAnsi="Consolas" w:cs="Courier New"/>
          <w:color w:val="333333"/>
          <w:kern w:val="0"/>
          <w:sz w:val="20"/>
          <w:szCs w:val="20"/>
        </w:rPr>
        <w:t>request()</w:t>
      </w:r>
      <w:r w:rsidRPr="003D11EE">
        <w:rPr>
          <w:rFonts w:ascii="Helvetica" w:hAnsi="Helvetica" w:cs="Times New Roman"/>
          <w:color w:val="333333"/>
          <w:kern w:val="0"/>
        </w:rPr>
        <w:t> call).</w:t>
      </w:r>
    </w:p>
    <w:p w14:paraId="06E3A535" w14:textId="77777777" w:rsidR="003D11EE" w:rsidRPr="003D11EE" w:rsidRDefault="003D11EE" w:rsidP="003D11EE">
      <w:pPr>
        <w:widowControl/>
        <w:shd w:val="clear" w:color="auto" w:fill="FFFFFF"/>
        <w:jc w:val="left"/>
        <w:rPr>
          <w:rFonts w:ascii="Helvetica" w:hAnsi="Helvetica" w:cs="Times New Roman"/>
          <w:color w:val="333333"/>
          <w:kern w:val="0"/>
        </w:rPr>
      </w:pPr>
      <w:r w:rsidRPr="003D11EE">
        <w:rPr>
          <w:rFonts w:ascii="Helvetica" w:hAnsi="Helvetica" w:cs="Times New Roman"/>
          <w:color w:val="333333"/>
          <w:kern w:val="0"/>
        </w:rPr>
        <w:t>Then, after handling this item (or these items) in </w:t>
      </w:r>
      <w:proofErr w:type="spellStart"/>
      <w:proofErr w:type="gramStart"/>
      <w:r w:rsidRPr="003D11EE">
        <w:rPr>
          <w:rFonts w:ascii="Consolas" w:hAnsi="Consolas" w:cs="Courier New"/>
          <w:color w:val="333333"/>
          <w:kern w:val="0"/>
          <w:sz w:val="20"/>
          <w:szCs w:val="20"/>
        </w:rPr>
        <w:t>onNext</w:t>
      </w:r>
      <w:proofErr w:type="spellEnd"/>
      <w:r w:rsidRPr="003D11EE">
        <w:rPr>
          <w:rFonts w:ascii="Consolas" w:hAnsi="Consolas" w:cs="Courier New"/>
          <w:color w:val="333333"/>
          <w:kern w:val="0"/>
          <w:sz w:val="20"/>
          <w:szCs w:val="20"/>
        </w:rPr>
        <w:t>(</w:t>
      </w:r>
      <w:proofErr w:type="gramEnd"/>
      <w:r w:rsidRPr="003D11EE">
        <w:rPr>
          <w:rFonts w:ascii="Consolas" w:hAnsi="Consolas" w:cs="Courier New"/>
          <w:color w:val="333333"/>
          <w:kern w:val="0"/>
          <w:sz w:val="20"/>
          <w:szCs w:val="20"/>
        </w:rPr>
        <w:t>)</w:t>
      </w:r>
      <w:r w:rsidRPr="003D11EE">
        <w:rPr>
          <w:rFonts w:ascii="Helvetica" w:hAnsi="Helvetica" w:cs="Times New Roman"/>
          <w:color w:val="333333"/>
          <w:kern w:val="0"/>
        </w:rPr>
        <w:t>, you can call </w:t>
      </w:r>
      <w:r w:rsidRPr="003D11EE">
        <w:rPr>
          <w:rFonts w:ascii="Consolas" w:hAnsi="Consolas" w:cs="Courier New"/>
          <w:color w:val="333333"/>
          <w:kern w:val="0"/>
          <w:sz w:val="20"/>
          <w:szCs w:val="20"/>
        </w:rPr>
        <w:t>request()</w:t>
      </w:r>
      <w:r w:rsidRPr="003D11EE">
        <w:rPr>
          <w:rFonts w:ascii="Helvetica" w:hAnsi="Helvetica" w:cs="Times New Roman"/>
          <w:color w:val="333333"/>
          <w:kern w:val="0"/>
        </w:rPr>
        <w:t> again to instruct the </w:t>
      </w:r>
      <w:r w:rsidRPr="003D11EE">
        <w:rPr>
          <w:rFonts w:ascii="Consolas" w:hAnsi="Consolas" w:cs="Courier New"/>
          <w:color w:val="333333"/>
          <w:kern w:val="0"/>
          <w:sz w:val="20"/>
          <w:szCs w:val="20"/>
        </w:rPr>
        <w:t>Observable</w:t>
      </w:r>
      <w:r w:rsidRPr="003D11EE">
        <w:rPr>
          <w:rFonts w:ascii="Helvetica" w:hAnsi="Helvetica" w:cs="Times New Roman"/>
          <w:color w:val="333333"/>
          <w:kern w:val="0"/>
        </w:rPr>
        <w:t> to emit another item (or items). Here is an example of a </w:t>
      </w:r>
      <w:r w:rsidRPr="003D11EE">
        <w:rPr>
          <w:rFonts w:ascii="Consolas" w:hAnsi="Consolas" w:cs="Courier New"/>
          <w:color w:val="333333"/>
          <w:kern w:val="0"/>
          <w:sz w:val="20"/>
          <w:szCs w:val="20"/>
        </w:rPr>
        <w:t>Subscriber</w:t>
      </w:r>
      <w:r w:rsidRPr="003D11EE">
        <w:rPr>
          <w:rFonts w:ascii="Helvetica" w:hAnsi="Helvetica" w:cs="Times New Roman"/>
          <w:color w:val="333333"/>
          <w:kern w:val="0"/>
        </w:rPr>
        <w:t> that requests one item at a time from </w:t>
      </w:r>
      <w:proofErr w:type="spellStart"/>
      <w:r w:rsidRPr="003D11EE">
        <w:rPr>
          <w:rFonts w:ascii="Consolas" w:hAnsi="Consolas" w:cs="Courier New"/>
          <w:color w:val="333333"/>
          <w:kern w:val="0"/>
          <w:sz w:val="20"/>
          <w:szCs w:val="20"/>
        </w:rPr>
        <w:t>someObservable</w:t>
      </w:r>
      <w:proofErr w:type="spellEnd"/>
      <w:r w:rsidRPr="003D11EE">
        <w:rPr>
          <w:rFonts w:ascii="Helvetica" w:hAnsi="Helvetica" w:cs="Times New Roman"/>
          <w:color w:val="333333"/>
          <w:kern w:val="0"/>
        </w:rPr>
        <w:t>:</w:t>
      </w:r>
    </w:p>
    <w:p w14:paraId="6645968E"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proofErr w:type="spellStart"/>
      <w:r w:rsidRPr="003D11EE">
        <w:rPr>
          <w:rFonts w:ascii="Consolas" w:hAnsi="Consolas" w:cs="Courier New"/>
          <w:color w:val="333333"/>
          <w:kern w:val="0"/>
          <w:sz w:val="20"/>
          <w:szCs w:val="20"/>
        </w:rPr>
        <w:t>someObservable</w:t>
      </w:r>
      <w:r w:rsidRPr="003D11EE">
        <w:rPr>
          <w:rFonts w:ascii="Consolas" w:hAnsi="Consolas" w:cs="Courier New"/>
          <w:color w:val="A71D5D"/>
          <w:kern w:val="0"/>
          <w:sz w:val="20"/>
          <w:szCs w:val="20"/>
        </w:rPr>
        <w:t>.</w:t>
      </w:r>
      <w:r w:rsidRPr="003D11EE">
        <w:rPr>
          <w:rFonts w:ascii="Consolas" w:hAnsi="Consolas" w:cs="Courier New"/>
          <w:color w:val="333333"/>
          <w:kern w:val="0"/>
          <w:sz w:val="20"/>
          <w:szCs w:val="20"/>
        </w:rPr>
        <w:t>subscribe</w:t>
      </w:r>
      <w:proofErr w:type="spellEnd"/>
      <w:r w:rsidRPr="003D11EE">
        <w:rPr>
          <w:rFonts w:ascii="Consolas" w:hAnsi="Consolas" w:cs="Courier New"/>
          <w:color w:val="333333"/>
          <w:kern w:val="0"/>
          <w:sz w:val="20"/>
          <w:szCs w:val="20"/>
        </w:rPr>
        <w:t>(</w:t>
      </w:r>
      <w:r w:rsidRPr="003D11EE">
        <w:rPr>
          <w:rFonts w:ascii="Consolas" w:hAnsi="Consolas" w:cs="Courier New"/>
          <w:color w:val="A71D5D"/>
          <w:kern w:val="0"/>
          <w:sz w:val="20"/>
          <w:szCs w:val="20"/>
        </w:rPr>
        <w:t>new</w:t>
      </w:r>
      <w:r w:rsidRPr="003D11EE">
        <w:rPr>
          <w:rFonts w:ascii="Consolas" w:hAnsi="Consolas" w:cs="Courier New"/>
          <w:color w:val="333333"/>
          <w:kern w:val="0"/>
          <w:sz w:val="20"/>
          <w:szCs w:val="20"/>
        </w:rPr>
        <w:t xml:space="preserve"> </w:t>
      </w:r>
      <w:r w:rsidRPr="003D11EE">
        <w:rPr>
          <w:rFonts w:ascii="Consolas" w:hAnsi="Consolas" w:cs="Courier New"/>
          <w:color w:val="A71D5D"/>
          <w:kern w:val="0"/>
          <w:sz w:val="20"/>
          <w:szCs w:val="20"/>
        </w:rPr>
        <w:t>Subscriber&lt;t</w:t>
      </w:r>
      <w:proofErr w:type="gramStart"/>
      <w:r w:rsidRPr="003D11EE">
        <w:rPr>
          <w:rFonts w:ascii="Consolas" w:hAnsi="Consolas" w:cs="Courier New"/>
          <w:color w:val="A71D5D"/>
          <w:kern w:val="0"/>
          <w:sz w:val="20"/>
          <w:szCs w:val="20"/>
        </w:rPr>
        <w:t>&gt;</w:t>
      </w:r>
      <w:r w:rsidRPr="003D11EE">
        <w:rPr>
          <w:rFonts w:ascii="Consolas" w:hAnsi="Consolas" w:cs="Courier New"/>
          <w:color w:val="333333"/>
          <w:kern w:val="0"/>
          <w:sz w:val="20"/>
          <w:szCs w:val="20"/>
        </w:rPr>
        <w:t>(</w:t>
      </w:r>
      <w:proofErr w:type="gramEnd"/>
      <w:r w:rsidRPr="003D11EE">
        <w:rPr>
          <w:rFonts w:ascii="Consolas" w:hAnsi="Consolas" w:cs="Courier New"/>
          <w:color w:val="333333"/>
          <w:kern w:val="0"/>
          <w:sz w:val="20"/>
          <w:szCs w:val="20"/>
        </w:rPr>
        <w:t>) {</w:t>
      </w:r>
    </w:p>
    <w:p w14:paraId="16ADA2B0"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333333"/>
          <w:kern w:val="0"/>
          <w:sz w:val="20"/>
          <w:szCs w:val="20"/>
        </w:rPr>
        <w:t xml:space="preserve">    </w:t>
      </w:r>
      <w:r w:rsidRPr="003D11EE">
        <w:rPr>
          <w:rFonts w:ascii="Consolas" w:hAnsi="Consolas" w:cs="Courier New"/>
          <w:color w:val="A71D5D"/>
          <w:kern w:val="0"/>
          <w:sz w:val="20"/>
          <w:szCs w:val="20"/>
        </w:rPr>
        <w:t>@Override</w:t>
      </w:r>
    </w:p>
    <w:p w14:paraId="1E46F4AF"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333333"/>
          <w:kern w:val="0"/>
          <w:sz w:val="20"/>
          <w:szCs w:val="20"/>
        </w:rPr>
        <w:t xml:space="preserve">    </w:t>
      </w:r>
      <w:r w:rsidRPr="003D11EE">
        <w:rPr>
          <w:rFonts w:ascii="Consolas" w:hAnsi="Consolas" w:cs="Courier New"/>
          <w:color w:val="A71D5D"/>
          <w:kern w:val="0"/>
          <w:sz w:val="20"/>
          <w:szCs w:val="20"/>
        </w:rPr>
        <w:t>public</w:t>
      </w:r>
      <w:r w:rsidRPr="003D11EE">
        <w:rPr>
          <w:rFonts w:ascii="Consolas" w:hAnsi="Consolas" w:cs="Courier New"/>
          <w:color w:val="333333"/>
          <w:kern w:val="0"/>
          <w:sz w:val="20"/>
          <w:szCs w:val="20"/>
        </w:rPr>
        <w:t xml:space="preserve"> </w:t>
      </w:r>
      <w:r w:rsidRPr="003D11EE">
        <w:rPr>
          <w:rFonts w:ascii="Consolas" w:hAnsi="Consolas" w:cs="Courier New"/>
          <w:color w:val="A71D5D"/>
          <w:kern w:val="0"/>
          <w:sz w:val="20"/>
          <w:szCs w:val="20"/>
        </w:rPr>
        <w:t>void</w:t>
      </w:r>
      <w:r w:rsidRPr="003D11EE">
        <w:rPr>
          <w:rFonts w:ascii="Consolas" w:hAnsi="Consolas" w:cs="Courier New"/>
          <w:color w:val="333333"/>
          <w:kern w:val="0"/>
          <w:sz w:val="20"/>
          <w:szCs w:val="20"/>
        </w:rPr>
        <w:t xml:space="preserve"> </w:t>
      </w:r>
      <w:proofErr w:type="spellStart"/>
      <w:proofErr w:type="gramStart"/>
      <w:r w:rsidRPr="003D11EE">
        <w:rPr>
          <w:rFonts w:ascii="Consolas" w:hAnsi="Consolas" w:cs="Courier New"/>
          <w:color w:val="795DA3"/>
          <w:kern w:val="0"/>
          <w:sz w:val="20"/>
          <w:szCs w:val="20"/>
        </w:rPr>
        <w:t>onStart</w:t>
      </w:r>
      <w:proofErr w:type="spellEnd"/>
      <w:r w:rsidRPr="003D11EE">
        <w:rPr>
          <w:rFonts w:ascii="Consolas" w:hAnsi="Consolas" w:cs="Courier New"/>
          <w:color w:val="333333"/>
          <w:kern w:val="0"/>
          <w:sz w:val="20"/>
          <w:szCs w:val="20"/>
        </w:rPr>
        <w:t>(</w:t>
      </w:r>
      <w:proofErr w:type="gramEnd"/>
      <w:r w:rsidRPr="003D11EE">
        <w:rPr>
          <w:rFonts w:ascii="Consolas" w:hAnsi="Consolas" w:cs="Courier New"/>
          <w:color w:val="333333"/>
          <w:kern w:val="0"/>
          <w:sz w:val="20"/>
          <w:szCs w:val="20"/>
        </w:rPr>
        <w:t>) {</w:t>
      </w:r>
    </w:p>
    <w:p w14:paraId="2325A0A3"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333333"/>
          <w:kern w:val="0"/>
          <w:sz w:val="20"/>
          <w:szCs w:val="20"/>
        </w:rPr>
        <w:t xml:space="preserve">      </w:t>
      </w:r>
      <w:proofErr w:type="gramStart"/>
      <w:r w:rsidRPr="003D11EE">
        <w:rPr>
          <w:rFonts w:ascii="Consolas" w:hAnsi="Consolas" w:cs="Courier New"/>
          <w:color w:val="333333"/>
          <w:kern w:val="0"/>
          <w:sz w:val="20"/>
          <w:szCs w:val="20"/>
        </w:rPr>
        <w:t>request(</w:t>
      </w:r>
      <w:proofErr w:type="gramEnd"/>
      <w:r w:rsidRPr="003D11EE">
        <w:rPr>
          <w:rFonts w:ascii="Consolas" w:hAnsi="Consolas" w:cs="Courier New"/>
          <w:color w:val="0086B3"/>
          <w:kern w:val="0"/>
          <w:sz w:val="20"/>
          <w:szCs w:val="20"/>
        </w:rPr>
        <w:t>1</w:t>
      </w:r>
      <w:r w:rsidRPr="003D11EE">
        <w:rPr>
          <w:rFonts w:ascii="Consolas" w:hAnsi="Consolas" w:cs="Courier New"/>
          <w:color w:val="333333"/>
          <w:kern w:val="0"/>
          <w:sz w:val="20"/>
          <w:szCs w:val="20"/>
        </w:rPr>
        <w:t>);</w:t>
      </w:r>
    </w:p>
    <w:p w14:paraId="7590567E"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333333"/>
          <w:kern w:val="0"/>
          <w:sz w:val="20"/>
          <w:szCs w:val="20"/>
        </w:rPr>
        <w:t xml:space="preserve">    }</w:t>
      </w:r>
    </w:p>
    <w:p w14:paraId="3D531257"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p>
    <w:p w14:paraId="36F3631B"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333333"/>
          <w:kern w:val="0"/>
          <w:sz w:val="20"/>
          <w:szCs w:val="20"/>
        </w:rPr>
        <w:t xml:space="preserve">    </w:t>
      </w:r>
      <w:r w:rsidRPr="003D11EE">
        <w:rPr>
          <w:rFonts w:ascii="Consolas" w:hAnsi="Consolas" w:cs="Courier New"/>
          <w:color w:val="A71D5D"/>
          <w:kern w:val="0"/>
          <w:sz w:val="20"/>
          <w:szCs w:val="20"/>
        </w:rPr>
        <w:t>@Override</w:t>
      </w:r>
    </w:p>
    <w:p w14:paraId="322DD1EF"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333333"/>
          <w:kern w:val="0"/>
          <w:sz w:val="20"/>
          <w:szCs w:val="20"/>
        </w:rPr>
        <w:t xml:space="preserve">    </w:t>
      </w:r>
      <w:r w:rsidRPr="003D11EE">
        <w:rPr>
          <w:rFonts w:ascii="Consolas" w:hAnsi="Consolas" w:cs="Courier New"/>
          <w:color w:val="A71D5D"/>
          <w:kern w:val="0"/>
          <w:sz w:val="20"/>
          <w:szCs w:val="20"/>
        </w:rPr>
        <w:t>public</w:t>
      </w:r>
      <w:r w:rsidRPr="003D11EE">
        <w:rPr>
          <w:rFonts w:ascii="Consolas" w:hAnsi="Consolas" w:cs="Courier New"/>
          <w:color w:val="333333"/>
          <w:kern w:val="0"/>
          <w:sz w:val="20"/>
          <w:szCs w:val="20"/>
        </w:rPr>
        <w:t xml:space="preserve"> </w:t>
      </w:r>
      <w:r w:rsidRPr="003D11EE">
        <w:rPr>
          <w:rFonts w:ascii="Consolas" w:hAnsi="Consolas" w:cs="Courier New"/>
          <w:color w:val="A71D5D"/>
          <w:kern w:val="0"/>
          <w:sz w:val="20"/>
          <w:szCs w:val="20"/>
        </w:rPr>
        <w:t>void</w:t>
      </w:r>
      <w:r w:rsidRPr="003D11EE">
        <w:rPr>
          <w:rFonts w:ascii="Consolas" w:hAnsi="Consolas" w:cs="Courier New"/>
          <w:color w:val="333333"/>
          <w:kern w:val="0"/>
          <w:sz w:val="20"/>
          <w:szCs w:val="20"/>
        </w:rPr>
        <w:t xml:space="preserve"> </w:t>
      </w:r>
      <w:proofErr w:type="spellStart"/>
      <w:proofErr w:type="gramStart"/>
      <w:r w:rsidRPr="003D11EE">
        <w:rPr>
          <w:rFonts w:ascii="Consolas" w:hAnsi="Consolas" w:cs="Courier New"/>
          <w:color w:val="795DA3"/>
          <w:kern w:val="0"/>
          <w:sz w:val="20"/>
          <w:szCs w:val="20"/>
        </w:rPr>
        <w:t>onCompleted</w:t>
      </w:r>
      <w:proofErr w:type="spellEnd"/>
      <w:r w:rsidRPr="003D11EE">
        <w:rPr>
          <w:rFonts w:ascii="Consolas" w:hAnsi="Consolas" w:cs="Courier New"/>
          <w:color w:val="333333"/>
          <w:kern w:val="0"/>
          <w:sz w:val="20"/>
          <w:szCs w:val="20"/>
        </w:rPr>
        <w:t>(</w:t>
      </w:r>
      <w:proofErr w:type="gramEnd"/>
      <w:r w:rsidRPr="003D11EE">
        <w:rPr>
          <w:rFonts w:ascii="Consolas" w:hAnsi="Consolas" w:cs="Courier New"/>
          <w:color w:val="333333"/>
          <w:kern w:val="0"/>
          <w:sz w:val="20"/>
          <w:szCs w:val="20"/>
        </w:rPr>
        <w:t>) {</w:t>
      </w:r>
    </w:p>
    <w:p w14:paraId="22DB9079"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333333"/>
          <w:kern w:val="0"/>
          <w:sz w:val="20"/>
          <w:szCs w:val="20"/>
        </w:rPr>
        <w:t xml:space="preserve">      </w:t>
      </w:r>
      <w:r w:rsidRPr="003D11EE">
        <w:rPr>
          <w:rFonts w:ascii="Consolas" w:hAnsi="Consolas" w:cs="Courier New"/>
          <w:color w:val="969896"/>
          <w:kern w:val="0"/>
          <w:sz w:val="20"/>
          <w:szCs w:val="20"/>
        </w:rPr>
        <w:t>// gracefully handle sequence-complete</w:t>
      </w:r>
    </w:p>
    <w:p w14:paraId="5C4232D8"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333333"/>
          <w:kern w:val="0"/>
          <w:sz w:val="20"/>
          <w:szCs w:val="20"/>
        </w:rPr>
        <w:t xml:space="preserve">    }</w:t>
      </w:r>
    </w:p>
    <w:p w14:paraId="72A56DD8"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p>
    <w:p w14:paraId="4F73EE74"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333333"/>
          <w:kern w:val="0"/>
          <w:sz w:val="20"/>
          <w:szCs w:val="20"/>
        </w:rPr>
        <w:t xml:space="preserve">    </w:t>
      </w:r>
      <w:r w:rsidRPr="003D11EE">
        <w:rPr>
          <w:rFonts w:ascii="Consolas" w:hAnsi="Consolas" w:cs="Courier New"/>
          <w:color w:val="A71D5D"/>
          <w:kern w:val="0"/>
          <w:sz w:val="20"/>
          <w:szCs w:val="20"/>
        </w:rPr>
        <w:t>@Override</w:t>
      </w:r>
    </w:p>
    <w:p w14:paraId="2D8FC311"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333333"/>
          <w:kern w:val="0"/>
          <w:sz w:val="20"/>
          <w:szCs w:val="20"/>
        </w:rPr>
        <w:t xml:space="preserve">    </w:t>
      </w:r>
      <w:r w:rsidRPr="003D11EE">
        <w:rPr>
          <w:rFonts w:ascii="Consolas" w:hAnsi="Consolas" w:cs="Courier New"/>
          <w:color w:val="A71D5D"/>
          <w:kern w:val="0"/>
          <w:sz w:val="20"/>
          <w:szCs w:val="20"/>
        </w:rPr>
        <w:t>public</w:t>
      </w:r>
      <w:r w:rsidRPr="003D11EE">
        <w:rPr>
          <w:rFonts w:ascii="Consolas" w:hAnsi="Consolas" w:cs="Courier New"/>
          <w:color w:val="333333"/>
          <w:kern w:val="0"/>
          <w:sz w:val="20"/>
          <w:szCs w:val="20"/>
        </w:rPr>
        <w:t xml:space="preserve"> </w:t>
      </w:r>
      <w:r w:rsidRPr="003D11EE">
        <w:rPr>
          <w:rFonts w:ascii="Consolas" w:hAnsi="Consolas" w:cs="Courier New"/>
          <w:color w:val="A71D5D"/>
          <w:kern w:val="0"/>
          <w:sz w:val="20"/>
          <w:szCs w:val="20"/>
        </w:rPr>
        <w:t>void</w:t>
      </w:r>
      <w:r w:rsidRPr="003D11EE">
        <w:rPr>
          <w:rFonts w:ascii="Consolas" w:hAnsi="Consolas" w:cs="Courier New"/>
          <w:color w:val="333333"/>
          <w:kern w:val="0"/>
          <w:sz w:val="20"/>
          <w:szCs w:val="20"/>
        </w:rPr>
        <w:t xml:space="preserve"> </w:t>
      </w:r>
      <w:proofErr w:type="spellStart"/>
      <w:proofErr w:type="gramStart"/>
      <w:r w:rsidRPr="003D11EE">
        <w:rPr>
          <w:rFonts w:ascii="Consolas" w:hAnsi="Consolas" w:cs="Courier New"/>
          <w:color w:val="795DA3"/>
          <w:kern w:val="0"/>
          <w:sz w:val="20"/>
          <w:szCs w:val="20"/>
        </w:rPr>
        <w:t>onError</w:t>
      </w:r>
      <w:proofErr w:type="spellEnd"/>
      <w:r w:rsidRPr="003D11EE">
        <w:rPr>
          <w:rFonts w:ascii="Consolas" w:hAnsi="Consolas" w:cs="Courier New"/>
          <w:color w:val="333333"/>
          <w:kern w:val="0"/>
          <w:sz w:val="20"/>
          <w:szCs w:val="20"/>
        </w:rPr>
        <w:t>(</w:t>
      </w:r>
      <w:proofErr w:type="spellStart"/>
      <w:proofErr w:type="gramEnd"/>
      <w:r w:rsidRPr="003D11EE">
        <w:rPr>
          <w:rFonts w:ascii="Consolas" w:hAnsi="Consolas" w:cs="Courier New"/>
          <w:color w:val="333333"/>
          <w:kern w:val="0"/>
          <w:sz w:val="20"/>
          <w:szCs w:val="20"/>
        </w:rPr>
        <w:t>Throwable</w:t>
      </w:r>
      <w:proofErr w:type="spellEnd"/>
      <w:r w:rsidRPr="003D11EE">
        <w:rPr>
          <w:rFonts w:ascii="Consolas" w:hAnsi="Consolas" w:cs="Courier New"/>
          <w:color w:val="333333"/>
          <w:kern w:val="0"/>
          <w:sz w:val="20"/>
          <w:szCs w:val="20"/>
        </w:rPr>
        <w:t xml:space="preserve"> </w:t>
      </w:r>
      <w:r w:rsidRPr="003D11EE">
        <w:rPr>
          <w:rFonts w:ascii="Consolas" w:hAnsi="Consolas" w:cs="Courier New"/>
          <w:color w:val="ED6A43"/>
          <w:kern w:val="0"/>
          <w:sz w:val="20"/>
          <w:szCs w:val="20"/>
        </w:rPr>
        <w:t>e</w:t>
      </w:r>
      <w:r w:rsidRPr="003D11EE">
        <w:rPr>
          <w:rFonts w:ascii="Consolas" w:hAnsi="Consolas" w:cs="Courier New"/>
          <w:color w:val="333333"/>
          <w:kern w:val="0"/>
          <w:sz w:val="20"/>
          <w:szCs w:val="20"/>
        </w:rPr>
        <w:t>) {</w:t>
      </w:r>
    </w:p>
    <w:p w14:paraId="7F3B1E5E"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333333"/>
          <w:kern w:val="0"/>
          <w:sz w:val="20"/>
          <w:szCs w:val="20"/>
        </w:rPr>
        <w:t xml:space="preserve">      </w:t>
      </w:r>
      <w:r w:rsidRPr="003D11EE">
        <w:rPr>
          <w:rFonts w:ascii="Consolas" w:hAnsi="Consolas" w:cs="Courier New"/>
          <w:color w:val="969896"/>
          <w:kern w:val="0"/>
          <w:sz w:val="20"/>
          <w:szCs w:val="20"/>
        </w:rPr>
        <w:t>// gracefully handle error</w:t>
      </w:r>
    </w:p>
    <w:p w14:paraId="1A08E906"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333333"/>
          <w:kern w:val="0"/>
          <w:sz w:val="20"/>
          <w:szCs w:val="20"/>
        </w:rPr>
        <w:t xml:space="preserve">    }</w:t>
      </w:r>
    </w:p>
    <w:p w14:paraId="62E03BCE"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p>
    <w:p w14:paraId="4F63499E"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333333"/>
          <w:kern w:val="0"/>
          <w:sz w:val="20"/>
          <w:szCs w:val="20"/>
        </w:rPr>
        <w:t xml:space="preserve">    </w:t>
      </w:r>
      <w:r w:rsidRPr="003D11EE">
        <w:rPr>
          <w:rFonts w:ascii="Consolas" w:hAnsi="Consolas" w:cs="Courier New"/>
          <w:color w:val="A71D5D"/>
          <w:kern w:val="0"/>
          <w:sz w:val="20"/>
          <w:szCs w:val="20"/>
        </w:rPr>
        <w:t>@Override</w:t>
      </w:r>
    </w:p>
    <w:p w14:paraId="2F0C0EF0"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333333"/>
          <w:kern w:val="0"/>
          <w:sz w:val="20"/>
          <w:szCs w:val="20"/>
        </w:rPr>
        <w:t xml:space="preserve">    </w:t>
      </w:r>
      <w:r w:rsidRPr="003D11EE">
        <w:rPr>
          <w:rFonts w:ascii="Consolas" w:hAnsi="Consolas" w:cs="Courier New"/>
          <w:color w:val="A71D5D"/>
          <w:kern w:val="0"/>
          <w:sz w:val="20"/>
          <w:szCs w:val="20"/>
        </w:rPr>
        <w:t>public</w:t>
      </w:r>
      <w:r w:rsidRPr="003D11EE">
        <w:rPr>
          <w:rFonts w:ascii="Consolas" w:hAnsi="Consolas" w:cs="Courier New"/>
          <w:color w:val="333333"/>
          <w:kern w:val="0"/>
          <w:sz w:val="20"/>
          <w:szCs w:val="20"/>
        </w:rPr>
        <w:t xml:space="preserve"> </w:t>
      </w:r>
      <w:r w:rsidRPr="003D11EE">
        <w:rPr>
          <w:rFonts w:ascii="Consolas" w:hAnsi="Consolas" w:cs="Courier New"/>
          <w:color w:val="A71D5D"/>
          <w:kern w:val="0"/>
          <w:sz w:val="20"/>
          <w:szCs w:val="20"/>
        </w:rPr>
        <w:t>void</w:t>
      </w:r>
      <w:r w:rsidRPr="003D11EE">
        <w:rPr>
          <w:rFonts w:ascii="Consolas" w:hAnsi="Consolas" w:cs="Courier New"/>
          <w:color w:val="333333"/>
          <w:kern w:val="0"/>
          <w:sz w:val="20"/>
          <w:szCs w:val="20"/>
        </w:rPr>
        <w:t xml:space="preserve"> </w:t>
      </w:r>
      <w:proofErr w:type="spellStart"/>
      <w:proofErr w:type="gramStart"/>
      <w:r w:rsidRPr="003D11EE">
        <w:rPr>
          <w:rFonts w:ascii="Consolas" w:hAnsi="Consolas" w:cs="Courier New"/>
          <w:color w:val="795DA3"/>
          <w:kern w:val="0"/>
          <w:sz w:val="20"/>
          <w:szCs w:val="20"/>
        </w:rPr>
        <w:t>onNext</w:t>
      </w:r>
      <w:proofErr w:type="spellEnd"/>
      <w:r w:rsidRPr="003D11EE">
        <w:rPr>
          <w:rFonts w:ascii="Consolas" w:hAnsi="Consolas" w:cs="Courier New"/>
          <w:color w:val="333333"/>
          <w:kern w:val="0"/>
          <w:sz w:val="20"/>
          <w:szCs w:val="20"/>
        </w:rPr>
        <w:t>(</w:t>
      </w:r>
      <w:proofErr w:type="gramEnd"/>
      <w:r w:rsidRPr="003D11EE">
        <w:rPr>
          <w:rFonts w:ascii="Consolas" w:hAnsi="Consolas" w:cs="Courier New"/>
          <w:color w:val="ED6A43"/>
          <w:kern w:val="0"/>
          <w:sz w:val="20"/>
          <w:szCs w:val="20"/>
        </w:rPr>
        <w:t>t</w:t>
      </w:r>
      <w:r w:rsidRPr="003D11EE">
        <w:rPr>
          <w:rFonts w:ascii="Consolas" w:hAnsi="Consolas" w:cs="Courier New"/>
          <w:color w:val="333333"/>
          <w:kern w:val="0"/>
          <w:sz w:val="20"/>
          <w:szCs w:val="20"/>
        </w:rPr>
        <w:t xml:space="preserve"> </w:t>
      </w:r>
      <w:r w:rsidRPr="003D11EE">
        <w:rPr>
          <w:rFonts w:ascii="Consolas" w:hAnsi="Consolas" w:cs="Courier New"/>
          <w:color w:val="ED6A43"/>
          <w:kern w:val="0"/>
          <w:sz w:val="20"/>
          <w:szCs w:val="20"/>
        </w:rPr>
        <w:t>n</w:t>
      </w:r>
      <w:r w:rsidRPr="003D11EE">
        <w:rPr>
          <w:rFonts w:ascii="Consolas" w:hAnsi="Consolas" w:cs="Courier New"/>
          <w:color w:val="333333"/>
          <w:kern w:val="0"/>
          <w:sz w:val="20"/>
          <w:szCs w:val="20"/>
        </w:rPr>
        <w:t>) {</w:t>
      </w:r>
    </w:p>
    <w:p w14:paraId="7CA5CD2C"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333333"/>
          <w:kern w:val="0"/>
          <w:sz w:val="20"/>
          <w:szCs w:val="20"/>
        </w:rPr>
        <w:t xml:space="preserve">      </w:t>
      </w:r>
      <w:r w:rsidRPr="003D11EE">
        <w:rPr>
          <w:rFonts w:ascii="Consolas" w:hAnsi="Consolas" w:cs="Courier New"/>
          <w:color w:val="969896"/>
          <w:kern w:val="0"/>
          <w:sz w:val="20"/>
          <w:szCs w:val="20"/>
        </w:rPr>
        <w:t>// do something with the emitted item "n"</w:t>
      </w:r>
    </w:p>
    <w:p w14:paraId="7FBD15D4"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333333"/>
          <w:kern w:val="0"/>
          <w:sz w:val="20"/>
          <w:szCs w:val="20"/>
        </w:rPr>
        <w:t xml:space="preserve">      </w:t>
      </w:r>
      <w:r w:rsidRPr="003D11EE">
        <w:rPr>
          <w:rFonts w:ascii="Consolas" w:hAnsi="Consolas" w:cs="Courier New"/>
          <w:color w:val="969896"/>
          <w:kern w:val="0"/>
          <w:sz w:val="20"/>
          <w:szCs w:val="20"/>
        </w:rPr>
        <w:t>// request another item:</w:t>
      </w:r>
    </w:p>
    <w:p w14:paraId="13FB682B"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333333"/>
          <w:kern w:val="0"/>
          <w:sz w:val="20"/>
          <w:szCs w:val="20"/>
        </w:rPr>
        <w:t xml:space="preserve">      </w:t>
      </w:r>
      <w:proofErr w:type="gramStart"/>
      <w:r w:rsidRPr="003D11EE">
        <w:rPr>
          <w:rFonts w:ascii="Consolas" w:hAnsi="Consolas" w:cs="Courier New"/>
          <w:color w:val="333333"/>
          <w:kern w:val="0"/>
          <w:sz w:val="20"/>
          <w:szCs w:val="20"/>
        </w:rPr>
        <w:t>request(</w:t>
      </w:r>
      <w:proofErr w:type="gramEnd"/>
      <w:r w:rsidRPr="003D11EE">
        <w:rPr>
          <w:rFonts w:ascii="Consolas" w:hAnsi="Consolas" w:cs="Courier New"/>
          <w:color w:val="0086B3"/>
          <w:kern w:val="0"/>
          <w:sz w:val="20"/>
          <w:szCs w:val="20"/>
        </w:rPr>
        <w:t>1</w:t>
      </w:r>
      <w:r w:rsidRPr="003D11EE">
        <w:rPr>
          <w:rFonts w:ascii="Consolas" w:hAnsi="Consolas" w:cs="Courier New"/>
          <w:color w:val="333333"/>
          <w:kern w:val="0"/>
          <w:sz w:val="20"/>
          <w:szCs w:val="20"/>
        </w:rPr>
        <w:t>);</w:t>
      </w:r>
    </w:p>
    <w:p w14:paraId="2ED800BB"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333333"/>
          <w:kern w:val="0"/>
          <w:sz w:val="20"/>
          <w:szCs w:val="20"/>
        </w:rPr>
        <w:t xml:space="preserve">    }</w:t>
      </w:r>
    </w:p>
    <w:p w14:paraId="2FA0C7DF" w14:textId="77777777" w:rsidR="003D11EE" w:rsidRPr="003D11EE" w:rsidRDefault="003D11EE" w:rsidP="003D11E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333333"/>
          <w:kern w:val="0"/>
          <w:sz w:val="20"/>
          <w:szCs w:val="20"/>
        </w:rPr>
      </w:pPr>
      <w:r w:rsidRPr="003D11EE">
        <w:rPr>
          <w:rFonts w:ascii="Consolas" w:hAnsi="Consolas" w:cs="Courier New"/>
          <w:color w:val="333333"/>
          <w:kern w:val="0"/>
          <w:sz w:val="20"/>
          <w:szCs w:val="20"/>
        </w:rPr>
        <w:t>});</w:t>
      </w:r>
    </w:p>
    <w:p w14:paraId="462089DB" w14:textId="77777777" w:rsidR="003D11EE" w:rsidRPr="003D11EE" w:rsidRDefault="003D11EE" w:rsidP="003D11EE">
      <w:pPr>
        <w:widowControl/>
        <w:shd w:val="clear" w:color="auto" w:fill="FFFFFF"/>
        <w:jc w:val="left"/>
        <w:rPr>
          <w:rFonts w:ascii="Helvetica" w:hAnsi="Helvetica" w:cs="Times New Roman"/>
          <w:color w:val="333333"/>
          <w:kern w:val="0"/>
        </w:rPr>
      </w:pPr>
      <w:r w:rsidRPr="003D11EE">
        <w:rPr>
          <w:rFonts w:ascii="Helvetica" w:hAnsi="Helvetica" w:cs="Times New Roman"/>
          <w:color w:val="333333"/>
          <w:kern w:val="0"/>
        </w:rPr>
        <w:t>You can pass a magic number to </w:t>
      </w:r>
      <w:r w:rsidRPr="003D11EE">
        <w:rPr>
          <w:rFonts w:ascii="Consolas" w:hAnsi="Consolas" w:cs="Courier New"/>
          <w:color w:val="333333"/>
          <w:kern w:val="0"/>
          <w:sz w:val="20"/>
          <w:szCs w:val="20"/>
        </w:rPr>
        <w:t>request</w:t>
      </w:r>
      <w:r w:rsidRPr="003D11EE">
        <w:rPr>
          <w:rFonts w:ascii="Helvetica" w:hAnsi="Helvetica" w:cs="Times New Roman"/>
          <w:color w:val="333333"/>
          <w:kern w:val="0"/>
        </w:rPr>
        <w:t>, </w:t>
      </w:r>
      <w:r w:rsidRPr="003D11EE">
        <w:rPr>
          <w:rFonts w:ascii="Consolas" w:hAnsi="Consolas" w:cs="Courier New"/>
          <w:color w:val="333333"/>
          <w:kern w:val="0"/>
          <w:sz w:val="20"/>
          <w:szCs w:val="20"/>
        </w:rPr>
        <w:t>request(</w:t>
      </w:r>
      <w:proofErr w:type="spellStart"/>
      <w:r w:rsidRPr="003D11EE">
        <w:rPr>
          <w:rFonts w:ascii="Consolas" w:hAnsi="Consolas" w:cs="Courier New"/>
          <w:color w:val="333333"/>
          <w:kern w:val="0"/>
          <w:sz w:val="20"/>
          <w:szCs w:val="20"/>
        </w:rPr>
        <w:t>Long.MAX_VALUE</w:t>
      </w:r>
      <w:proofErr w:type="spellEnd"/>
      <w:r w:rsidRPr="003D11EE">
        <w:rPr>
          <w:rFonts w:ascii="Consolas" w:hAnsi="Consolas" w:cs="Courier New"/>
          <w:color w:val="333333"/>
          <w:kern w:val="0"/>
          <w:sz w:val="20"/>
          <w:szCs w:val="20"/>
        </w:rPr>
        <w:t>)</w:t>
      </w:r>
      <w:r w:rsidRPr="003D11EE">
        <w:rPr>
          <w:rFonts w:ascii="Helvetica" w:hAnsi="Helvetica" w:cs="Times New Roman"/>
          <w:color w:val="333333"/>
          <w:kern w:val="0"/>
        </w:rPr>
        <w:t>, to disable reactive pull backpressure and to ask the Observable to emit items at its own pace. </w:t>
      </w:r>
      <w:proofErr w:type="gramStart"/>
      <w:r w:rsidRPr="003D11EE">
        <w:rPr>
          <w:rFonts w:ascii="Consolas" w:hAnsi="Consolas" w:cs="Courier New"/>
          <w:color w:val="333333"/>
          <w:kern w:val="0"/>
          <w:sz w:val="20"/>
          <w:szCs w:val="20"/>
        </w:rPr>
        <w:t>request(</w:t>
      </w:r>
      <w:proofErr w:type="gramEnd"/>
      <w:r w:rsidRPr="003D11EE">
        <w:rPr>
          <w:rFonts w:ascii="Consolas" w:hAnsi="Consolas" w:cs="Courier New"/>
          <w:color w:val="333333"/>
          <w:kern w:val="0"/>
          <w:sz w:val="20"/>
          <w:szCs w:val="20"/>
        </w:rPr>
        <w:t>0)</w:t>
      </w:r>
      <w:r w:rsidRPr="003D11EE">
        <w:rPr>
          <w:rFonts w:ascii="Helvetica" w:hAnsi="Helvetica" w:cs="Times New Roman"/>
          <w:color w:val="333333"/>
          <w:kern w:val="0"/>
        </w:rPr>
        <w:t> is a legal call, but has no effect. Passing values less than zero to </w:t>
      </w:r>
      <w:r w:rsidRPr="003D11EE">
        <w:rPr>
          <w:rFonts w:ascii="Consolas" w:hAnsi="Consolas" w:cs="Courier New"/>
          <w:color w:val="333333"/>
          <w:kern w:val="0"/>
          <w:sz w:val="20"/>
          <w:szCs w:val="20"/>
        </w:rPr>
        <w:t>request</w:t>
      </w:r>
      <w:r w:rsidRPr="003D11EE">
        <w:rPr>
          <w:rFonts w:ascii="Helvetica" w:hAnsi="Helvetica" w:cs="Times New Roman"/>
          <w:color w:val="333333"/>
          <w:kern w:val="0"/>
        </w:rPr>
        <w:t> will cause an exception to be thrown.</w:t>
      </w:r>
    </w:p>
    <w:p w14:paraId="69557A36" w14:textId="77777777" w:rsidR="003D11EE" w:rsidRPr="003D11EE" w:rsidRDefault="003D11EE" w:rsidP="003D11EE">
      <w:pPr>
        <w:widowControl/>
        <w:pBdr>
          <w:bottom w:val="single" w:sz="6" w:space="4" w:color="EEEEEE"/>
        </w:pBdr>
        <w:shd w:val="clear" w:color="auto" w:fill="FFFFFF"/>
        <w:spacing w:before="360" w:after="240"/>
        <w:jc w:val="left"/>
        <w:outlineLvl w:val="1"/>
        <w:rPr>
          <w:rFonts w:ascii="Helvetica" w:eastAsia="Times New Roman" w:hAnsi="Helvetica" w:cs="Times New Roman"/>
          <w:b/>
          <w:bCs/>
          <w:color w:val="333333"/>
          <w:kern w:val="0"/>
          <w:sz w:val="36"/>
          <w:szCs w:val="36"/>
        </w:rPr>
      </w:pPr>
      <w:r w:rsidRPr="003D11EE">
        <w:rPr>
          <w:rFonts w:ascii="Helvetica" w:eastAsia="Times New Roman" w:hAnsi="Helvetica" w:cs="Times New Roman"/>
          <w:b/>
          <w:bCs/>
          <w:color w:val="333333"/>
          <w:kern w:val="0"/>
          <w:sz w:val="36"/>
          <w:szCs w:val="36"/>
        </w:rPr>
        <w:t>Reactive pull backpressure isn’t magic</w:t>
      </w:r>
    </w:p>
    <w:p w14:paraId="0F3E59CA" w14:textId="77777777" w:rsidR="003D11EE" w:rsidRPr="003D11EE" w:rsidRDefault="003D11EE" w:rsidP="003D11EE">
      <w:pPr>
        <w:widowControl/>
        <w:shd w:val="clear" w:color="auto" w:fill="FFFFFF"/>
        <w:spacing w:after="240"/>
        <w:jc w:val="left"/>
        <w:rPr>
          <w:rFonts w:ascii="Helvetica" w:hAnsi="Helvetica" w:cs="Times New Roman"/>
          <w:color w:val="333333"/>
          <w:kern w:val="0"/>
        </w:rPr>
      </w:pPr>
      <w:r w:rsidRPr="003D11EE">
        <w:rPr>
          <w:rFonts w:ascii="Helvetica" w:hAnsi="Helvetica" w:cs="Times New Roman"/>
          <w:color w:val="333333"/>
          <w:kern w:val="0"/>
        </w:rPr>
        <w:t xml:space="preserve">Backpressure doesn’t make the problem of an overproducing Observable or an </w:t>
      </w:r>
      <w:proofErr w:type="spellStart"/>
      <w:r w:rsidRPr="003D11EE">
        <w:rPr>
          <w:rFonts w:ascii="Helvetica" w:hAnsi="Helvetica" w:cs="Times New Roman"/>
          <w:color w:val="333333"/>
          <w:kern w:val="0"/>
        </w:rPr>
        <w:t>underconsuming</w:t>
      </w:r>
      <w:proofErr w:type="spellEnd"/>
      <w:r w:rsidRPr="003D11EE">
        <w:rPr>
          <w:rFonts w:ascii="Helvetica" w:hAnsi="Helvetica" w:cs="Times New Roman"/>
          <w:color w:val="333333"/>
          <w:kern w:val="0"/>
        </w:rPr>
        <w:t xml:space="preserve"> Subscriber go away. It just moves the problem up the chain of operators to a point where it can be handled better.</w:t>
      </w:r>
    </w:p>
    <w:p w14:paraId="66074AA2" w14:textId="77777777" w:rsidR="003D11EE" w:rsidRPr="003D11EE" w:rsidRDefault="003D11EE" w:rsidP="003D11EE">
      <w:pPr>
        <w:widowControl/>
        <w:shd w:val="clear" w:color="auto" w:fill="FFFFFF"/>
        <w:jc w:val="left"/>
        <w:rPr>
          <w:rFonts w:ascii="Helvetica" w:hAnsi="Helvetica" w:cs="Times New Roman"/>
          <w:color w:val="333333"/>
          <w:kern w:val="0"/>
        </w:rPr>
      </w:pPr>
      <w:r w:rsidRPr="003D11EE">
        <w:rPr>
          <w:rFonts w:ascii="Helvetica" w:hAnsi="Helvetica" w:cs="Times New Roman"/>
          <w:color w:val="333333"/>
          <w:kern w:val="0"/>
        </w:rPr>
        <w:t>Let’s take a closer look at the problem of the uneven </w:t>
      </w:r>
      <w:hyperlink r:id="rId57" w:history="1">
        <w:r w:rsidRPr="003D11EE">
          <w:rPr>
            <w:rFonts w:ascii="Consolas" w:hAnsi="Consolas" w:cs="Courier New"/>
            <w:color w:val="4078C0"/>
            <w:kern w:val="0"/>
            <w:sz w:val="20"/>
            <w:szCs w:val="20"/>
          </w:rPr>
          <w:t>zip</w:t>
        </w:r>
      </w:hyperlink>
      <w:r w:rsidRPr="003D11EE">
        <w:rPr>
          <w:rFonts w:ascii="Helvetica" w:hAnsi="Helvetica" w:cs="Times New Roman"/>
          <w:color w:val="333333"/>
          <w:kern w:val="0"/>
        </w:rPr>
        <w:t>.</w:t>
      </w:r>
    </w:p>
    <w:p w14:paraId="40C72828" w14:textId="77777777" w:rsidR="003D11EE" w:rsidRPr="003D11EE" w:rsidRDefault="003D11EE" w:rsidP="003D11EE">
      <w:pPr>
        <w:widowControl/>
        <w:shd w:val="clear" w:color="auto" w:fill="FFFFFF"/>
        <w:jc w:val="left"/>
        <w:rPr>
          <w:rFonts w:ascii="Helvetica" w:hAnsi="Helvetica" w:cs="Times New Roman"/>
          <w:color w:val="333333"/>
          <w:kern w:val="0"/>
        </w:rPr>
      </w:pPr>
      <w:r w:rsidRPr="003D11EE">
        <w:rPr>
          <w:rFonts w:ascii="Helvetica" w:hAnsi="Helvetica" w:cs="Times New Roman"/>
          <w:color w:val="333333"/>
          <w:kern w:val="0"/>
        </w:rPr>
        <w:t>You have two Observables, </w:t>
      </w:r>
      <w:r w:rsidRPr="003D11EE">
        <w:rPr>
          <w:rFonts w:ascii="Helvetica" w:hAnsi="Helvetica" w:cs="Times New Roman"/>
          <w:i/>
          <w:iCs/>
          <w:color w:val="333333"/>
          <w:kern w:val="0"/>
        </w:rPr>
        <w:t>A</w:t>
      </w:r>
      <w:r w:rsidRPr="003D11EE">
        <w:rPr>
          <w:rFonts w:ascii="Helvetica" w:hAnsi="Helvetica" w:cs="Times New Roman"/>
          <w:color w:val="333333"/>
          <w:kern w:val="0"/>
        </w:rPr>
        <w:t> and </w:t>
      </w:r>
      <w:r w:rsidRPr="003D11EE">
        <w:rPr>
          <w:rFonts w:ascii="Helvetica" w:hAnsi="Helvetica" w:cs="Times New Roman"/>
          <w:i/>
          <w:iCs/>
          <w:color w:val="333333"/>
          <w:kern w:val="0"/>
        </w:rPr>
        <w:t>B</w:t>
      </w:r>
      <w:r w:rsidRPr="003D11EE">
        <w:rPr>
          <w:rFonts w:ascii="Helvetica" w:hAnsi="Helvetica" w:cs="Times New Roman"/>
          <w:color w:val="333333"/>
          <w:kern w:val="0"/>
        </w:rPr>
        <w:t>, where </w:t>
      </w:r>
      <w:r w:rsidRPr="003D11EE">
        <w:rPr>
          <w:rFonts w:ascii="Helvetica" w:hAnsi="Helvetica" w:cs="Times New Roman"/>
          <w:i/>
          <w:iCs/>
          <w:color w:val="333333"/>
          <w:kern w:val="0"/>
        </w:rPr>
        <w:t>B</w:t>
      </w:r>
      <w:r w:rsidRPr="003D11EE">
        <w:rPr>
          <w:rFonts w:ascii="Helvetica" w:hAnsi="Helvetica" w:cs="Times New Roman"/>
          <w:color w:val="333333"/>
          <w:kern w:val="0"/>
        </w:rPr>
        <w:t> is inclined to emit items more frequently than </w:t>
      </w:r>
      <w:r w:rsidRPr="003D11EE">
        <w:rPr>
          <w:rFonts w:ascii="Helvetica" w:hAnsi="Helvetica" w:cs="Times New Roman"/>
          <w:i/>
          <w:iCs/>
          <w:color w:val="333333"/>
          <w:kern w:val="0"/>
        </w:rPr>
        <w:t>A</w:t>
      </w:r>
      <w:r w:rsidRPr="003D11EE">
        <w:rPr>
          <w:rFonts w:ascii="Helvetica" w:hAnsi="Helvetica" w:cs="Times New Roman"/>
          <w:color w:val="333333"/>
          <w:kern w:val="0"/>
        </w:rPr>
        <w:t>. When you try to </w:t>
      </w:r>
      <w:r w:rsidRPr="003D11EE">
        <w:rPr>
          <w:rFonts w:ascii="Consolas" w:hAnsi="Consolas" w:cs="Courier New"/>
          <w:color w:val="333333"/>
          <w:kern w:val="0"/>
          <w:sz w:val="20"/>
          <w:szCs w:val="20"/>
        </w:rPr>
        <w:t>zip</w:t>
      </w:r>
      <w:r w:rsidRPr="003D11EE">
        <w:rPr>
          <w:rFonts w:ascii="Helvetica" w:hAnsi="Helvetica" w:cs="Times New Roman"/>
          <w:color w:val="333333"/>
          <w:kern w:val="0"/>
        </w:rPr>
        <w:t> these two Observables together, the </w:t>
      </w:r>
      <w:r w:rsidRPr="003D11EE">
        <w:rPr>
          <w:rFonts w:ascii="Consolas" w:hAnsi="Consolas" w:cs="Courier New"/>
          <w:color w:val="333333"/>
          <w:kern w:val="0"/>
          <w:sz w:val="20"/>
          <w:szCs w:val="20"/>
        </w:rPr>
        <w:t>zip</w:t>
      </w:r>
      <w:r w:rsidRPr="003D11EE">
        <w:rPr>
          <w:rFonts w:ascii="Helvetica" w:hAnsi="Helvetica" w:cs="Times New Roman"/>
          <w:color w:val="333333"/>
          <w:kern w:val="0"/>
        </w:rPr>
        <w:t> operator combines item </w:t>
      </w:r>
      <w:r w:rsidRPr="003D11EE">
        <w:rPr>
          <w:rFonts w:ascii="Helvetica" w:hAnsi="Helvetica" w:cs="Times New Roman"/>
          <w:i/>
          <w:iCs/>
          <w:color w:val="333333"/>
          <w:kern w:val="0"/>
        </w:rPr>
        <w:t>n</w:t>
      </w:r>
      <w:r w:rsidRPr="003D11EE">
        <w:rPr>
          <w:rFonts w:ascii="Helvetica" w:hAnsi="Helvetica" w:cs="Times New Roman"/>
          <w:color w:val="333333"/>
          <w:kern w:val="0"/>
        </w:rPr>
        <w:t> from </w:t>
      </w:r>
      <w:r w:rsidRPr="003D11EE">
        <w:rPr>
          <w:rFonts w:ascii="Helvetica" w:hAnsi="Helvetica" w:cs="Times New Roman"/>
          <w:i/>
          <w:iCs/>
          <w:color w:val="333333"/>
          <w:kern w:val="0"/>
        </w:rPr>
        <w:t>A</w:t>
      </w:r>
      <w:r w:rsidRPr="003D11EE">
        <w:rPr>
          <w:rFonts w:ascii="Helvetica" w:hAnsi="Helvetica" w:cs="Times New Roman"/>
          <w:color w:val="333333"/>
          <w:kern w:val="0"/>
        </w:rPr>
        <w:t> and item </w:t>
      </w:r>
      <w:r w:rsidRPr="003D11EE">
        <w:rPr>
          <w:rFonts w:ascii="Helvetica" w:hAnsi="Helvetica" w:cs="Times New Roman"/>
          <w:i/>
          <w:iCs/>
          <w:color w:val="333333"/>
          <w:kern w:val="0"/>
        </w:rPr>
        <w:t>n</w:t>
      </w:r>
      <w:r w:rsidRPr="003D11EE">
        <w:rPr>
          <w:rFonts w:ascii="Helvetica" w:hAnsi="Helvetica" w:cs="Times New Roman"/>
          <w:color w:val="333333"/>
          <w:kern w:val="0"/>
        </w:rPr>
        <w:t> from </w:t>
      </w:r>
      <w:r w:rsidRPr="003D11EE">
        <w:rPr>
          <w:rFonts w:ascii="Helvetica" w:hAnsi="Helvetica" w:cs="Times New Roman"/>
          <w:i/>
          <w:iCs/>
          <w:color w:val="333333"/>
          <w:kern w:val="0"/>
        </w:rPr>
        <w:t>B</w:t>
      </w:r>
      <w:r w:rsidRPr="003D11EE">
        <w:rPr>
          <w:rFonts w:ascii="Helvetica" w:hAnsi="Helvetica" w:cs="Times New Roman"/>
          <w:color w:val="333333"/>
          <w:kern w:val="0"/>
        </w:rPr>
        <w:t>, but meanwhile </w:t>
      </w:r>
      <w:r w:rsidRPr="003D11EE">
        <w:rPr>
          <w:rFonts w:ascii="Helvetica" w:hAnsi="Helvetica" w:cs="Times New Roman"/>
          <w:i/>
          <w:iCs/>
          <w:color w:val="333333"/>
          <w:kern w:val="0"/>
        </w:rPr>
        <w:t>B</w:t>
      </w:r>
      <w:r w:rsidRPr="003D11EE">
        <w:rPr>
          <w:rFonts w:ascii="Helvetica" w:hAnsi="Helvetica" w:cs="Times New Roman"/>
          <w:color w:val="333333"/>
          <w:kern w:val="0"/>
        </w:rPr>
        <w:t> has also emitted items </w:t>
      </w:r>
      <w:r w:rsidRPr="003D11EE">
        <w:rPr>
          <w:rFonts w:ascii="Helvetica" w:hAnsi="Helvetica" w:cs="Times New Roman"/>
          <w:i/>
          <w:iCs/>
          <w:color w:val="333333"/>
          <w:kern w:val="0"/>
        </w:rPr>
        <w:t>n</w:t>
      </w:r>
      <w:r w:rsidRPr="003D11EE">
        <w:rPr>
          <w:rFonts w:ascii="Helvetica" w:hAnsi="Helvetica" w:cs="Times New Roman"/>
          <w:color w:val="333333"/>
          <w:kern w:val="0"/>
        </w:rPr>
        <w:t>+1 to </w:t>
      </w:r>
      <w:proofErr w:type="spellStart"/>
      <w:r w:rsidRPr="003D11EE">
        <w:rPr>
          <w:rFonts w:ascii="Helvetica" w:hAnsi="Helvetica" w:cs="Times New Roman"/>
          <w:i/>
          <w:iCs/>
          <w:color w:val="333333"/>
          <w:kern w:val="0"/>
        </w:rPr>
        <w:t>n</w:t>
      </w:r>
      <w:r w:rsidRPr="003D11EE">
        <w:rPr>
          <w:rFonts w:ascii="Helvetica" w:hAnsi="Helvetica" w:cs="Times New Roman"/>
          <w:color w:val="333333"/>
          <w:kern w:val="0"/>
        </w:rPr>
        <w:t>+</w:t>
      </w:r>
      <w:r w:rsidRPr="003D11EE">
        <w:rPr>
          <w:rFonts w:ascii="Helvetica" w:hAnsi="Helvetica" w:cs="Times New Roman"/>
          <w:i/>
          <w:iCs/>
          <w:color w:val="333333"/>
          <w:kern w:val="0"/>
        </w:rPr>
        <w:t>m</w:t>
      </w:r>
      <w:proofErr w:type="spellEnd"/>
      <w:r w:rsidRPr="003D11EE">
        <w:rPr>
          <w:rFonts w:ascii="Helvetica" w:hAnsi="Helvetica" w:cs="Times New Roman"/>
          <w:color w:val="333333"/>
          <w:kern w:val="0"/>
        </w:rPr>
        <w:t>. The </w:t>
      </w:r>
      <w:proofErr w:type="spellStart"/>
      <w:r w:rsidRPr="003D11EE">
        <w:rPr>
          <w:rFonts w:ascii="Consolas" w:hAnsi="Consolas" w:cs="Courier New"/>
          <w:color w:val="333333"/>
          <w:kern w:val="0"/>
          <w:sz w:val="20"/>
          <w:szCs w:val="20"/>
        </w:rPr>
        <w:t>zip</w:t>
      </w:r>
      <w:r w:rsidRPr="003D11EE">
        <w:rPr>
          <w:rFonts w:ascii="Helvetica" w:hAnsi="Helvetica" w:cs="Times New Roman"/>
          <w:color w:val="333333"/>
          <w:kern w:val="0"/>
        </w:rPr>
        <w:t>operator</w:t>
      </w:r>
      <w:proofErr w:type="spellEnd"/>
      <w:r w:rsidRPr="003D11EE">
        <w:rPr>
          <w:rFonts w:ascii="Helvetica" w:hAnsi="Helvetica" w:cs="Times New Roman"/>
          <w:color w:val="333333"/>
          <w:kern w:val="0"/>
        </w:rPr>
        <w:t xml:space="preserve"> has to hold on to these items so it can combine them with items </w:t>
      </w:r>
      <w:r w:rsidRPr="003D11EE">
        <w:rPr>
          <w:rFonts w:ascii="Helvetica" w:hAnsi="Helvetica" w:cs="Times New Roman"/>
          <w:i/>
          <w:iCs/>
          <w:color w:val="333333"/>
          <w:kern w:val="0"/>
        </w:rPr>
        <w:t>n</w:t>
      </w:r>
      <w:r w:rsidRPr="003D11EE">
        <w:rPr>
          <w:rFonts w:ascii="Helvetica" w:hAnsi="Helvetica" w:cs="Times New Roman"/>
          <w:color w:val="333333"/>
          <w:kern w:val="0"/>
        </w:rPr>
        <w:t>+1 to </w:t>
      </w:r>
      <w:proofErr w:type="spellStart"/>
      <w:r w:rsidRPr="003D11EE">
        <w:rPr>
          <w:rFonts w:ascii="Helvetica" w:hAnsi="Helvetica" w:cs="Times New Roman"/>
          <w:i/>
          <w:iCs/>
          <w:color w:val="333333"/>
          <w:kern w:val="0"/>
        </w:rPr>
        <w:t>n</w:t>
      </w:r>
      <w:r w:rsidRPr="003D11EE">
        <w:rPr>
          <w:rFonts w:ascii="Helvetica" w:hAnsi="Helvetica" w:cs="Times New Roman"/>
          <w:color w:val="333333"/>
          <w:kern w:val="0"/>
        </w:rPr>
        <w:t>+</w:t>
      </w:r>
      <w:r w:rsidRPr="003D11EE">
        <w:rPr>
          <w:rFonts w:ascii="Helvetica" w:hAnsi="Helvetica" w:cs="Times New Roman"/>
          <w:i/>
          <w:iCs/>
          <w:color w:val="333333"/>
          <w:kern w:val="0"/>
        </w:rPr>
        <w:t>m</w:t>
      </w:r>
      <w:proofErr w:type="spellEnd"/>
      <w:r w:rsidRPr="003D11EE">
        <w:rPr>
          <w:rFonts w:ascii="Helvetica" w:hAnsi="Helvetica" w:cs="Times New Roman"/>
          <w:color w:val="333333"/>
          <w:kern w:val="0"/>
        </w:rPr>
        <w:t> from </w:t>
      </w:r>
      <w:r w:rsidRPr="003D11EE">
        <w:rPr>
          <w:rFonts w:ascii="Helvetica" w:hAnsi="Helvetica" w:cs="Times New Roman"/>
          <w:i/>
          <w:iCs/>
          <w:color w:val="333333"/>
          <w:kern w:val="0"/>
        </w:rPr>
        <w:t>A</w:t>
      </w:r>
      <w:r w:rsidRPr="003D11EE">
        <w:rPr>
          <w:rFonts w:ascii="Helvetica" w:hAnsi="Helvetica" w:cs="Times New Roman"/>
          <w:color w:val="333333"/>
          <w:kern w:val="0"/>
        </w:rPr>
        <w:t> as they are emitted, but meanwhile </w:t>
      </w:r>
      <w:r w:rsidRPr="003D11EE">
        <w:rPr>
          <w:rFonts w:ascii="Helvetica" w:hAnsi="Helvetica" w:cs="Times New Roman"/>
          <w:i/>
          <w:iCs/>
          <w:color w:val="333333"/>
          <w:kern w:val="0"/>
        </w:rPr>
        <w:t>m</w:t>
      </w:r>
      <w:r w:rsidRPr="003D11EE">
        <w:rPr>
          <w:rFonts w:ascii="Helvetica" w:hAnsi="Helvetica" w:cs="Times New Roman"/>
          <w:color w:val="333333"/>
          <w:kern w:val="0"/>
        </w:rPr>
        <w:t> keeps growing and so the size of the buffer needed to hold on to these items keeps increasing.</w:t>
      </w:r>
    </w:p>
    <w:p w14:paraId="335C5150" w14:textId="77777777" w:rsidR="003D11EE" w:rsidRPr="003D11EE" w:rsidRDefault="003D11EE" w:rsidP="003D11EE">
      <w:pPr>
        <w:widowControl/>
        <w:shd w:val="clear" w:color="auto" w:fill="FFFFFF"/>
        <w:spacing w:after="240"/>
        <w:jc w:val="left"/>
        <w:rPr>
          <w:rFonts w:ascii="Helvetica" w:hAnsi="Helvetica" w:cs="Times New Roman"/>
          <w:color w:val="333333"/>
          <w:kern w:val="0"/>
        </w:rPr>
      </w:pPr>
      <w:r w:rsidRPr="003D11EE">
        <w:rPr>
          <w:rFonts w:ascii="Helvetica" w:hAnsi="Helvetica" w:cs="Times New Roman"/>
          <w:color w:val="333333"/>
          <w:kern w:val="0"/>
        </w:rPr>
        <w:t>You could attach a throttling operator to </w:t>
      </w:r>
      <w:r w:rsidRPr="003D11EE">
        <w:rPr>
          <w:rFonts w:ascii="Helvetica" w:hAnsi="Helvetica" w:cs="Times New Roman"/>
          <w:i/>
          <w:iCs/>
          <w:color w:val="333333"/>
          <w:kern w:val="0"/>
        </w:rPr>
        <w:t>B</w:t>
      </w:r>
      <w:r w:rsidRPr="003D11EE">
        <w:rPr>
          <w:rFonts w:ascii="Helvetica" w:hAnsi="Helvetica" w:cs="Times New Roman"/>
          <w:color w:val="333333"/>
          <w:kern w:val="0"/>
        </w:rPr>
        <w:t>, but this would mean ignoring some of the items </w:t>
      </w:r>
      <w:r w:rsidRPr="003D11EE">
        <w:rPr>
          <w:rFonts w:ascii="Helvetica" w:hAnsi="Helvetica" w:cs="Times New Roman"/>
          <w:i/>
          <w:iCs/>
          <w:color w:val="333333"/>
          <w:kern w:val="0"/>
        </w:rPr>
        <w:t>B</w:t>
      </w:r>
      <w:r w:rsidRPr="003D11EE">
        <w:rPr>
          <w:rFonts w:ascii="Helvetica" w:hAnsi="Helvetica" w:cs="Times New Roman"/>
          <w:color w:val="333333"/>
          <w:kern w:val="0"/>
        </w:rPr>
        <w:t> emits, which might not be appropriate. What you’d really like to do is to signal to </w:t>
      </w:r>
      <w:r w:rsidRPr="003D11EE">
        <w:rPr>
          <w:rFonts w:ascii="Helvetica" w:hAnsi="Helvetica" w:cs="Times New Roman"/>
          <w:i/>
          <w:iCs/>
          <w:color w:val="333333"/>
          <w:kern w:val="0"/>
        </w:rPr>
        <w:t>B</w:t>
      </w:r>
      <w:r w:rsidRPr="003D11EE">
        <w:rPr>
          <w:rFonts w:ascii="Helvetica" w:hAnsi="Helvetica" w:cs="Times New Roman"/>
          <w:color w:val="333333"/>
          <w:kern w:val="0"/>
        </w:rPr>
        <w:t> that it needs to slow down and then let </w:t>
      </w:r>
      <w:r w:rsidRPr="003D11EE">
        <w:rPr>
          <w:rFonts w:ascii="Helvetica" w:hAnsi="Helvetica" w:cs="Times New Roman"/>
          <w:i/>
          <w:iCs/>
          <w:color w:val="333333"/>
          <w:kern w:val="0"/>
        </w:rPr>
        <w:t>B</w:t>
      </w:r>
      <w:r w:rsidRPr="003D11EE">
        <w:rPr>
          <w:rFonts w:ascii="Helvetica" w:hAnsi="Helvetica" w:cs="Times New Roman"/>
          <w:color w:val="333333"/>
          <w:kern w:val="0"/>
        </w:rPr>
        <w:t> decide how to do this in a way that maintains the integrity of its emissions.</w:t>
      </w:r>
    </w:p>
    <w:p w14:paraId="77A8282D" w14:textId="77777777" w:rsidR="003D11EE" w:rsidRPr="003D11EE" w:rsidRDefault="003D11EE" w:rsidP="003D11EE">
      <w:pPr>
        <w:widowControl/>
        <w:shd w:val="clear" w:color="auto" w:fill="FFFFFF"/>
        <w:spacing w:after="240"/>
        <w:jc w:val="left"/>
        <w:rPr>
          <w:rFonts w:ascii="Helvetica" w:hAnsi="Helvetica" w:cs="Times New Roman"/>
          <w:color w:val="333333"/>
          <w:kern w:val="0"/>
        </w:rPr>
      </w:pPr>
      <w:r w:rsidRPr="003D11EE">
        <w:rPr>
          <w:rFonts w:ascii="Helvetica" w:hAnsi="Helvetica" w:cs="Times New Roman"/>
          <w:color w:val="333333"/>
          <w:kern w:val="0"/>
        </w:rPr>
        <w:t>The reactive pull backpressure model lets you do this. It creates a sort of active pull from the Subscriber in contrast to the normal passive push Observable behavior.</w:t>
      </w:r>
    </w:p>
    <w:p w14:paraId="091A3672" w14:textId="77777777" w:rsidR="003D11EE" w:rsidRPr="003D11EE" w:rsidRDefault="003D11EE" w:rsidP="003D11EE">
      <w:pPr>
        <w:widowControl/>
        <w:shd w:val="clear" w:color="auto" w:fill="FFFFFF"/>
        <w:jc w:val="left"/>
        <w:rPr>
          <w:rFonts w:ascii="Helvetica" w:hAnsi="Helvetica" w:cs="Times New Roman"/>
          <w:color w:val="333333"/>
          <w:kern w:val="0"/>
        </w:rPr>
      </w:pPr>
      <w:r w:rsidRPr="003D11EE">
        <w:rPr>
          <w:rFonts w:ascii="Helvetica" w:hAnsi="Helvetica" w:cs="Times New Roman"/>
          <w:color w:val="333333"/>
          <w:kern w:val="0"/>
        </w:rPr>
        <w:t>The </w:t>
      </w:r>
      <w:r w:rsidRPr="003D11EE">
        <w:rPr>
          <w:rFonts w:ascii="Consolas" w:hAnsi="Consolas" w:cs="Courier New"/>
          <w:color w:val="333333"/>
          <w:kern w:val="0"/>
          <w:sz w:val="20"/>
          <w:szCs w:val="20"/>
        </w:rPr>
        <w:t>zip</w:t>
      </w:r>
      <w:r w:rsidRPr="003D11EE">
        <w:rPr>
          <w:rFonts w:ascii="Helvetica" w:hAnsi="Helvetica" w:cs="Times New Roman"/>
          <w:color w:val="333333"/>
          <w:kern w:val="0"/>
        </w:rPr>
        <w:t xml:space="preserve"> operator as implemented in </w:t>
      </w:r>
      <w:proofErr w:type="spellStart"/>
      <w:r w:rsidRPr="003D11EE">
        <w:rPr>
          <w:rFonts w:ascii="Helvetica" w:hAnsi="Helvetica" w:cs="Times New Roman"/>
          <w:color w:val="333333"/>
          <w:kern w:val="0"/>
        </w:rPr>
        <w:t>RxJava</w:t>
      </w:r>
      <w:proofErr w:type="spellEnd"/>
      <w:r w:rsidRPr="003D11EE">
        <w:rPr>
          <w:rFonts w:ascii="Helvetica" w:hAnsi="Helvetica" w:cs="Times New Roman"/>
          <w:color w:val="333333"/>
          <w:kern w:val="0"/>
        </w:rPr>
        <w:t xml:space="preserve"> uses this technique. It maintains a small buffer of items for each source Observable, and it requests no more items from each source Observable than would fill its buffer. Each time </w:t>
      </w:r>
      <w:r w:rsidRPr="003D11EE">
        <w:rPr>
          <w:rFonts w:ascii="Consolas" w:hAnsi="Consolas" w:cs="Courier New"/>
          <w:color w:val="333333"/>
          <w:kern w:val="0"/>
          <w:sz w:val="20"/>
          <w:szCs w:val="20"/>
        </w:rPr>
        <w:t>zip</w:t>
      </w:r>
      <w:r w:rsidRPr="003D11EE">
        <w:rPr>
          <w:rFonts w:ascii="Helvetica" w:hAnsi="Helvetica" w:cs="Times New Roman"/>
          <w:color w:val="333333"/>
          <w:kern w:val="0"/>
        </w:rPr>
        <w:t> emits an item, it removes the corresponding items from its buffers and requests exactly one more item from each of its source Observables.</w:t>
      </w:r>
    </w:p>
    <w:p w14:paraId="4DA75CB3" w14:textId="77777777" w:rsidR="003D11EE" w:rsidRPr="003D11EE" w:rsidRDefault="003D11EE" w:rsidP="003D11EE">
      <w:pPr>
        <w:widowControl/>
        <w:shd w:val="clear" w:color="auto" w:fill="FFFFFF"/>
        <w:spacing w:after="240"/>
        <w:jc w:val="left"/>
        <w:rPr>
          <w:rFonts w:ascii="Helvetica" w:hAnsi="Helvetica" w:cs="Times New Roman"/>
          <w:color w:val="333333"/>
          <w:kern w:val="0"/>
        </w:rPr>
      </w:pPr>
      <w:r w:rsidRPr="003D11EE">
        <w:rPr>
          <w:rFonts w:ascii="Helvetica" w:hAnsi="Helvetica" w:cs="Times New Roman"/>
          <w:color w:val="333333"/>
          <w:kern w:val="0"/>
        </w:rPr>
        <w:t xml:space="preserve">(Many </w:t>
      </w:r>
      <w:proofErr w:type="spellStart"/>
      <w:r w:rsidRPr="003D11EE">
        <w:rPr>
          <w:rFonts w:ascii="Helvetica" w:hAnsi="Helvetica" w:cs="Times New Roman"/>
          <w:color w:val="333333"/>
          <w:kern w:val="0"/>
        </w:rPr>
        <w:t>RxJava</w:t>
      </w:r>
      <w:proofErr w:type="spellEnd"/>
      <w:r w:rsidRPr="003D11EE">
        <w:rPr>
          <w:rFonts w:ascii="Helvetica" w:hAnsi="Helvetica" w:cs="Times New Roman"/>
          <w:color w:val="333333"/>
          <w:kern w:val="0"/>
        </w:rPr>
        <w:t xml:space="preserve"> operators exercise reactive pull backpressure. Some operators do not need to use this variety of backpressure, as they operate in the same thread as the Observable they operate on, and so they exert a form of blocking backpressure simply by not giving the Observable the opportunity to emit another item until they have finished processing the previous one. For other operators, backpressure is inappropriate as they have been explicitly designed to deal with flow control in other ways. The </w:t>
      </w:r>
      <w:proofErr w:type="spellStart"/>
      <w:r w:rsidRPr="003D11EE">
        <w:rPr>
          <w:rFonts w:ascii="Helvetica" w:hAnsi="Helvetica" w:cs="Times New Roman"/>
          <w:color w:val="333333"/>
          <w:kern w:val="0"/>
        </w:rPr>
        <w:t>RxJava</w:t>
      </w:r>
      <w:proofErr w:type="spellEnd"/>
      <w:r w:rsidRPr="003D11EE">
        <w:rPr>
          <w:rFonts w:ascii="Helvetica" w:hAnsi="Helvetica" w:cs="Times New Roman"/>
          <w:color w:val="333333"/>
          <w:kern w:val="0"/>
        </w:rPr>
        <w:t xml:space="preserve"> </w:t>
      </w:r>
      <w:proofErr w:type="spellStart"/>
      <w:r w:rsidRPr="003D11EE">
        <w:rPr>
          <w:rFonts w:ascii="Helvetica" w:hAnsi="Helvetica" w:cs="Times New Roman"/>
          <w:color w:val="333333"/>
          <w:kern w:val="0"/>
        </w:rPr>
        <w:t>javadocs</w:t>
      </w:r>
      <w:proofErr w:type="spellEnd"/>
      <w:r w:rsidRPr="003D11EE">
        <w:rPr>
          <w:rFonts w:ascii="Helvetica" w:hAnsi="Helvetica" w:cs="Times New Roman"/>
          <w:color w:val="333333"/>
          <w:kern w:val="0"/>
        </w:rPr>
        <w:t xml:space="preserve"> for those operators that are methods of the Observable class indicate which ones do not use reactive pull backpressure and why.)</w:t>
      </w:r>
    </w:p>
    <w:p w14:paraId="289C1C17" w14:textId="77777777" w:rsidR="003D11EE" w:rsidRPr="003D11EE" w:rsidRDefault="003D11EE" w:rsidP="003D11EE">
      <w:pPr>
        <w:widowControl/>
        <w:shd w:val="clear" w:color="auto" w:fill="FFFFFF"/>
        <w:jc w:val="left"/>
        <w:rPr>
          <w:rFonts w:ascii="Helvetica" w:hAnsi="Helvetica" w:cs="Times New Roman"/>
          <w:color w:val="333333"/>
          <w:kern w:val="0"/>
        </w:rPr>
      </w:pPr>
      <w:r w:rsidRPr="003D11EE">
        <w:rPr>
          <w:rFonts w:ascii="Helvetica" w:hAnsi="Helvetica" w:cs="Times New Roman"/>
          <w:color w:val="333333"/>
          <w:kern w:val="0"/>
        </w:rPr>
        <w:t>For this to work, though, Observables </w:t>
      </w:r>
      <w:r w:rsidRPr="003D11EE">
        <w:rPr>
          <w:rFonts w:ascii="Helvetica" w:hAnsi="Helvetica" w:cs="Times New Roman"/>
          <w:i/>
          <w:iCs/>
          <w:color w:val="333333"/>
          <w:kern w:val="0"/>
        </w:rPr>
        <w:t>A</w:t>
      </w:r>
      <w:r w:rsidRPr="003D11EE">
        <w:rPr>
          <w:rFonts w:ascii="Helvetica" w:hAnsi="Helvetica" w:cs="Times New Roman"/>
          <w:color w:val="333333"/>
          <w:kern w:val="0"/>
        </w:rPr>
        <w:t> and </w:t>
      </w:r>
      <w:r w:rsidRPr="003D11EE">
        <w:rPr>
          <w:rFonts w:ascii="Helvetica" w:hAnsi="Helvetica" w:cs="Times New Roman"/>
          <w:i/>
          <w:iCs/>
          <w:color w:val="333333"/>
          <w:kern w:val="0"/>
        </w:rPr>
        <w:t>B</w:t>
      </w:r>
      <w:r w:rsidRPr="003D11EE">
        <w:rPr>
          <w:rFonts w:ascii="Helvetica" w:hAnsi="Helvetica" w:cs="Times New Roman"/>
          <w:color w:val="333333"/>
          <w:kern w:val="0"/>
        </w:rPr>
        <w:t> must respond correctly to the </w:t>
      </w:r>
      <w:proofErr w:type="gramStart"/>
      <w:r w:rsidRPr="003D11EE">
        <w:rPr>
          <w:rFonts w:ascii="Consolas" w:hAnsi="Consolas" w:cs="Courier New"/>
          <w:color w:val="333333"/>
          <w:kern w:val="0"/>
          <w:sz w:val="20"/>
          <w:szCs w:val="20"/>
        </w:rPr>
        <w:t>request(</w:t>
      </w:r>
      <w:proofErr w:type="gramEnd"/>
      <w:r w:rsidRPr="003D11EE">
        <w:rPr>
          <w:rFonts w:ascii="Consolas" w:hAnsi="Consolas" w:cs="Courier New"/>
          <w:color w:val="333333"/>
          <w:kern w:val="0"/>
          <w:sz w:val="20"/>
          <w:szCs w:val="20"/>
        </w:rPr>
        <w:t>)</w:t>
      </w:r>
      <w:r w:rsidRPr="003D11EE">
        <w:rPr>
          <w:rFonts w:ascii="Helvetica" w:hAnsi="Helvetica" w:cs="Times New Roman"/>
          <w:color w:val="333333"/>
          <w:kern w:val="0"/>
        </w:rPr>
        <w:t>. If an Observable has not been written to support reactive pull backpressure (such support is not a requirement for Observables), you can apply one of the following operators to it, each of which forces a simple form of backpressure behavior:</w:t>
      </w:r>
    </w:p>
    <w:p w14:paraId="07EE68C3" w14:textId="77777777" w:rsidR="003D11EE" w:rsidRPr="003D11EE" w:rsidRDefault="003D11EE" w:rsidP="003D11EE">
      <w:pPr>
        <w:widowControl/>
        <w:shd w:val="clear" w:color="auto" w:fill="FFFFFF"/>
        <w:jc w:val="left"/>
        <w:rPr>
          <w:rFonts w:ascii="Helvetica" w:eastAsia="Times New Roman" w:hAnsi="Helvetica" w:cs="Times New Roman"/>
          <w:b/>
          <w:bCs/>
          <w:i/>
          <w:iCs/>
          <w:color w:val="333333"/>
          <w:kern w:val="0"/>
        </w:rPr>
      </w:pPr>
      <w:proofErr w:type="spellStart"/>
      <w:r w:rsidRPr="003D11EE">
        <w:rPr>
          <w:rFonts w:ascii="Consolas" w:hAnsi="Consolas" w:cs="Courier New"/>
          <w:b/>
          <w:bCs/>
          <w:i/>
          <w:iCs/>
          <w:color w:val="333333"/>
          <w:kern w:val="0"/>
          <w:sz w:val="20"/>
          <w:szCs w:val="20"/>
        </w:rPr>
        <w:t>onBackpressureBuffer</w:t>
      </w:r>
      <w:proofErr w:type="spellEnd"/>
    </w:p>
    <w:p w14:paraId="6035C27A" w14:textId="77777777" w:rsidR="003D11EE" w:rsidRPr="003D11EE" w:rsidRDefault="003D11EE" w:rsidP="003D11EE">
      <w:pPr>
        <w:widowControl/>
        <w:shd w:val="clear" w:color="auto" w:fill="FFFFFF"/>
        <w:ind w:left="270"/>
        <w:jc w:val="left"/>
        <w:rPr>
          <w:rFonts w:ascii="Helvetica" w:eastAsia="Times New Roman" w:hAnsi="Helvetica" w:cs="Times New Roman"/>
          <w:color w:val="333333"/>
          <w:kern w:val="0"/>
        </w:rPr>
      </w:pPr>
      <w:r w:rsidRPr="003D11EE">
        <w:rPr>
          <w:rFonts w:ascii="Helvetica" w:eastAsia="Times New Roman" w:hAnsi="Helvetica" w:cs="Times New Roman"/>
          <w:color w:val="333333"/>
          <w:kern w:val="0"/>
        </w:rPr>
        <w:t>maintains a buffer of all emissions from the source Observable and emits them to downstream Subscribers according to the </w:t>
      </w:r>
      <w:r w:rsidRPr="003D11EE">
        <w:rPr>
          <w:rFonts w:ascii="Consolas" w:hAnsi="Consolas" w:cs="Courier New"/>
          <w:color w:val="333333"/>
          <w:kern w:val="0"/>
          <w:sz w:val="20"/>
          <w:szCs w:val="20"/>
        </w:rPr>
        <w:t>request</w:t>
      </w:r>
      <w:r w:rsidRPr="003D11EE">
        <w:rPr>
          <w:rFonts w:ascii="Helvetica" w:eastAsia="Times New Roman" w:hAnsi="Helvetica" w:cs="Times New Roman"/>
          <w:color w:val="333333"/>
          <w:kern w:val="0"/>
        </w:rPr>
        <w:t>s they generate</w:t>
      </w:r>
      <w:r w:rsidRPr="003D11EE">
        <w:rPr>
          <w:rFonts w:ascii="Helvetica" w:eastAsia="Times New Roman" w:hAnsi="Helvetica" w:cs="Times New Roman"/>
          <w:color w:val="333333"/>
          <w:kern w:val="0"/>
        </w:rPr>
        <w:br/>
      </w:r>
      <w:r w:rsidRPr="003D11EE">
        <w:rPr>
          <w:rFonts w:ascii="Helvetica" w:eastAsia="Times New Roman" w:hAnsi="Helvetica" w:cs="Times New Roman"/>
          <w:noProof/>
          <w:color w:val="333333"/>
          <w:kern w:val="0"/>
        </w:rPr>
        <w:drawing>
          <wp:inline distT="0" distB="0" distL="0" distR="0" wp14:anchorId="775D75B8" wp14:editId="577A1279">
            <wp:extent cx="6096000" cy="2857500"/>
            <wp:effectExtent l="0" t="0" r="0" b="12700"/>
            <wp:docPr id="3" name="图片 3" descr="https://github.com/ReactiveX/RxJava/wiki/images/rx-operators/bp.obp.bu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ReactiveX/RxJava/wiki/images/rx-operators/bp.obp.buffe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96000" cy="2857500"/>
                    </a:xfrm>
                    <a:prstGeom prst="rect">
                      <a:avLst/>
                    </a:prstGeom>
                    <a:noFill/>
                    <a:ln>
                      <a:noFill/>
                    </a:ln>
                  </pic:spPr>
                </pic:pic>
              </a:graphicData>
            </a:graphic>
          </wp:inline>
        </w:drawing>
      </w:r>
      <w:r w:rsidRPr="003D11EE">
        <w:rPr>
          <w:rFonts w:ascii="Helvetica" w:eastAsia="Times New Roman" w:hAnsi="Helvetica" w:cs="Times New Roman"/>
          <w:color w:val="333333"/>
          <w:kern w:val="0"/>
        </w:rPr>
        <w:br/>
        <w:t xml:space="preserve">an experimental version of this operator (not available in </w:t>
      </w:r>
      <w:proofErr w:type="spellStart"/>
      <w:r w:rsidRPr="003D11EE">
        <w:rPr>
          <w:rFonts w:ascii="Helvetica" w:eastAsia="Times New Roman" w:hAnsi="Helvetica" w:cs="Times New Roman"/>
          <w:color w:val="333333"/>
          <w:kern w:val="0"/>
        </w:rPr>
        <w:t>RxJava</w:t>
      </w:r>
      <w:proofErr w:type="spellEnd"/>
      <w:r w:rsidRPr="003D11EE">
        <w:rPr>
          <w:rFonts w:ascii="Helvetica" w:eastAsia="Times New Roman" w:hAnsi="Helvetica" w:cs="Times New Roman"/>
          <w:color w:val="333333"/>
          <w:kern w:val="0"/>
        </w:rPr>
        <w:t xml:space="preserve"> 1.0) allows you to set the capacity of the buffer; applying this operator will cause the resulting Observable to terminate with an error if this buffer is overrun​</w:t>
      </w:r>
    </w:p>
    <w:p w14:paraId="0972A0A9" w14:textId="77777777" w:rsidR="003D11EE" w:rsidRPr="003D11EE" w:rsidRDefault="003D11EE" w:rsidP="003D11EE">
      <w:pPr>
        <w:widowControl/>
        <w:shd w:val="clear" w:color="auto" w:fill="FFFFFF"/>
        <w:jc w:val="left"/>
        <w:rPr>
          <w:rFonts w:ascii="Helvetica" w:eastAsia="Times New Roman" w:hAnsi="Helvetica" w:cs="Times New Roman"/>
          <w:b/>
          <w:bCs/>
          <w:i/>
          <w:iCs/>
          <w:color w:val="333333"/>
          <w:kern w:val="0"/>
        </w:rPr>
      </w:pPr>
      <w:proofErr w:type="spellStart"/>
      <w:r w:rsidRPr="003D11EE">
        <w:rPr>
          <w:rFonts w:ascii="Consolas" w:hAnsi="Consolas" w:cs="Courier New"/>
          <w:b/>
          <w:bCs/>
          <w:i/>
          <w:iCs/>
          <w:color w:val="333333"/>
          <w:kern w:val="0"/>
          <w:sz w:val="20"/>
          <w:szCs w:val="20"/>
        </w:rPr>
        <w:t>onBackpressureDrop</w:t>
      </w:r>
      <w:proofErr w:type="spellEnd"/>
    </w:p>
    <w:p w14:paraId="0D8A1ACF" w14:textId="77777777" w:rsidR="003D11EE" w:rsidRPr="003D11EE" w:rsidRDefault="003D11EE" w:rsidP="003D11EE">
      <w:pPr>
        <w:widowControl/>
        <w:shd w:val="clear" w:color="auto" w:fill="FFFFFF"/>
        <w:ind w:left="270"/>
        <w:jc w:val="left"/>
        <w:rPr>
          <w:rFonts w:ascii="Helvetica" w:eastAsia="Times New Roman" w:hAnsi="Helvetica" w:cs="Times New Roman"/>
          <w:color w:val="333333"/>
          <w:kern w:val="0"/>
        </w:rPr>
      </w:pPr>
      <w:r w:rsidRPr="003D11EE">
        <w:rPr>
          <w:rFonts w:ascii="Helvetica" w:eastAsia="Times New Roman" w:hAnsi="Helvetica" w:cs="Times New Roman"/>
          <w:color w:val="333333"/>
          <w:kern w:val="0"/>
        </w:rPr>
        <w:t>drops emissions from the source Observable unless there is a pending </w:t>
      </w:r>
      <w:r w:rsidRPr="003D11EE">
        <w:rPr>
          <w:rFonts w:ascii="Consolas" w:hAnsi="Consolas" w:cs="Courier New"/>
          <w:color w:val="333333"/>
          <w:kern w:val="0"/>
          <w:sz w:val="20"/>
          <w:szCs w:val="20"/>
        </w:rPr>
        <w:t>request</w:t>
      </w:r>
      <w:r w:rsidRPr="003D11EE">
        <w:rPr>
          <w:rFonts w:ascii="Helvetica" w:eastAsia="Times New Roman" w:hAnsi="Helvetica" w:cs="Times New Roman"/>
          <w:color w:val="333333"/>
          <w:kern w:val="0"/>
        </w:rPr>
        <w:t> from a downstream Subscriber, in which case it will emit enough items to fulfill the request</w:t>
      </w:r>
      <w:r w:rsidRPr="003D11EE">
        <w:rPr>
          <w:rFonts w:ascii="Helvetica" w:eastAsia="Times New Roman" w:hAnsi="Helvetica" w:cs="Times New Roman"/>
          <w:color w:val="333333"/>
          <w:kern w:val="0"/>
        </w:rPr>
        <w:br/>
      </w:r>
      <w:r w:rsidRPr="003D11EE">
        <w:rPr>
          <w:rFonts w:ascii="Helvetica" w:eastAsia="Times New Roman" w:hAnsi="Helvetica" w:cs="Times New Roman"/>
          <w:noProof/>
          <w:color w:val="333333"/>
          <w:kern w:val="0"/>
        </w:rPr>
        <w:drawing>
          <wp:inline distT="0" distB="0" distL="0" distR="0" wp14:anchorId="012384E7" wp14:editId="4AAE3655">
            <wp:extent cx="6096000" cy="2336800"/>
            <wp:effectExtent l="0" t="0" r="0" b="0"/>
            <wp:docPr id="2" name="图片 2" descr="https://github.com/ReactiveX/RxJava/wiki/images/rx-operators/bp.obp.d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ReactiveX/RxJava/wiki/images/rx-operators/bp.obp.drop.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6000" cy="2336800"/>
                    </a:xfrm>
                    <a:prstGeom prst="rect">
                      <a:avLst/>
                    </a:prstGeom>
                    <a:noFill/>
                    <a:ln>
                      <a:noFill/>
                    </a:ln>
                  </pic:spPr>
                </pic:pic>
              </a:graphicData>
            </a:graphic>
          </wp:inline>
        </w:drawing>
      </w:r>
      <w:r w:rsidRPr="003D11EE">
        <w:rPr>
          <w:rFonts w:ascii="Helvetica" w:eastAsia="Times New Roman" w:hAnsi="Helvetica" w:cs="Times New Roman"/>
          <w:color w:val="333333"/>
          <w:kern w:val="0"/>
        </w:rPr>
        <w:t>​</w:t>
      </w:r>
    </w:p>
    <w:p w14:paraId="06333F82" w14:textId="77777777" w:rsidR="003D11EE" w:rsidRPr="003D11EE" w:rsidRDefault="003D11EE" w:rsidP="003D11EE">
      <w:pPr>
        <w:widowControl/>
        <w:shd w:val="clear" w:color="auto" w:fill="FFFFFF"/>
        <w:jc w:val="left"/>
        <w:rPr>
          <w:rFonts w:ascii="Helvetica" w:eastAsia="Times New Roman" w:hAnsi="Helvetica" w:cs="Times New Roman"/>
          <w:b/>
          <w:bCs/>
          <w:i/>
          <w:iCs/>
          <w:color w:val="333333"/>
          <w:kern w:val="0"/>
        </w:rPr>
      </w:pPr>
      <w:proofErr w:type="spellStart"/>
      <w:r w:rsidRPr="003D11EE">
        <w:rPr>
          <w:rFonts w:ascii="Consolas" w:hAnsi="Consolas" w:cs="Courier New"/>
          <w:b/>
          <w:bCs/>
          <w:i/>
          <w:iCs/>
          <w:color w:val="333333"/>
          <w:kern w:val="0"/>
          <w:sz w:val="20"/>
          <w:szCs w:val="20"/>
        </w:rPr>
        <w:t>onBackpressureBlock</w:t>
      </w:r>
      <w:proofErr w:type="spellEnd"/>
      <w:r w:rsidRPr="003D11EE">
        <w:rPr>
          <w:rFonts w:ascii="Helvetica" w:eastAsia="Times New Roman" w:hAnsi="Helvetica" w:cs="Times New Roman"/>
          <w:b/>
          <w:bCs/>
          <w:i/>
          <w:iCs/>
          <w:color w:val="333333"/>
          <w:kern w:val="0"/>
        </w:rPr>
        <w:t xml:space="preserve"> (experimental, not in </w:t>
      </w:r>
      <w:proofErr w:type="spellStart"/>
      <w:r w:rsidRPr="003D11EE">
        <w:rPr>
          <w:rFonts w:ascii="Helvetica" w:eastAsia="Times New Roman" w:hAnsi="Helvetica" w:cs="Times New Roman"/>
          <w:b/>
          <w:bCs/>
          <w:i/>
          <w:iCs/>
          <w:color w:val="333333"/>
          <w:kern w:val="0"/>
        </w:rPr>
        <w:t>RxJava</w:t>
      </w:r>
      <w:proofErr w:type="spellEnd"/>
      <w:r w:rsidRPr="003D11EE">
        <w:rPr>
          <w:rFonts w:ascii="Helvetica" w:eastAsia="Times New Roman" w:hAnsi="Helvetica" w:cs="Times New Roman"/>
          <w:b/>
          <w:bCs/>
          <w:i/>
          <w:iCs/>
          <w:color w:val="333333"/>
          <w:kern w:val="0"/>
        </w:rPr>
        <w:t xml:space="preserve"> 1.0)</w:t>
      </w:r>
    </w:p>
    <w:p w14:paraId="77181C90" w14:textId="77777777" w:rsidR="003D11EE" w:rsidRPr="003D11EE" w:rsidRDefault="003D11EE" w:rsidP="003D11EE">
      <w:pPr>
        <w:widowControl/>
        <w:shd w:val="clear" w:color="auto" w:fill="FFFFFF"/>
        <w:ind w:left="270"/>
        <w:jc w:val="left"/>
        <w:rPr>
          <w:rFonts w:ascii="Helvetica" w:eastAsia="Times New Roman" w:hAnsi="Helvetica" w:cs="Times New Roman"/>
          <w:color w:val="333333"/>
          <w:kern w:val="0"/>
        </w:rPr>
      </w:pPr>
      <w:r w:rsidRPr="003D11EE">
        <w:rPr>
          <w:rFonts w:ascii="Helvetica" w:eastAsia="Times New Roman" w:hAnsi="Helvetica" w:cs="Times New Roman"/>
          <w:color w:val="333333"/>
          <w:kern w:val="0"/>
        </w:rPr>
        <w:t>blocks the thread on which the source Observable is operating until such time as a Subscriber issues a </w:t>
      </w:r>
      <w:r w:rsidRPr="003D11EE">
        <w:rPr>
          <w:rFonts w:ascii="Consolas" w:hAnsi="Consolas" w:cs="Courier New"/>
          <w:color w:val="333333"/>
          <w:kern w:val="0"/>
          <w:sz w:val="20"/>
          <w:szCs w:val="20"/>
        </w:rPr>
        <w:t>request</w:t>
      </w:r>
      <w:r w:rsidRPr="003D11EE">
        <w:rPr>
          <w:rFonts w:ascii="Helvetica" w:eastAsia="Times New Roman" w:hAnsi="Helvetica" w:cs="Times New Roman"/>
          <w:color w:val="333333"/>
          <w:kern w:val="0"/>
        </w:rPr>
        <w:t> for items, and then unblocks the thread only so long as there are pending requests</w:t>
      </w:r>
      <w:r w:rsidRPr="003D11EE">
        <w:rPr>
          <w:rFonts w:ascii="Helvetica" w:eastAsia="Times New Roman" w:hAnsi="Helvetica" w:cs="Times New Roman"/>
          <w:color w:val="333333"/>
          <w:kern w:val="0"/>
        </w:rPr>
        <w:br/>
      </w:r>
      <w:r w:rsidRPr="003D11EE">
        <w:rPr>
          <w:rFonts w:ascii="Helvetica" w:eastAsia="Times New Roman" w:hAnsi="Helvetica" w:cs="Times New Roman"/>
          <w:noProof/>
          <w:color w:val="333333"/>
          <w:kern w:val="0"/>
        </w:rPr>
        <w:drawing>
          <wp:inline distT="0" distB="0" distL="0" distR="0" wp14:anchorId="18673F5D" wp14:editId="4BF6819D">
            <wp:extent cx="6096000" cy="2336800"/>
            <wp:effectExtent l="0" t="0" r="0" b="0"/>
            <wp:docPr id="1" name="图片 1" descr="https://github.com/ReactiveX/RxJava/wiki/images/rx-operators/bp.obp.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ReactiveX/RxJava/wiki/images/rx-operators/bp.obp.block.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0" cy="2336800"/>
                    </a:xfrm>
                    <a:prstGeom prst="rect">
                      <a:avLst/>
                    </a:prstGeom>
                    <a:noFill/>
                    <a:ln>
                      <a:noFill/>
                    </a:ln>
                  </pic:spPr>
                </pic:pic>
              </a:graphicData>
            </a:graphic>
          </wp:inline>
        </w:drawing>
      </w:r>
    </w:p>
    <w:p w14:paraId="730CC54F" w14:textId="77777777" w:rsidR="003D11EE" w:rsidRPr="003D11EE" w:rsidRDefault="003D11EE" w:rsidP="003D11EE">
      <w:pPr>
        <w:widowControl/>
        <w:shd w:val="clear" w:color="auto" w:fill="FFFFFF"/>
        <w:jc w:val="left"/>
        <w:rPr>
          <w:rFonts w:ascii="Helvetica" w:hAnsi="Helvetica" w:cs="Times New Roman"/>
          <w:color w:val="333333"/>
          <w:kern w:val="0"/>
        </w:rPr>
      </w:pPr>
      <w:r w:rsidRPr="003D11EE">
        <w:rPr>
          <w:rFonts w:ascii="Helvetica" w:hAnsi="Helvetica" w:cs="Times New Roman"/>
          <w:color w:val="333333"/>
          <w:kern w:val="0"/>
        </w:rPr>
        <w:t>If you do not apply any of these operators to an Observable that does not support backpressure, </w:t>
      </w:r>
      <w:r w:rsidRPr="003D11EE">
        <w:rPr>
          <w:rFonts w:ascii="Helvetica" w:hAnsi="Helvetica" w:cs="Times New Roman"/>
          <w:i/>
          <w:iCs/>
          <w:color w:val="333333"/>
          <w:kern w:val="0"/>
        </w:rPr>
        <w:t>and</w:t>
      </w:r>
      <w:r w:rsidRPr="003D11EE">
        <w:rPr>
          <w:rFonts w:ascii="Helvetica" w:hAnsi="Helvetica" w:cs="Times New Roman"/>
          <w:color w:val="333333"/>
          <w:kern w:val="0"/>
        </w:rPr>
        <w:t> if either you as the Subscriber or some operator between you and the Observable attempts to apply reactive pull backpressure, you will encounter a </w:t>
      </w:r>
      <w:proofErr w:type="spellStart"/>
      <w:r w:rsidRPr="003D11EE">
        <w:rPr>
          <w:rFonts w:ascii="Consolas" w:hAnsi="Consolas" w:cs="Courier New"/>
          <w:color w:val="333333"/>
          <w:kern w:val="0"/>
          <w:sz w:val="20"/>
          <w:szCs w:val="20"/>
        </w:rPr>
        <w:t>MissingBackpressureException</w:t>
      </w:r>
      <w:proofErr w:type="spellEnd"/>
      <w:r w:rsidRPr="003D11EE">
        <w:rPr>
          <w:rFonts w:ascii="Helvetica" w:hAnsi="Helvetica" w:cs="Times New Roman"/>
          <w:color w:val="333333"/>
          <w:kern w:val="0"/>
        </w:rPr>
        <w:t> which you will be notified of via your </w:t>
      </w:r>
      <w:proofErr w:type="spellStart"/>
      <w:proofErr w:type="gramStart"/>
      <w:r w:rsidRPr="003D11EE">
        <w:rPr>
          <w:rFonts w:ascii="Consolas" w:hAnsi="Consolas" w:cs="Courier New"/>
          <w:color w:val="333333"/>
          <w:kern w:val="0"/>
          <w:sz w:val="20"/>
          <w:szCs w:val="20"/>
        </w:rPr>
        <w:t>onError</w:t>
      </w:r>
      <w:proofErr w:type="spellEnd"/>
      <w:r w:rsidRPr="003D11EE">
        <w:rPr>
          <w:rFonts w:ascii="Consolas" w:hAnsi="Consolas" w:cs="Courier New"/>
          <w:color w:val="333333"/>
          <w:kern w:val="0"/>
          <w:sz w:val="20"/>
          <w:szCs w:val="20"/>
        </w:rPr>
        <w:t>(</w:t>
      </w:r>
      <w:proofErr w:type="gramEnd"/>
      <w:r w:rsidRPr="003D11EE">
        <w:rPr>
          <w:rFonts w:ascii="Consolas" w:hAnsi="Consolas" w:cs="Courier New"/>
          <w:color w:val="333333"/>
          <w:kern w:val="0"/>
          <w:sz w:val="20"/>
          <w:szCs w:val="20"/>
        </w:rPr>
        <w:t>)</w:t>
      </w:r>
      <w:r w:rsidRPr="003D11EE">
        <w:rPr>
          <w:rFonts w:ascii="Helvetica" w:hAnsi="Helvetica" w:cs="Times New Roman"/>
          <w:color w:val="333333"/>
          <w:kern w:val="0"/>
        </w:rPr>
        <w:t> callback.</w:t>
      </w:r>
    </w:p>
    <w:p w14:paraId="4BFA516C" w14:textId="77777777" w:rsidR="003D11EE" w:rsidRPr="003D11EE" w:rsidRDefault="003D11EE" w:rsidP="003D11EE">
      <w:pPr>
        <w:widowControl/>
        <w:pBdr>
          <w:bottom w:val="single" w:sz="6" w:space="4" w:color="EEEEEE"/>
        </w:pBdr>
        <w:shd w:val="clear" w:color="auto" w:fill="FFFFFF"/>
        <w:spacing w:before="360" w:after="240"/>
        <w:jc w:val="left"/>
        <w:outlineLvl w:val="0"/>
        <w:rPr>
          <w:rFonts w:ascii="Helvetica" w:eastAsia="Times New Roman" w:hAnsi="Helvetica" w:cs="Times New Roman"/>
          <w:b/>
          <w:bCs/>
          <w:color w:val="333333"/>
          <w:kern w:val="36"/>
          <w:sz w:val="48"/>
          <w:szCs w:val="48"/>
        </w:rPr>
      </w:pPr>
      <w:r w:rsidRPr="003D11EE">
        <w:rPr>
          <w:rFonts w:ascii="Helvetica" w:eastAsia="Times New Roman" w:hAnsi="Helvetica" w:cs="Times New Roman"/>
          <w:b/>
          <w:bCs/>
          <w:color w:val="333333"/>
          <w:kern w:val="36"/>
          <w:sz w:val="48"/>
          <w:szCs w:val="48"/>
        </w:rPr>
        <w:t>Further reading</w:t>
      </w:r>
    </w:p>
    <w:p w14:paraId="5D128176" w14:textId="77777777" w:rsidR="003D11EE" w:rsidRPr="003D11EE" w:rsidRDefault="003D11EE" w:rsidP="003D11EE">
      <w:pPr>
        <w:widowControl/>
        <w:shd w:val="clear" w:color="auto" w:fill="FFFFFF"/>
        <w:spacing w:after="240"/>
        <w:jc w:val="left"/>
        <w:rPr>
          <w:rFonts w:ascii="Helvetica" w:hAnsi="Helvetica" w:cs="Times New Roman"/>
          <w:color w:val="333333"/>
          <w:kern w:val="0"/>
        </w:rPr>
      </w:pPr>
      <w:r w:rsidRPr="003D11EE">
        <w:rPr>
          <w:rFonts w:ascii="Helvetica" w:hAnsi="Helvetica" w:cs="Times New Roman"/>
          <w:color w:val="333333"/>
          <w:kern w:val="0"/>
        </w:rPr>
        <w:t>If the standard operators are providing the expected behavior, </w:t>
      </w:r>
      <w:hyperlink r:id="rId61" w:history="1">
        <w:r w:rsidRPr="003D11EE">
          <w:rPr>
            <w:rFonts w:ascii="Helvetica" w:hAnsi="Helvetica" w:cs="Times New Roman"/>
            <w:color w:val="4078C0"/>
            <w:kern w:val="0"/>
            <w:u w:val="single"/>
          </w:rPr>
          <w:t>one can write custom operators in RxJava</w:t>
        </w:r>
      </w:hyperlink>
      <w:r w:rsidRPr="003D11EE">
        <w:rPr>
          <w:rFonts w:ascii="Helvetica" w:hAnsi="Helvetica" w:cs="Times New Roman"/>
          <w:color w:val="333333"/>
          <w:kern w:val="0"/>
        </w:rPr>
        <w:t>.</w:t>
      </w:r>
    </w:p>
    <w:p w14:paraId="29FD74EB" w14:textId="77777777" w:rsidR="003D11EE" w:rsidRPr="003D11EE" w:rsidRDefault="003D11EE" w:rsidP="003D11EE">
      <w:pPr>
        <w:widowControl/>
        <w:pBdr>
          <w:bottom w:val="single" w:sz="6" w:space="4" w:color="EEEEEE"/>
        </w:pBdr>
        <w:shd w:val="clear" w:color="auto" w:fill="FFFFFF"/>
        <w:spacing w:before="360" w:after="240"/>
        <w:jc w:val="left"/>
        <w:outlineLvl w:val="0"/>
        <w:rPr>
          <w:rFonts w:ascii="Helvetica" w:eastAsia="Times New Roman" w:hAnsi="Helvetica" w:cs="Times New Roman"/>
          <w:b/>
          <w:bCs/>
          <w:color w:val="333333"/>
          <w:kern w:val="36"/>
          <w:sz w:val="48"/>
          <w:szCs w:val="48"/>
        </w:rPr>
      </w:pPr>
      <w:r w:rsidRPr="003D11EE">
        <w:rPr>
          <w:rFonts w:ascii="Helvetica" w:eastAsia="Times New Roman" w:hAnsi="Helvetica" w:cs="Times New Roman"/>
          <w:b/>
          <w:bCs/>
          <w:color w:val="333333"/>
          <w:kern w:val="36"/>
          <w:sz w:val="48"/>
          <w:szCs w:val="48"/>
        </w:rPr>
        <w:t>See also</w:t>
      </w:r>
    </w:p>
    <w:p w14:paraId="7B7B282B" w14:textId="77777777" w:rsidR="003D11EE" w:rsidRPr="003D11EE" w:rsidRDefault="003D11EE" w:rsidP="003D11EE">
      <w:pPr>
        <w:widowControl/>
        <w:numPr>
          <w:ilvl w:val="0"/>
          <w:numId w:val="2"/>
        </w:numPr>
        <w:shd w:val="clear" w:color="auto" w:fill="FFFFFF"/>
        <w:spacing w:before="100" w:beforeAutospacing="1" w:after="100" w:afterAutospacing="1"/>
        <w:ind w:left="270"/>
        <w:jc w:val="left"/>
        <w:rPr>
          <w:rFonts w:ascii="Helvetica" w:eastAsia="Times New Roman" w:hAnsi="Helvetica" w:cs="Times New Roman"/>
          <w:color w:val="333333"/>
          <w:kern w:val="0"/>
        </w:rPr>
      </w:pPr>
      <w:hyperlink r:id="rId62" w:history="1">
        <w:r w:rsidRPr="003D11EE">
          <w:rPr>
            <w:rFonts w:ascii="Helvetica" w:eastAsia="Times New Roman" w:hAnsi="Helvetica" w:cs="Times New Roman"/>
            <w:color w:val="4078C0"/>
            <w:kern w:val="0"/>
            <w:u w:val="single"/>
          </w:rPr>
          <w:t>RxJava 0.20.0-RC1 release notes</w:t>
        </w:r>
      </w:hyperlink>
    </w:p>
    <w:p w14:paraId="3EC100CB" w14:textId="77777777" w:rsidR="00443D5C" w:rsidRDefault="00443D5C">
      <w:bookmarkStart w:id="0" w:name="_GoBack"/>
      <w:bookmarkEnd w:id="0"/>
    </w:p>
    <w:sectPr w:rsidR="00443D5C" w:rsidSect="001F1E4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5526C8"/>
    <w:multiLevelType w:val="multilevel"/>
    <w:tmpl w:val="FFB09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10D5543"/>
    <w:multiLevelType w:val="multilevel"/>
    <w:tmpl w:val="6C30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1EE"/>
    <w:rsid w:val="001F1E40"/>
    <w:rsid w:val="003D11EE"/>
    <w:rsid w:val="00443D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2F01FE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3D11EE"/>
    <w:pPr>
      <w:widowControl/>
      <w:spacing w:before="100" w:beforeAutospacing="1" w:after="100" w:afterAutospacing="1"/>
      <w:jc w:val="left"/>
      <w:outlineLvl w:val="0"/>
    </w:pPr>
    <w:rPr>
      <w:rFonts w:ascii="Times New Roman" w:hAnsi="Times New Roman" w:cs="Times New Roman"/>
      <w:b/>
      <w:bCs/>
      <w:kern w:val="36"/>
      <w:sz w:val="48"/>
      <w:szCs w:val="48"/>
    </w:rPr>
  </w:style>
  <w:style w:type="paragraph" w:styleId="2">
    <w:name w:val="heading 2"/>
    <w:basedOn w:val="a"/>
    <w:link w:val="20"/>
    <w:uiPriority w:val="9"/>
    <w:qFormat/>
    <w:rsid w:val="003D11EE"/>
    <w:pPr>
      <w:widowControl/>
      <w:spacing w:before="100" w:beforeAutospacing="1" w:after="100" w:afterAutospacing="1"/>
      <w:jc w:val="left"/>
      <w:outlineLvl w:val="1"/>
    </w:pPr>
    <w:rPr>
      <w:rFonts w:ascii="Times New Roman" w:hAnsi="Times New Roman" w:cs="Times New Roman"/>
      <w:b/>
      <w:bCs/>
      <w:kern w:val="0"/>
      <w:sz w:val="36"/>
      <w:szCs w:val="36"/>
    </w:rPr>
  </w:style>
  <w:style w:type="paragraph" w:styleId="3">
    <w:name w:val="heading 3"/>
    <w:basedOn w:val="a"/>
    <w:link w:val="30"/>
    <w:uiPriority w:val="9"/>
    <w:qFormat/>
    <w:rsid w:val="003D11EE"/>
    <w:pPr>
      <w:widowControl/>
      <w:spacing w:before="100" w:beforeAutospacing="1" w:after="100" w:afterAutospacing="1"/>
      <w:jc w:val="left"/>
      <w:outlineLvl w:val="2"/>
    </w:pPr>
    <w:rPr>
      <w:rFonts w:ascii="Times New Roman" w:hAnsi="Times New Roman" w:cs="Times New Roman"/>
      <w:b/>
      <w:bCs/>
      <w:kern w:val="0"/>
      <w:sz w:val="27"/>
      <w:szCs w:val="27"/>
    </w:rPr>
  </w:style>
  <w:style w:type="paragraph" w:styleId="5">
    <w:name w:val="heading 5"/>
    <w:basedOn w:val="a"/>
    <w:link w:val="50"/>
    <w:uiPriority w:val="9"/>
    <w:qFormat/>
    <w:rsid w:val="003D11EE"/>
    <w:pPr>
      <w:widowControl/>
      <w:spacing w:before="100" w:beforeAutospacing="1" w:after="100" w:afterAutospacing="1"/>
      <w:jc w:val="left"/>
      <w:outlineLvl w:val="4"/>
    </w:pPr>
    <w:rPr>
      <w:rFonts w:ascii="Times New Roman" w:hAnsi="Times New Roman" w:cs="Times New Roman"/>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3D11EE"/>
    <w:rPr>
      <w:rFonts w:ascii="Times New Roman" w:hAnsi="Times New Roman" w:cs="Times New Roman"/>
      <w:b/>
      <w:bCs/>
      <w:kern w:val="36"/>
      <w:sz w:val="48"/>
      <w:szCs w:val="48"/>
    </w:rPr>
  </w:style>
  <w:style w:type="character" w:customStyle="1" w:styleId="20">
    <w:name w:val="标题 2字符"/>
    <w:basedOn w:val="a0"/>
    <w:link w:val="2"/>
    <w:uiPriority w:val="9"/>
    <w:rsid w:val="003D11EE"/>
    <w:rPr>
      <w:rFonts w:ascii="Times New Roman" w:hAnsi="Times New Roman" w:cs="Times New Roman"/>
      <w:b/>
      <w:bCs/>
      <w:kern w:val="0"/>
      <w:sz w:val="36"/>
      <w:szCs w:val="36"/>
    </w:rPr>
  </w:style>
  <w:style w:type="character" w:customStyle="1" w:styleId="30">
    <w:name w:val="标题 3字符"/>
    <w:basedOn w:val="a0"/>
    <w:link w:val="3"/>
    <w:uiPriority w:val="9"/>
    <w:rsid w:val="003D11EE"/>
    <w:rPr>
      <w:rFonts w:ascii="Times New Roman" w:hAnsi="Times New Roman" w:cs="Times New Roman"/>
      <w:b/>
      <w:bCs/>
      <w:kern w:val="0"/>
      <w:sz w:val="27"/>
      <w:szCs w:val="27"/>
    </w:rPr>
  </w:style>
  <w:style w:type="character" w:customStyle="1" w:styleId="50">
    <w:name w:val="标题 5字符"/>
    <w:basedOn w:val="a0"/>
    <w:link w:val="5"/>
    <w:uiPriority w:val="9"/>
    <w:rsid w:val="003D11EE"/>
    <w:rPr>
      <w:rFonts w:ascii="Times New Roman" w:hAnsi="Times New Roman" w:cs="Times New Roman"/>
      <w:b/>
      <w:bCs/>
      <w:kern w:val="0"/>
      <w:sz w:val="20"/>
      <w:szCs w:val="20"/>
    </w:rPr>
  </w:style>
  <w:style w:type="paragraph" w:styleId="a3">
    <w:name w:val="Normal (Web)"/>
    <w:basedOn w:val="a"/>
    <w:uiPriority w:val="99"/>
    <w:semiHidden/>
    <w:unhideWhenUsed/>
    <w:rsid w:val="003D11EE"/>
    <w:pPr>
      <w:widowControl/>
      <w:spacing w:before="100" w:beforeAutospacing="1" w:after="100" w:afterAutospacing="1"/>
      <w:jc w:val="left"/>
    </w:pPr>
    <w:rPr>
      <w:rFonts w:ascii="Times New Roman" w:hAnsi="Times New Roman" w:cs="Times New Roman"/>
      <w:kern w:val="0"/>
    </w:rPr>
  </w:style>
  <w:style w:type="character" w:styleId="a4">
    <w:name w:val="Hyperlink"/>
    <w:basedOn w:val="a0"/>
    <w:uiPriority w:val="99"/>
    <w:semiHidden/>
    <w:unhideWhenUsed/>
    <w:rsid w:val="003D11EE"/>
    <w:rPr>
      <w:color w:val="0000FF"/>
      <w:u w:val="single"/>
    </w:rPr>
  </w:style>
  <w:style w:type="character" w:customStyle="1" w:styleId="apple-converted-space">
    <w:name w:val="apple-converted-space"/>
    <w:basedOn w:val="a0"/>
    <w:rsid w:val="003D11EE"/>
  </w:style>
  <w:style w:type="character" w:customStyle="1" w:styleId="counter">
    <w:name w:val="counter"/>
    <w:basedOn w:val="a0"/>
    <w:rsid w:val="003D11EE"/>
  </w:style>
  <w:style w:type="character" w:styleId="HTML">
    <w:name w:val="HTML Code"/>
    <w:basedOn w:val="a0"/>
    <w:uiPriority w:val="99"/>
    <w:semiHidden/>
    <w:unhideWhenUsed/>
    <w:rsid w:val="003D11EE"/>
    <w:rPr>
      <w:rFonts w:ascii="Courier New" w:eastAsiaTheme="minorEastAsia" w:hAnsi="Courier New" w:cs="Courier New"/>
      <w:sz w:val="20"/>
      <w:szCs w:val="20"/>
    </w:rPr>
  </w:style>
  <w:style w:type="character" w:styleId="a5">
    <w:name w:val="Emphasis"/>
    <w:basedOn w:val="a0"/>
    <w:uiPriority w:val="20"/>
    <w:qFormat/>
    <w:rsid w:val="003D11EE"/>
    <w:rPr>
      <w:i/>
      <w:iCs/>
    </w:rPr>
  </w:style>
  <w:style w:type="paragraph" w:styleId="HTML0">
    <w:name w:val="HTML Preformatted"/>
    <w:basedOn w:val="a"/>
    <w:link w:val="HTML1"/>
    <w:uiPriority w:val="99"/>
    <w:semiHidden/>
    <w:unhideWhenUsed/>
    <w:rsid w:val="003D11E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1">
    <w:name w:val="HTML 预设格式字符"/>
    <w:basedOn w:val="a0"/>
    <w:link w:val="HTML0"/>
    <w:uiPriority w:val="99"/>
    <w:semiHidden/>
    <w:rsid w:val="003D11EE"/>
    <w:rPr>
      <w:rFonts w:ascii="Courier New" w:hAnsi="Courier New" w:cs="Courier New"/>
      <w:kern w:val="0"/>
      <w:sz w:val="20"/>
      <w:szCs w:val="20"/>
    </w:rPr>
  </w:style>
  <w:style w:type="character" w:customStyle="1" w:styleId="pl-k">
    <w:name w:val="pl-k"/>
    <w:basedOn w:val="a0"/>
    <w:rsid w:val="003D11EE"/>
  </w:style>
  <w:style w:type="character" w:customStyle="1" w:styleId="pl-c1">
    <w:name w:val="pl-c1"/>
    <w:basedOn w:val="a0"/>
    <w:rsid w:val="003D11EE"/>
  </w:style>
  <w:style w:type="character" w:customStyle="1" w:styleId="pl-c">
    <w:name w:val="pl-c"/>
    <w:basedOn w:val="a0"/>
    <w:rsid w:val="003D11EE"/>
  </w:style>
  <w:style w:type="character" w:customStyle="1" w:styleId="pl-en">
    <w:name w:val="pl-en"/>
    <w:basedOn w:val="a0"/>
    <w:rsid w:val="003D11EE"/>
  </w:style>
  <w:style w:type="character" w:customStyle="1" w:styleId="pl-smi">
    <w:name w:val="pl-smi"/>
    <w:basedOn w:val="a0"/>
    <w:rsid w:val="003D11EE"/>
  </w:style>
  <w:style w:type="character" w:customStyle="1" w:styleId="pl-v">
    <w:name w:val="pl-v"/>
    <w:basedOn w:val="a0"/>
    <w:rsid w:val="003D11EE"/>
  </w:style>
  <w:style w:type="character" w:styleId="HTML2">
    <w:name w:val="HTML Typewriter"/>
    <w:basedOn w:val="a0"/>
    <w:uiPriority w:val="99"/>
    <w:semiHidden/>
    <w:unhideWhenUsed/>
    <w:rsid w:val="003D11EE"/>
    <w:rPr>
      <w:rFonts w:ascii="Courier New" w:eastAsiaTheme="minorEastAsia" w:hAnsi="Courier New" w:cs="Courier New"/>
      <w:sz w:val="20"/>
      <w:szCs w:val="20"/>
    </w:rPr>
  </w:style>
  <w:style w:type="paragraph" w:styleId="a6">
    <w:name w:val="Document Map"/>
    <w:basedOn w:val="a"/>
    <w:link w:val="a7"/>
    <w:uiPriority w:val="99"/>
    <w:semiHidden/>
    <w:unhideWhenUsed/>
    <w:rsid w:val="003D11EE"/>
    <w:rPr>
      <w:rFonts w:ascii="宋体" w:eastAsia="宋体"/>
    </w:rPr>
  </w:style>
  <w:style w:type="character" w:customStyle="1" w:styleId="a7">
    <w:name w:val="文档结构图字符"/>
    <w:basedOn w:val="a0"/>
    <w:link w:val="a6"/>
    <w:uiPriority w:val="99"/>
    <w:semiHidden/>
    <w:rsid w:val="003D11EE"/>
    <w:rPr>
      <w:rFonts w:ascii="宋体" w:eastAsia="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8817353">
      <w:bodyDiv w:val="1"/>
      <w:marLeft w:val="0"/>
      <w:marRight w:val="0"/>
      <w:marTop w:val="0"/>
      <w:marBottom w:val="0"/>
      <w:divBdr>
        <w:top w:val="none" w:sz="0" w:space="0" w:color="auto"/>
        <w:left w:val="none" w:sz="0" w:space="0" w:color="auto"/>
        <w:bottom w:val="none" w:sz="0" w:space="0" w:color="auto"/>
        <w:right w:val="none" w:sz="0" w:space="0" w:color="auto"/>
      </w:divBdr>
      <w:divsChild>
        <w:div w:id="1641423669">
          <w:marLeft w:val="0"/>
          <w:marRight w:val="0"/>
          <w:marTop w:val="0"/>
          <w:marBottom w:val="0"/>
          <w:divBdr>
            <w:top w:val="none" w:sz="0" w:space="0" w:color="auto"/>
            <w:left w:val="none" w:sz="0" w:space="0" w:color="auto"/>
            <w:bottom w:val="none" w:sz="0" w:space="0" w:color="auto"/>
            <w:right w:val="none" w:sz="0" w:space="0" w:color="auto"/>
          </w:divBdr>
          <w:divsChild>
            <w:div w:id="2067214699">
              <w:marLeft w:val="0"/>
              <w:marRight w:val="0"/>
              <w:marTop w:val="0"/>
              <w:marBottom w:val="0"/>
              <w:divBdr>
                <w:top w:val="none" w:sz="0" w:space="0" w:color="auto"/>
                <w:left w:val="none" w:sz="0" w:space="0" w:color="auto"/>
                <w:bottom w:val="none" w:sz="0" w:space="0" w:color="auto"/>
                <w:right w:val="none" w:sz="0" w:space="0" w:color="auto"/>
              </w:divBdr>
              <w:divsChild>
                <w:div w:id="1635527286">
                  <w:marLeft w:val="0"/>
                  <w:marRight w:val="0"/>
                  <w:marTop w:val="90"/>
                  <w:marBottom w:val="0"/>
                  <w:divBdr>
                    <w:top w:val="none" w:sz="0" w:space="0" w:color="auto"/>
                    <w:left w:val="none" w:sz="0" w:space="0" w:color="auto"/>
                    <w:bottom w:val="single" w:sz="6" w:space="11" w:color="EEEEEE"/>
                    <w:right w:val="none" w:sz="0" w:space="0" w:color="auto"/>
                  </w:divBdr>
                </w:div>
              </w:divsChild>
            </w:div>
          </w:divsChild>
        </w:div>
        <w:div w:id="2136413081">
          <w:marLeft w:val="0"/>
          <w:marRight w:val="0"/>
          <w:marTop w:val="0"/>
          <w:marBottom w:val="0"/>
          <w:divBdr>
            <w:top w:val="none" w:sz="0" w:space="0" w:color="auto"/>
            <w:left w:val="none" w:sz="0" w:space="0" w:color="auto"/>
            <w:bottom w:val="none" w:sz="0" w:space="0" w:color="auto"/>
            <w:right w:val="none" w:sz="0" w:space="0" w:color="auto"/>
          </w:divBdr>
          <w:divsChild>
            <w:div w:id="1774981778">
              <w:marLeft w:val="0"/>
              <w:marRight w:val="0"/>
              <w:marTop w:val="0"/>
              <w:marBottom w:val="0"/>
              <w:divBdr>
                <w:top w:val="none" w:sz="0" w:space="0" w:color="auto"/>
                <w:left w:val="none" w:sz="0" w:space="0" w:color="auto"/>
                <w:bottom w:val="none" w:sz="0" w:space="0" w:color="auto"/>
                <w:right w:val="none" w:sz="0" w:space="0" w:color="auto"/>
              </w:divBdr>
              <w:divsChild>
                <w:div w:id="1213884910">
                  <w:marLeft w:val="0"/>
                  <w:marRight w:val="0"/>
                  <w:marTop w:val="0"/>
                  <w:marBottom w:val="0"/>
                  <w:divBdr>
                    <w:top w:val="none" w:sz="0" w:space="0" w:color="auto"/>
                    <w:left w:val="none" w:sz="0" w:space="0" w:color="auto"/>
                    <w:bottom w:val="none" w:sz="0" w:space="0" w:color="auto"/>
                    <w:right w:val="none" w:sz="0" w:space="0" w:color="auto"/>
                  </w:divBdr>
                  <w:divsChild>
                    <w:div w:id="1015690826">
                      <w:marLeft w:val="0"/>
                      <w:marRight w:val="0"/>
                      <w:marTop w:val="0"/>
                      <w:marBottom w:val="450"/>
                      <w:divBdr>
                        <w:top w:val="none" w:sz="0" w:space="0" w:color="auto"/>
                        <w:left w:val="none" w:sz="0" w:space="0" w:color="auto"/>
                        <w:bottom w:val="none" w:sz="0" w:space="0" w:color="auto"/>
                        <w:right w:val="none" w:sz="0" w:space="0" w:color="auto"/>
                      </w:divBdr>
                    </w:div>
                    <w:div w:id="597641244">
                      <w:marLeft w:val="0"/>
                      <w:marRight w:val="0"/>
                      <w:marTop w:val="0"/>
                      <w:marBottom w:val="0"/>
                      <w:divBdr>
                        <w:top w:val="none" w:sz="0" w:space="0" w:color="auto"/>
                        <w:left w:val="none" w:sz="0" w:space="0" w:color="auto"/>
                        <w:bottom w:val="none" w:sz="0" w:space="0" w:color="auto"/>
                        <w:right w:val="none" w:sz="0" w:space="0" w:color="auto"/>
                      </w:divBdr>
                      <w:divsChild>
                        <w:div w:id="321155121">
                          <w:marLeft w:val="0"/>
                          <w:marRight w:val="0"/>
                          <w:marTop w:val="0"/>
                          <w:marBottom w:val="300"/>
                          <w:divBdr>
                            <w:top w:val="single" w:sz="6" w:space="8" w:color="E2E2E2"/>
                            <w:left w:val="single" w:sz="6" w:space="8" w:color="E2E2E2"/>
                            <w:bottom w:val="single" w:sz="6" w:space="8" w:color="E2E2E2"/>
                            <w:right w:val="single" w:sz="6" w:space="8" w:color="E2E2E2"/>
                          </w:divBdr>
                        </w:div>
                      </w:divsChild>
                    </w:div>
                    <w:div w:id="1837333217">
                      <w:marLeft w:val="0"/>
                      <w:marRight w:val="0"/>
                      <w:marTop w:val="0"/>
                      <w:marBottom w:val="0"/>
                      <w:divBdr>
                        <w:top w:val="none" w:sz="0" w:space="0" w:color="auto"/>
                        <w:left w:val="none" w:sz="0" w:space="0" w:color="auto"/>
                        <w:bottom w:val="none" w:sz="0" w:space="0" w:color="auto"/>
                        <w:right w:val="none" w:sz="0" w:space="0" w:color="auto"/>
                      </w:divBdr>
                    </w:div>
                  </w:divsChild>
                </w:div>
                <w:div w:id="1286043222">
                  <w:marLeft w:val="0"/>
                  <w:marRight w:val="4200"/>
                  <w:marTop w:val="300"/>
                  <w:marBottom w:val="0"/>
                  <w:divBdr>
                    <w:top w:val="none" w:sz="0" w:space="0" w:color="auto"/>
                    <w:left w:val="none" w:sz="0" w:space="0" w:color="auto"/>
                    <w:bottom w:val="none" w:sz="0" w:space="0" w:color="auto"/>
                    <w:right w:val="none" w:sz="0" w:space="0" w:color="auto"/>
                  </w:divBdr>
                  <w:divsChild>
                    <w:div w:id="775564320">
                      <w:marLeft w:val="-450"/>
                      <w:marRight w:val="-450"/>
                      <w:marTop w:val="0"/>
                      <w:marBottom w:val="0"/>
                      <w:divBdr>
                        <w:top w:val="none" w:sz="0" w:space="0" w:color="auto"/>
                        <w:left w:val="none" w:sz="0" w:space="0" w:color="auto"/>
                        <w:bottom w:val="none" w:sz="0" w:space="0" w:color="auto"/>
                        <w:right w:val="none" w:sz="0" w:space="0" w:color="auto"/>
                      </w:divBdr>
                      <w:divsChild>
                        <w:div w:id="124661011">
                          <w:marLeft w:val="0"/>
                          <w:marRight w:val="0"/>
                          <w:marTop w:val="0"/>
                          <w:marBottom w:val="240"/>
                          <w:divBdr>
                            <w:top w:val="none" w:sz="0" w:space="0" w:color="auto"/>
                            <w:left w:val="none" w:sz="0" w:space="0" w:color="auto"/>
                            <w:bottom w:val="none" w:sz="0" w:space="0" w:color="auto"/>
                            <w:right w:val="none" w:sz="0" w:space="0" w:color="auto"/>
                          </w:divBdr>
                        </w:div>
                        <w:div w:id="1417704469">
                          <w:marLeft w:val="0"/>
                          <w:marRight w:val="0"/>
                          <w:marTop w:val="0"/>
                          <w:marBottom w:val="240"/>
                          <w:divBdr>
                            <w:top w:val="none" w:sz="0" w:space="0" w:color="auto"/>
                            <w:left w:val="none" w:sz="0" w:space="0" w:color="auto"/>
                            <w:bottom w:val="none" w:sz="0" w:space="0" w:color="auto"/>
                            <w:right w:val="none" w:sz="0" w:space="0" w:color="auto"/>
                          </w:divBdr>
                        </w:div>
                        <w:div w:id="2095322917">
                          <w:marLeft w:val="0"/>
                          <w:marRight w:val="0"/>
                          <w:marTop w:val="0"/>
                          <w:marBottom w:val="240"/>
                          <w:divBdr>
                            <w:top w:val="none" w:sz="0" w:space="0" w:color="auto"/>
                            <w:left w:val="none" w:sz="0" w:space="0" w:color="auto"/>
                            <w:bottom w:val="none" w:sz="0" w:space="0" w:color="auto"/>
                            <w:right w:val="none" w:sz="0" w:space="0" w:color="auto"/>
                          </w:divBdr>
                        </w:div>
                        <w:div w:id="2110154467">
                          <w:marLeft w:val="0"/>
                          <w:marRight w:val="0"/>
                          <w:marTop w:val="0"/>
                          <w:marBottom w:val="240"/>
                          <w:divBdr>
                            <w:top w:val="none" w:sz="0" w:space="0" w:color="auto"/>
                            <w:left w:val="none" w:sz="0" w:space="0" w:color="auto"/>
                            <w:bottom w:val="none" w:sz="0" w:space="0" w:color="auto"/>
                            <w:right w:val="none" w:sz="0" w:space="0" w:color="auto"/>
                          </w:divBdr>
                        </w:div>
                        <w:div w:id="1272082546">
                          <w:marLeft w:val="0"/>
                          <w:marRight w:val="0"/>
                          <w:marTop w:val="0"/>
                          <w:marBottom w:val="240"/>
                          <w:divBdr>
                            <w:top w:val="none" w:sz="0" w:space="0" w:color="auto"/>
                            <w:left w:val="none" w:sz="0" w:space="0" w:color="auto"/>
                            <w:bottom w:val="none" w:sz="0" w:space="0" w:color="auto"/>
                            <w:right w:val="none" w:sz="0" w:space="0" w:color="auto"/>
                          </w:divBdr>
                        </w:div>
                        <w:div w:id="1609848224">
                          <w:marLeft w:val="0"/>
                          <w:marRight w:val="0"/>
                          <w:marTop w:val="0"/>
                          <w:marBottom w:val="240"/>
                          <w:divBdr>
                            <w:top w:val="none" w:sz="0" w:space="0" w:color="auto"/>
                            <w:left w:val="none" w:sz="0" w:space="0" w:color="auto"/>
                            <w:bottom w:val="none" w:sz="0" w:space="0" w:color="auto"/>
                            <w:right w:val="none" w:sz="0" w:space="0" w:color="auto"/>
                          </w:divBdr>
                        </w:div>
                        <w:div w:id="1800416035">
                          <w:marLeft w:val="0"/>
                          <w:marRight w:val="0"/>
                          <w:marTop w:val="0"/>
                          <w:marBottom w:val="240"/>
                          <w:divBdr>
                            <w:top w:val="none" w:sz="0" w:space="0" w:color="auto"/>
                            <w:left w:val="none" w:sz="0" w:space="0" w:color="auto"/>
                            <w:bottom w:val="none" w:sz="0" w:space="0" w:color="auto"/>
                            <w:right w:val="none" w:sz="0" w:space="0" w:color="auto"/>
                          </w:divBdr>
                        </w:div>
                        <w:div w:id="211628907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github.com/ReactiveX/RxJava/wiki/Observable" TargetMode="External"/><Relationship Id="rId14" Type="http://schemas.openxmlformats.org/officeDocument/2006/relationships/hyperlink" Target="http://reactivex.io/documentation/operators.html" TargetMode="External"/><Relationship Id="rId15" Type="http://schemas.openxmlformats.org/officeDocument/2006/relationships/hyperlink" Target="https://github.com/ReactiveX/RxJava/wiki/Async-Operators" TargetMode="External"/><Relationship Id="rId16" Type="http://schemas.openxmlformats.org/officeDocument/2006/relationships/hyperlink" Target="https://github.com/ReactiveX/RxJava/wiki/Blocking-Observable-Operators" TargetMode="External"/><Relationship Id="rId17" Type="http://schemas.openxmlformats.org/officeDocument/2006/relationships/hyperlink" Target="https://github.com/ReactiveX/RxJava/wiki/Combining-Observables" TargetMode="External"/><Relationship Id="rId18" Type="http://schemas.openxmlformats.org/officeDocument/2006/relationships/hyperlink" Target="https://github.com/ReactiveX/RxJava/wiki/Conditional-and-Boolean-Operators" TargetMode="External"/><Relationship Id="rId19" Type="http://schemas.openxmlformats.org/officeDocument/2006/relationships/hyperlink" Target="https://github.com/ReactiveX/RxJava/wiki/Connectable-Observable-Operators" TargetMode="External"/><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4.png"/><Relationship Id="rId51" Type="http://schemas.openxmlformats.org/officeDocument/2006/relationships/hyperlink" Target="http://reactivex.io/documentation/operators/buffer.html" TargetMode="External"/><Relationship Id="rId52" Type="http://schemas.openxmlformats.org/officeDocument/2006/relationships/hyperlink" Target="http://reactivex.io/documentation/operators/window.html" TargetMode="External"/><Relationship Id="rId53" Type="http://schemas.openxmlformats.org/officeDocument/2006/relationships/image" Target="media/image5.png"/><Relationship Id="rId54" Type="http://schemas.openxmlformats.org/officeDocument/2006/relationships/image" Target="media/image6.png"/><Relationship Id="rId55" Type="http://schemas.openxmlformats.org/officeDocument/2006/relationships/image" Target="media/image7.png"/><Relationship Id="rId56" Type="http://schemas.openxmlformats.org/officeDocument/2006/relationships/image" Target="media/image8.png"/><Relationship Id="rId57" Type="http://schemas.openxmlformats.org/officeDocument/2006/relationships/hyperlink" Target="http://reactivex.io/documentation/operators/zip.html" TargetMode="External"/><Relationship Id="rId58" Type="http://schemas.openxmlformats.org/officeDocument/2006/relationships/image" Target="media/image9.png"/><Relationship Id="rId59" Type="http://schemas.openxmlformats.org/officeDocument/2006/relationships/image" Target="media/image10.png"/><Relationship Id="rId40" Type="http://schemas.openxmlformats.org/officeDocument/2006/relationships/hyperlink" Target="https://mac.github.com/" TargetMode="External"/><Relationship Id="rId41" Type="http://schemas.openxmlformats.org/officeDocument/2006/relationships/hyperlink" Target="http://reactivex.io/documentation/operators/zip.html" TargetMode="External"/><Relationship Id="rId42" Type="http://schemas.openxmlformats.org/officeDocument/2006/relationships/hyperlink" Target="http://reactivex.io/documentation/operators/connect.html" TargetMode="External"/><Relationship Id="rId43" Type="http://schemas.openxmlformats.org/officeDocument/2006/relationships/hyperlink" Target="http://reactivex.io/documentation/operators/backpressure.html" TargetMode="External"/><Relationship Id="rId44" Type="http://schemas.openxmlformats.org/officeDocument/2006/relationships/image" Target="media/image1.png"/><Relationship Id="rId45" Type="http://schemas.openxmlformats.org/officeDocument/2006/relationships/hyperlink" Target="http://reactivex.io/documentation/operators/sample.html" TargetMode="External"/><Relationship Id="rId46" Type="http://schemas.openxmlformats.org/officeDocument/2006/relationships/hyperlink" Target="http://reactivex.io/documentation/operators/sample.html" TargetMode="External"/><Relationship Id="rId47" Type="http://schemas.openxmlformats.org/officeDocument/2006/relationships/hyperlink" Target="http://reactivex.io/documentation/operators/debounce.html" TargetMode="External"/><Relationship Id="rId48" Type="http://schemas.openxmlformats.org/officeDocument/2006/relationships/image" Target="media/image2.png"/><Relationship Id="rId49" Type="http://schemas.openxmlformats.org/officeDocument/2006/relationships/image" Target="media/image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ReactiveX/RxJava/wiki/Backpressure/_history" TargetMode="External"/><Relationship Id="rId6" Type="http://schemas.openxmlformats.org/officeDocument/2006/relationships/hyperlink" Target="https://github.com/ReactiveX/RxJava/wiki/Home" TargetMode="External"/><Relationship Id="rId7" Type="http://schemas.openxmlformats.org/officeDocument/2006/relationships/hyperlink" Target="https://github.com/ReactiveX/RxJava/wiki/Getting-Started" TargetMode="External"/><Relationship Id="rId8" Type="http://schemas.openxmlformats.org/officeDocument/2006/relationships/hyperlink" Target="http://reactivex.io/RxJava/javadoc" TargetMode="External"/><Relationship Id="rId9" Type="http://schemas.openxmlformats.org/officeDocument/2006/relationships/hyperlink" Target="http://reactivex.io/RxJava/1.x/javadoc/rx/Observable.html" TargetMode="External"/><Relationship Id="rId30" Type="http://schemas.openxmlformats.org/officeDocument/2006/relationships/hyperlink" Target="https://github.com/ReactiveX/RxJava/wiki/Backpressure" TargetMode="External"/><Relationship Id="rId31" Type="http://schemas.openxmlformats.org/officeDocument/2006/relationships/hyperlink" Target="https://github.com/ReactiveX/RxJava/wiki/Error-Handling" TargetMode="External"/><Relationship Id="rId32" Type="http://schemas.openxmlformats.org/officeDocument/2006/relationships/hyperlink" Target="https://github.com/ReactiveX/RxJava/wiki/Plugins" TargetMode="External"/><Relationship Id="rId33" Type="http://schemas.openxmlformats.org/officeDocument/2006/relationships/hyperlink" Target="https://github.com/ReactiveX/RxJava/wiki/Scheduler" TargetMode="External"/><Relationship Id="rId34" Type="http://schemas.openxmlformats.org/officeDocument/2006/relationships/hyperlink" Target="https://github.com/ReactiveX/RxJava/wiki/Subject" TargetMode="External"/><Relationship Id="rId35" Type="http://schemas.openxmlformats.org/officeDocument/2006/relationships/hyperlink" Target="https://github.com/ReactiveX/RxAndroid/wiki" TargetMode="External"/><Relationship Id="rId36" Type="http://schemas.openxmlformats.org/officeDocument/2006/relationships/hyperlink" Target="https://github.com/ReactiveX/RxJava/wiki/Reactive-Streams" TargetMode="External"/><Relationship Id="rId37" Type="http://schemas.openxmlformats.org/officeDocument/2006/relationships/hyperlink" Target="https://github.com/ReactiveX/RxJava/wiki/What's-different-in-2.0" TargetMode="External"/><Relationship Id="rId38" Type="http://schemas.openxmlformats.org/officeDocument/2006/relationships/hyperlink" Target="https://github.com/ReactiveX/RxJava/wiki/Writing-operators-for-2.0" TargetMode="External"/><Relationship Id="rId39" Type="http://schemas.openxmlformats.org/officeDocument/2006/relationships/hyperlink" Target="https://github.com/ReactiveX/RxJava/wiki/How-to-Contribute" TargetMode="External"/><Relationship Id="rId20" Type="http://schemas.openxmlformats.org/officeDocument/2006/relationships/hyperlink" Target="https://github.com/ReactiveX/RxJava/wiki/Error-Handling-Operators" TargetMode="External"/><Relationship Id="rId21" Type="http://schemas.openxmlformats.org/officeDocument/2006/relationships/hyperlink" Target="https://github.com/ReactiveX/RxJava/wiki/Filtering-Observables" TargetMode="External"/><Relationship Id="rId22" Type="http://schemas.openxmlformats.org/officeDocument/2006/relationships/hyperlink" Target="https://github.com/ReactiveX/RxJava/wiki/Mathematical-and-Aggregate-Operators" TargetMode="External"/><Relationship Id="rId23" Type="http://schemas.openxmlformats.org/officeDocument/2006/relationships/hyperlink" Target="https://github.com/ReactiveX/RxJava/wiki/Creating-Observables" TargetMode="External"/><Relationship Id="rId24" Type="http://schemas.openxmlformats.org/officeDocument/2006/relationships/hyperlink" Target="https://github.com/ReactiveX/RxJava/wiki/Parallel-flows" TargetMode="External"/><Relationship Id="rId25" Type="http://schemas.openxmlformats.org/officeDocument/2006/relationships/hyperlink" Target="https://github.com/ReactiveX/RxJava/wiki/String-Observables" TargetMode="External"/><Relationship Id="rId26" Type="http://schemas.openxmlformats.org/officeDocument/2006/relationships/hyperlink" Target="https://github.com/ReactiveX/RxJava/wiki/Transforming-Observables" TargetMode="External"/><Relationship Id="rId27" Type="http://schemas.openxmlformats.org/officeDocument/2006/relationships/hyperlink" Target="https://github.com/ReactiveX/RxJava/wiki/Observable-Utility-Operators" TargetMode="External"/><Relationship Id="rId28" Type="http://schemas.openxmlformats.org/officeDocument/2006/relationships/hyperlink" Target="https://github.com/ReactiveX/RxJava/wiki/Implementing-custom-operators-(draft)" TargetMode="External"/><Relationship Id="rId29" Type="http://schemas.openxmlformats.org/officeDocument/2006/relationships/hyperlink" Target="https://github.com/ReactiveX/RxJava/wiki/Implementing-Your-Own-Operators" TargetMode="External"/><Relationship Id="rId60" Type="http://schemas.openxmlformats.org/officeDocument/2006/relationships/image" Target="media/image11.png"/><Relationship Id="rId61" Type="http://schemas.openxmlformats.org/officeDocument/2006/relationships/hyperlink" Target="https://github.com/ReactiveX/RxJava/wiki/Implementing-custom-operators-(draft)" TargetMode="External"/><Relationship Id="rId62" Type="http://schemas.openxmlformats.org/officeDocument/2006/relationships/hyperlink" Target="https://github.com/ReactiveX/RxJava/releases/tag/0.20.0-RC1" TargetMode="External"/><Relationship Id="rId10" Type="http://schemas.openxmlformats.org/officeDocument/2006/relationships/hyperlink" Target="http://reactivex.io/RxJava/2.x/javadoc/io/reactivex/Flowable.html" TargetMode="External"/><Relationship Id="rId11" Type="http://schemas.openxmlformats.org/officeDocument/2006/relationships/hyperlink" Target="https://github.com/ReactiveX/RxJava/wiki/How-To-Use-RxJava" TargetMode="External"/><Relationship Id="rId12" Type="http://schemas.openxmlformats.org/officeDocument/2006/relationships/hyperlink" Target="https://github.com/ReactiveX/RxJava/wiki/Additional-Read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2500</Words>
  <Characters>14253</Characters>
  <Application>Microsoft Macintosh Word</Application>
  <DocSecurity>0</DocSecurity>
  <Lines>118</Lines>
  <Paragraphs>33</Paragraphs>
  <ScaleCrop>false</ScaleCrop>
  <LinksUpToDate>false</LinksUpToDate>
  <CharactersWithSpaces>16720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cp:revision>
  <dcterms:created xsi:type="dcterms:W3CDTF">2017-02-15T16:50:00Z</dcterms:created>
  <dcterms:modified xsi:type="dcterms:W3CDTF">2017-02-15T16:53:00Z</dcterms:modified>
</cp:coreProperties>
</file>