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5F80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8.9作业</w:t>
      </w:r>
    </w:p>
    <w:p w14:paraId="5307BB1F"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4"/>
          <w:szCs w:val="24"/>
          <w:lang w:val="en-US" w:eastAsia="zh-CN" w:bidi="ar"/>
        </w:rPr>
        <w:t>1.</w:t>
      </w:r>
      <w:r>
        <w:rPr>
          <w:rFonts w:ascii="Microsoft YaHei UI" w:hAnsi="Microsoft YaHei UI" w:eastAsia="Microsoft YaHei UI" w:cs="Microsoft YaHei UI"/>
          <w:color w:val="000000"/>
          <w:kern w:val="0"/>
          <w:sz w:val="24"/>
          <w:szCs w:val="24"/>
          <w:lang w:val="en-US" w:eastAsia="zh-CN" w:bidi="ar"/>
        </w:rPr>
        <w:t>简述堆区和栈区的区别</w:t>
      </w:r>
    </w:p>
    <w:p w14:paraId="6CC9347B">
      <w:pPr>
        <w:rPr>
          <w:rFonts w:hint="eastAsia"/>
          <w:lang w:val="en-US" w:eastAsia="zh-CN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4"/>
        <w:gridCol w:w="3913"/>
        <w:gridCol w:w="3629"/>
      </w:tblGrid>
      <w:tr w14:paraId="7DE710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F2EF7F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特点</w:t>
            </w:r>
          </w:p>
        </w:tc>
        <w:tc>
          <w:tcPr>
            <w:tcW w:w="0" w:type="auto"/>
            <w:shd w:val="clear"/>
            <w:vAlign w:val="center"/>
          </w:tcPr>
          <w:p w14:paraId="40C2C7D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栈区（Stack）</w:t>
            </w:r>
          </w:p>
        </w:tc>
        <w:tc>
          <w:tcPr>
            <w:tcW w:w="0" w:type="auto"/>
            <w:shd w:val="clear"/>
            <w:vAlign w:val="center"/>
          </w:tcPr>
          <w:p w14:paraId="017721B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堆区（Heap）</w:t>
            </w:r>
          </w:p>
        </w:tc>
      </w:tr>
      <w:tr w14:paraId="11E3AD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BA2E8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存储内容</w:t>
            </w:r>
          </w:p>
        </w:tc>
        <w:tc>
          <w:tcPr>
            <w:tcW w:w="0" w:type="auto"/>
            <w:shd w:val="clear"/>
            <w:vAlign w:val="center"/>
          </w:tcPr>
          <w:p w14:paraId="7C1353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函数的局部变量、函数调用的参数和返回地址</w:t>
            </w:r>
          </w:p>
        </w:tc>
        <w:tc>
          <w:tcPr>
            <w:tcW w:w="0" w:type="auto"/>
            <w:shd w:val="clear"/>
            <w:vAlign w:val="center"/>
          </w:tcPr>
          <w:p w14:paraId="4DAED5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动态分配的内存（通过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malloc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等）</w:t>
            </w:r>
          </w:p>
        </w:tc>
      </w:tr>
      <w:tr w14:paraId="11E457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9064D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分配方式</w:t>
            </w:r>
          </w:p>
        </w:tc>
        <w:tc>
          <w:tcPr>
            <w:tcW w:w="0" w:type="auto"/>
            <w:shd w:val="clear"/>
            <w:vAlign w:val="center"/>
          </w:tcPr>
          <w:p w14:paraId="0BE41A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自动分配，系统自动管理</w:t>
            </w:r>
          </w:p>
        </w:tc>
        <w:tc>
          <w:tcPr>
            <w:tcW w:w="0" w:type="auto"/>
            <w:shd w:val="clear"/>
            <w:vAlign w:val="center"/>
          </w:tcPr>
          <w:p w14:paraId="095262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手动分配，需要程序员显式申请和释放</w:t>
            </w:r>
          </w:p>
        </w:tc>
      </w:tr>
      <w:tr w14:paraId="01DD2F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81C0F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生命周期</w:t>
            </w:r>
          </w:p>
        </w:tc>
        <w:tc>
          <w:tcPr>
            <w:tcW w:w="0" w:type="auto"/>
            <w:shd w:val="clear"/>
            <w:vAlign w:val="center"/>
          </w:tcPr>
          <w:p w14:paraId="360E96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随函数调用结束自动释放</w:t>
            </w:r>
          </w:p>
        </w:tc>
        <w:tc>
          <w:tcPr>
            <w:tcW w:w="0" w:type="auto"/>
            <w:shd w:val="clear"/>
            <w:vAlign w:val="center"/>
          </w:tcPr>
          <w:p w14:paraId="3F3338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直到显式释放或程序结束才释放</w:t>
            </w:r>
          </w:p>
        </w:tc>
      </w:tr>
      <w:tr w14:paraId="457F3A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CD820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空间大小</w:t>
            </w:r>
          </w:p>
        </w:tc>
        <w:tc>
          <w:tcPr>
            <w:tcW w:w="0" w:type="auto"/>
            <w:shd w:val="clear"/>
            <w:vAlign w:val="center"/>
          </w:tcPr>
          <w:p w14:paraId="4E2648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通常较小，受限于系统栈大小</w:t>
            </w:r>
          </w:p>
        </w:tc>
        <w:tc>
          <w:tcPr>
            <w:tcW w:w="0" w:type="auto"/>
            <w:shd w:val="clear"/>
            <w:vAlign w:val="center"/>
          </w:tcPr>
          <w:p w14:paraId="6146F3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较大，受限于系统内存总量</w:t>
            </w:r>
          </w:p>
        </w:tc>
      </w:tr>
      <w:tr w14:paraId="40FAB4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BBF54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访问速度</w:t>
            </w:r>
          </w:p>
        </w:tc>
        <w:tc>
          <w:tcPr>
            <w:tcW w:w="0" w:type="auto"/>
            <w:shd w:val="clear"/>
            <w:vAlign w:val="center"/>
          </w:tcPr>
          <w:p w14:paraId="187557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快，内存连续且有良好的缓存局部性</w:t>
            </w:r>
          </w:p>
        </w:tc>
        <w:tc>
          <w:tcPr>
            <w:tcW w:w="0" w:type="auto"/>
            <w:shd w:val="clear"/>
            <w:vAlign w:val="center"/>
          </w:tcPr>
          <w:p w14:paraId="09E64F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相对较慢，内存分散且管理复杂</w:t>
            </w:r>
          </w:p>
        </w:tc>
      </w:tr>
    </w:tbl>
    <w:p w14:paraId="17776553">
      <w:pPr>
        <w:rPr>
          <w:rFonts w:hint="default"/>
          <w:lang w:val="en-US" w:eastAsia="zh-CN"/>
        </w:rPr>
      </w:pPr>
    </w:p>
    <w:p w14:paraId="21ABDBB0"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4"/>
          <w:szCs w:val="24"/>
          <w:lang w:val="en-US" w:eastAsia="zh-CN" w:bidi="ar"/>
        </w:rPr>
        <w:t>5.</w:t>
      </w:r>
      <w:r>
        <w:rPr>
          <w:rFonts w:ascii="Microsoft YaHei UI" w:hAnsi="Microsoft YaHei UI" w:eastAsia="Microsoft YaHei UI" w:cs="Microsoft YaHei UI"/>
          <w:color w:val="000000"/>
          <w:kern w:val="0"/>
          <w:sz w:val="24"/>
          <w:szCs w:val="24"/>
          <w:lang w:val="en-US" w:eastAsia="zh-CN" w:bidi="ar"/>
        </w:rPr>
        <w:t>简述出现野指针的可能原因和相应的避免方法。</w:t>
      </w:r>
    </w:p>
    <w:p w14:paraId="51FA0DCF">
      <w:pPr>
        <w:rPr>
          <w:rStyle w:val="6"/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（1）指针未初始化——</w:t>
      </w:r>
      <w:r>
        <w:rPr>
          <w:rFonts w:ascii="宋体" w:hAnsi="宋体" w:eastAsia="宋体" w:cs="宋体"/>
          <w:sz w:val="24"/>
          <w:szCs w:val="24"/>
        </w:rPr>
        <w:t xml:space="preserve">声明指针时，立即初始化为 </w:t>
      </w:r>
      <w:r>
        <w:rPr>
          <w:rStyle w:val="6"/>
          <w:rFonts w:ascii="宋体" w:hAnsi="宋体" w:eastAsia="宋体" w:cs="宋体"/>
          <w:sz w:val="24"/>
          <w:szCs w:val="24"/>
        </w:rPr>
        <w:t>NULL</w:t>
      </w:r>
      <w:r>
        <w:rPr>
          <w:rFonts w:ascii="宋体" w:hAnsi="宋体" w:eastAsia="宋体" w:cs="宋体"/>
          <w:sz w:val="24"/>
          <w:szCs w:val="24"/>
        </w:rPr>
        <w:t xml:space="preserve"> 或 </w:t>
      </w:r>
      <w:r>
        <w:rPr>
          <w:rStyle w:val="6"/>
          <w:rFonts w:ascii="宋体" w:hAnsi="宋体" w:eastAsia="宋体" w:cs="宋体"/>
          <w:sz w:val="24"/>
          <w:szCs w:val="24"/>
        </w:rPr>
        <w:t>nullptr</w:t>
      </w:r>
    </w:p>
    <w:p w14:paraId="4707F51C">
      <w:pP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6"/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Style w:val="6"/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指针越界访问——检查指针设置，使用安全的数组访问方式</w:t>
      </w:r>
    </w:p>
    <w:p w14:paraId="25FD166A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（3）</w:t>
      </w:r>
      <w:r>
        <w:rPr>
          <w:rFonts w:ascii="宋体" w:hAnsi="宋体" w:eastAsia="宋体" w:cs="宋体"/>
          <w:sz w:val="24"/>
          <w:szCs w:val="24"/>
        </w:rPr>
        <w:t>指针指向的内存已被释放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——</w:t>
      </w:r>
      <w:r>
        <w:rPr>
          <w:rFonts w:ascii="宋体" w:hAnsi="宋体" w:eastAsia="宋体" w:cs="宋体"/>
          <w:sz w:val="24"/>
          <w:szCs w:val="24"/>
        </w:rPr>
        <w:t>设计好内存管理，确保每块内存只释放一次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或者释放地址后，把该指针置零。</w:t>
      </w:r>
    </w:p>
    <w:p w14:paraId="50903E0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3D7F24B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Microsoft YaHei UI" w:hAnsi="Microsoft YaHei UI" w:eastAsia="Microsoft YaHei UI" w:cs="Microsoft YaHei UI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Microsoft YaHei UI" w:hAnsi="Microsoft YaHei UI" w:eastAsia="Microsoft YaHei UI" w:cs="Microsoft YaHei UI"/>
          <w:color w:val="000000"/>
          <w:kern w:val="0"/>
          <w:sz w:val="24"/>
          <w:szCs w:val="24"/>
          <w:lang w:val="en-US" w:eastAsia="zh-CN" w:bidi="ar"/>
        </w:rPr>
        <w:t>分析该程序运行后的输出结果。</w:t>
      </w:r>
    </w:p>
    <w:p w14:paraId="32FF012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Microsoft YaHei UI" w:hAnsi="Microsoft YaHei UI" w:eastAsia="Microsoft YaHei UI" w:cs="Microsoft YaHei U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4"/>
          <w:szCs w:val="24"/>
          <w:lang w:val="en-US" w:eastAsia="zh-CN" w:bidi="ar"/>
        </w:rPr>
        <w:t>&amp;arr+1指跳过数组大小，ptr1[-1]等价于*（ptr-1）指arr[4]，值为5</w:t>
      </w:r>
    </w:p>
    <w:p w14:paraId="3BDA2E49">
      <w:pPr>
        <w:rPr>
          <w:rFonts w:hint="eastAsia" w:ascii="Microsoft YaHei UI" w:hAnsi="Microsoft YaHei UI" w:eastAsia="Microsoft YaHei UI" w:cs="Microsoft YaHei U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4"/>
          <w:szCs w:val="24"/>
          <w:lang w:val="en-US" w:eastAsia="zh-CN" w:bidi="ar"/>
        </w:rPr>
        <w:t>(int)arr：将指针 arr 强制转换为 int 类型，即 arr 的地址值,假设arr是0x1000,(int)arr+0x1=0x1001,从 0x1001 开始的 4 字节是 00 00 00 02（小端序），即 0x02000000，输出2000000.</w:t>
      </w:r>
    </w:p>
    <w:p w14:paraId="7BE66748">
      <w:pPr>
        <w:rPr>
          <w:rFonts w:hint="default" w:ascii="Microsoft YaHei UI" w:hAnsi="Microsoft YaHei UI" w:eastAsia="Microsoft YaHei UI" w:cs="Microsoft YaHei U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4"/>
          <w:szCs w:val="24"/>
          <w:lang w:val="en-US" w:eastAsia="zh-CN" w:bidi="ar"/>
        </w:rPr>
        <w:t>实际输出：5,2000000.</w:t>
      </w:r>
      <w:bookmarkStart w:id="0" w:name="_GoBack"/>
      <w:bookmarkEnd w:id="0"/>
    </w:p>
    <w:p w14:paraId="2CFE358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C178A73">
      <w:pPr>
        <w:keepNext w:val="0"/>
        <w:keepLines w:val="0"/>
        <w:widowControl/>
        <w:suppressLineNumbers w:val="0"/>
        <w:jc w:val="left"/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4"/>
          <w:szCs w:val="24"/>
          <w:lang w:val="en-US" w:eastAsia="zh-CN" w:bidi="ar"/>
        </w:rPr>
        <w:t>7.</w:t>
      </w:r>
      <w:r>
        <w:rPr>
          <w:rFonts w:ascii="Microsoft YaHei UI" w:hAnsi="Microsoft YaHei UI" w:eastAsia="Microsoft YaHei UI" w:cs="Microsoft YaHei UI"/>
          <w:color w:val="000000"/>
          <w:kern w:val="0"/>
          <w:sz w:val="24"/>
          <w:szCs w:val="24"/>
          <w:lang w:val="en-US" w:eastAsia="zh-CN" w:bidi="ar"/>
        </w:rPr>
        <w:t>我们可以用#define定义常量，为什么要用枚举？</w:t>
      </w:r>
    </w:p>
    <w:p w14:paraId="159EB6CF"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#define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只是简单的文本替换，没有类型信息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枚举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定义的是有类型的常量，编译器能检查类型，避免一些潜在错误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且能自动按顺序执行。</w:t>
      </w:r>
    </w:p>
    <w:p w14:paraId="61B6DCAB"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C9293C"/>
    <w:multiLevelType w:val="singleLevel"/>
    <w:tmpl w:val="9AC9293C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035EA3"/>
    <w:rsid w:val="0303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2025-08-09T04:43:00Z</dcterms:created>
  <dc:creator>孔靖慇</dc:creator>
  <cp:lastModifiedBy>孔靖慇</cp:lastModifiedBy>
  <dcterms:modified xsi:type="dcterms:W3CDTF">2025-08-09T06:22:32Z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2D19744585B14625B59C9F1E7BA0A173_11</vt:lpwstr>
  </property>
  <property fmtid="{D5CDD505-2E9C-101B-9397-08002B2CF9AE}" pid="4" name="KSOTemplateDocerSaveRecord">
    <vt:lpwstr>eyJoZGlkIjoiOGJmMDA2NGQyMzZlNjM5MzA0YmFjNTc5NjdkZmMxODQiLCJ1c2VySWQiOiIxNjYyNDgwNDkxIn0=</vt:lpwstr>
  </property>
</Properties>
</file>