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XCITY AI Competition · Design practice track</w:t>
      </w:r>
    </w:p>
    <w:p>
      <w:r>
        <w:rPr>
          <w:b/>
          <w:sz w:val="24"/>
        </w:rPr>
        <w:t>Application form · Formulario de postulación</w:t>
      </w:r>
    </w:p>
    <w:p>
      <w:r>
        <w:rPr>
          <w:i/>
          <w:sz w:val="17"/>
        </w:rPr>
        <w:t>One page, signed by the lead, placed as the first page of the application PDF (call for qualifications, section 3). Una página, firmada por el líder, como primera página del PDF de postulación (convocatoria, sección 3).</w:t>
      </w:r>
    </w:p>
    <w:p>
      <w:r>
        <w:rPr>
          <w:b/>
          <w:sz w:val="22"/>
        </w:rPr>
        <w:t>1  Lead practice · Estudio líder</w:t>
      </w:r>
    </w:p>
    <w:tbl>
      <w:tblPr>
        <w:tblStyle w:val="TableGrid"/>
        <w:tblW w:type="auto" w:w="0"/>
        <w:tblLook w:firstColumn="1" w:firstRow="1" w:lastColumn="0" w:lastRow="0" w:noHBand="0" w:noVBand="1" w:val="04A0"/>
      </w:tblPr>
      <w:tblGrid>
        <w:gridCol w:w="5100"/>
        <w:gridCol w:w="5100"/>
      </w:tblGrid>
      <w:tr>
        <w:tc>
          <w:tcPr>
            <w:tcW w:type="dxa" w:w="5100"/>
          </w:tcPr>
          <w:p>
            <w:r>
              <w:t>Practice name · Nombre del estudio</w:t>
            </w:r>
          </w:p>
        </w:tc>
        <w:tc>
          <w:tcPr>
            <w:tcW w:type="dxa" w:w="5100"/>
          </w:tcPr>
          <w:p/>
        </w:tc>
      </w:tr>
      <w:tr>
        <w:tc>
          <w:tcPr>
            <w:tcW w:type="dxa" w:w="5100"/>
          </w:tcPr>
          <w:p>
            <w:r>
              <w:t>Country, city · País y ciudad</w:t>
            </w:r>
          </w:p>
        </w:tc>
        <w:tc>
          <w:tcPr>
            <w:tcW w:type="dxa" w:w="5100"/>
          </w:tcPr>
          <w:p/>
        </w:tc>
      </w:tr>
      <w:tr>
        <w:tc>
          <w:tcPr>
            <w:tcW w:type="dxa" w:w="5100"/>
          </w:tcPr>
          <w:p>
            <w:r>
              <w:t>Registration no. / legal form · Matrícula / forma jurídica</w:t>
            </w:r>
          </w:p>
        </w:tc>
        <w:tc>
          <w:tcPr>
            <w:tcW w:type="dxa" w:w="5100"/>
          </w:tcPr>
          <w:p/>
        </w:tc>
      </w:tr>
      <w:tr>
        <w:tc>
          <w:tcPr>
            <w:tcW w:type="dxa" w:w="5100"/>
          </w:tcPr>
          <w:p>
            <w:r>
              <w:t>Contact person, role · Persona de contacto y cargo</w:t>
            </w:r>
          </w:p>
        </w:tc>
        <w:tc>
          <w:tcPr>
            <w:tcW w:type="dxa" w:w="5100"/>
          </w:tcPr>
          <w:p/>
        </w:tc>
      </w:tr>
      <w:tr>
        <w:tc>
          <w:tcPr>
            <w:tcW w:type="dxa" w:w="5100"/>
          </w:tcPr>
          <w:p>
            <w:r>
              <w:t>Email · Correo</w:t>
            </w:r>
          </w:p>
        </w:tc>
        <w:tc>
          <w:tcPr>
            <w:tcW w:type="dxa" w:w="5100"/>
          </w:tcPr>
          <w:p/>
        </w:tc>
      </w:tr>
      <w:tr>
        <w:tc>
          <w:tcPr>
            <w:tcW w:type="dxa" w:w="5100"/>
          </w:tcPr>
          <w:p>
            <w:r>
              <w:t>Phone · Teléfono</w:t>
            </w:r>
          </w:p>
        </w:tc>
        <w:tc>
          <w:tcPr>
            <w:tcW w:type="dxa" w:w="5100"/>
          </w:tcPr>
          <w:p/>
        </w:tc>
      </w:tr>
    </w:tbl>
    <w:p>
      <w:r>
        <w:rPr>
          <w:b/>
          <w:sz w:val="22"/>
        </w:rPr>
        <w:t>2  Team · Equipo</w:t>
      </w:r>
    </w:p>
    <w:p>
      <w:r>
        <w:rPr>
          <w:i/>
          <w:sz w:val="17"/>
        </w:rPr>
        <w:t>Lead first. Cover urban design, landscape and ecology, energy and infrastructure, and water; partners may be completed by stage 2. Primero el líder. Deben cubrirse diseño urbano, paisaje y ecología, energía e infraestructura, y agua; los socios pueden completarse en la etapa 2.</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sz w:val="17"/>
              </w:rPr>
              <w:t>Firm · Estudio</w:t>
            </w:r>
          </w:p>
        </w:tc>
        <w:tc>
          <w:tcPr>
            <w:tcW w:type="dxa" w:w="2550"/>
          </w:tcPr>
          <w:p>
            <w:r>
              <w:rPr>
                <w:b/>
                <w:sz w:val="17"/>
              </w:rPr>
              <w:t>Country · País</w:t>
            </w:r>
          </w:p>
        </w:tc>
        <w:tc>
          <w:tcPr>
            <w:tcW w:type="dxa" w:w="2550"/>
          </w:tcPr>
          <w:p>
            <w:r>
              <w:rPr>
                <w:b/>
                <w:sz w:val="17"/>
              </w:rPr>
              <w:t>Discipline · Disciplina</w:t>
            </w:r>
          </w:p>
        </w:tc>
        <w:tc>
          <w:tcPr>
            <w:tcW w:type="dxa" w:w="2550"/>
          </w:tcPr>
          <w:p>
            <w:r>
              <w:rPr>
                <w:b/>
                <w:sz w:val="17"/>
              </w:rPr>
              <w:t>Role · Rol</w:t>
            </w:r>
          </w:p>
        </w:tc>
      </w:tr>
      <w:tr>
        <w:tc>
          <w:tcPr>
            <w:tcW w:type="dxa" w:w="2550"/>
          </w:tcPr>
          <w:p/>
        </w:tc>
        <w:tc>
          <w:tcPr>
            <w:tcW w:type="dxa" w:w="2550"/>
          </w:tcPr>
          <w:p/>
        </w:tc>
        <w:tc>
          <w:tcPr>
            <w:tcW w:type="dxa" w:w="2550"/>
          </w:tcPr>
          <w:p/>
        </w:tc>
        <w:tc>
          <w:tcPr>
            <w:tcW w:type="dxa" w:w="2550"/>
          </w:tcPr>
          <w:p/>
        </w:tc>
      </w:tr>
      <w:tr>
        <w:tc>
          <w:tcPr>
            <w:tcW w:type="dxa" w:w="2550"/>
          </w:tcPr>
          <w:p/>
        </w:tc>
        <w:tc>
          <w:tcPr>
            <w:tcW w:type="dxa" w:w="2550"/>
          </w:tcPr>
          <w:p/>
        </w:tc>
        <w:tc>
          <w:tcPr>
            <w:tcW w:type="dxa" w:w="2550"/>
          </w:tcPr>
          <w:p/>
        </w:tc>
        <w:tc>
          <w:tcPr>
            <w:tcW w:type="dxa" w:w="2550"/>
          </w:tcPr>
          <w:p/>
        </w:tc>
      </w:tr>
      <w:tr>
        <w:tc>
          <w:tcPr>
            <w:tcW w:type="dxa" w:w="2550"/>
          </w:tcPr>
          <w:p/>
        </w:tc>
        <w:tc>
          <w:tcPr>
            <w:tcW w:type="dxa" w:w="2550"/>
          </w:tcPr>
          <w:p/>
        </w:tc>
        <w:tc>
          <w:tcPr>
            <w:tcW w:type="dxa" w:w="2550"/>
          </w:tcPr>
          <w:p/>
        </w:tc>
        <w:tc>
          <w:tcPr>
            <w:tcW w:type="dxa" w:w="2550"/>
          </w:tcPr>
          <w:p/>
        </w:tc>
      </w:tr>
      <w:tr>
        <w:tc>
          <w:tcPr>
            <w:tcW w:type="dxa" w:w="2550"/>
          </w:tcPr>
          <w:p/>
        </w:tc>
        <w:tc>
          <w:tcPr>
            <w:tcW w:type="dxa" w:w="2550"/>
          </w:tcPr>
          <w:p/>
        </w:tc>
        <w:tc>
          <w:tcPr>
            <w:tcW w:type="dxa" w:w="2550"/>
          </w:tcPr>
          <w:p/>
        </w:tc>
        <w:tc>
          <w:tcPr>
            <w:tcW w:type="dxa" w:w="2550"/>
          </w:tcPr>
          <w:p/>
        </w:tc>
      </w:tr>
      <w:tr>
        <w:tc>
          <w:tcPr>
            <w:tcW w:type="dxa" w:w="2550"/>
          </w:tcPr>
          <w:p/>
        </w:tc>
        <w:tc>
          <w:tcPr>
            <w:tcW w:type="dxa" w:w="2550"/>
          </w:tcPr>
          <w:p/>
        </w:tc>
        <w:tc>
          <w:tcPr>
            <w:tcW w:type="dxa" w:w="2550"/>
          </w:tcPr>
          <w:p/>
        </w:tc>
        <w:tc>
          <w:tcPr>
            <w:tcW w:type="dxa" w:w="2550"/>
          </w:tcPr>
          <w:p/>
        </w:tc>
      </w:tr>
    </w:tbl>
    <w:p>
      <w:r>
        <w:rPr>
          <w:b/>
          <w:sz w:val="22"/>
        </w:rPr>
        <w:t>3  Reference projects · Proyectos de referencia</w:t>
      </w:r>
    </w:p>
    <w:p>
      <w:r>
        <w:rPr>
          <w:i/>
          <w:sz w:val="17"/>
        </w:rPr>
        <w:t>Three to five; at least one masterplan or new district of 100 ha or more led or completed in the last fifteen years. De tres a cinco; al menos un plan maestro o nuevo distrito de 100 ha o más, liderado o terminado en los últimos quince años.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sz w:val="17"/>
              </w:rPr>
              <w:t>Project · Proyecto</w:t>
            </w:r>
          </w:p>
        </w:tc>
        <w:tc>
          <w:tcPr>
            <w:tcW w:type="dxa" w:w="1700"/>
          </w:tcPr>
          <w:p>
            <w:r>
              <w:rPr>
                <w:b/>
                <w:sz w:val="17"/>
              </w:rPr>
              <w:t>Location · Lugar</w:t>
            </w:r>
          </w:p>
        </w:tc>
        <w:tc>
          <w:tcPr>
            <w:tcW w:type="dxa" w:w="1700"/>
          </w:tcPr>
          <w:p>
            <w:r>
              <w:rPr>
                <w:b/>
                <w:sz w:val="17"/>
              </w:rPr>
              <w:t>Scale (ha) · Escala</w:t>
            </w:r>
          </w:p>
        </w:tc>
        <w:tc>
          <w:tcPr>
            <w:tcW w:type="dxa" w:w="1700"/>
          </w:tcPr>
          <w:p>
            <w:r>
              <w:rPr>
                <w:b/>
                <w:sz w:val="17"/>
              </w:rPr>
              <w:t>Your role · Rol</w:t>
            </w:r>
          </w:p>
        </w:tc>
        <w:tc>
          <w:tcPr>
            <w:tcW w:type="dxa" w:w="1700"/>
          </w:tcPr>
          <w:p>
            <w:r>
              <w:rPr>
                <w:b/>
                <w:sz w:val="17"/>
              </w:rPr>
              <w:t>Status, year · Estado, año</w:t>
            </w:r>
          </w:p>
        </w:tc>
        <w:tc>
          <w:tcPr>
            <w:tcW w:type="dxa" w:w="1700"/>
          </w:tcPr>
          <w:p>
            <w:r>
              <w:rPr>
                <w:b/>
                <w:sz w:val="17"/>
              </w:rPr>
              <w:t>Client · Cliente</w:t>
            </w:r>
          </w:p>
        </w:tc>
      </w:tr>
      <w:tr>
        <w:tc>
          <w:tcPr>
            <w:tcW w:type="dxa" w:w="1700"/>
          </w:tcPr>
          <w:p/>
        </w:tc>
        <w:tc>
          <w:tcPr>
            <w:tcW w:type="dxa" w:w="1700"/>
          </w:tcPr>
          <w:p/>
        </w:tc>
        <w:tc>
          <w:tcPr>
            <w:tcW w:type="dxa" w:w="1700"/>
          </w:tcPr>
          <w:p/>
        </w:tc>
        <w:tc>
          <w:tcPr>
            <w:tcW w:type="dxa" w:w="1700"/>
          </w:tcPr>
          <w:p/>
        </w:tc>
        <w:tc>
          <w:tcPr>
            <w:tcW w:type="dxa" w:w="1700"/>
          </w:tcPr>
          <w:p/>
        </w:tc>
        <w:tc>
          <w:tcPr>
            <w:tcW w:type="dxa" w:w="1700"/>
          </w:tcPr>
          <w:p/>
        </w:tc>
      </w:tr>
      <w:tr>
        <w:tc>
          <w:tcPr>
            <w:tcW w:type="dxa" w:w="1700"/>
          </w:tcPr>
          <w:p/>
        </w:tc>
        <w:tc>
          <w:tcPr>
            <w:tcW w:type="dxa" w:w="1700"/>
          </w:tcPr>
          <w:p/>
        </w:tc>
        <w:tc>
          <w:tcPr>
            <w:tcW w:type="dxa" w:w="1700"/>
          </w:tcPr>
          <w:p/>
        </w:tc>
        <w:tc>
          <w:tcPr>
            <w:tcW w:type="dxa" w:w="1700"/>
          </w:tcPr>
          <w:p/>
        </w:tc>
        <w:tc>
          <w:tcPr>
            <w:tcW w:type="dxa" w:w="1700"/>
          </w:tcPr>
          <w:p/>
        </w:tc>
        <w:tc>
          <w:tcPr>
            <w:tcW w:type="dxa" w:w="1700"/>
          </w:tcPr>
          <w:p/>
        </w:tc>
      </w:tr>
      <w:tr>
        <w:tc>
          <w:tcPr>
            <w:tcW w:type="dxa" w:w="1700"/>
          </w:tcPr>
          <w:p/>
        </w:tc>
        <w:tc>
          <w:tcPr>
            <w:tcW w:type="dxa" w:w="1700"/>
          </w:tcPr>
          <w:p/>
        </w:tc>
        <w:tc>
          <w:tcPr>
            <w:tcW w:type="dxa" w:w="1700"/>
          </w:tcPr>
          <w:p/>
        </w:tc>
        <w:tc>
          <w:tcPr>
            <w:tcW w:type="dxa" w:w="1700"/>
          </w:tcPr>
          <w:p/>
        </w:tc>
        <w:tc>
          <w:tcPr>
            <w:tcW w:type="dxa" w:w="1700"/>
          </w:tcPr>
          <w:p/>
        </w:tc>
        <w:tc>
          <w:tcPr>
            <w:tcW w:type="dxa" w:w="1700"/>
          </w:tcPr>
          <w:p/>
        </w:tc>
      </w:tr>
      <w:tr>
        <w:tc>
          <w:tcPr>
            <w:tcW w:type="dxa" w:w="1700"/>
          </w:tcPr>
          <w:p/>
        </w:tc>
        <w:tc>
          <w:tcPr>
            <w:tcW w:type="dxa" w:w="1700"/>
          </w:tcPr>
          <w:p/>
        </w:tc>
        <w:tc>
          <w:tcPr>
            <w:tcW w:type="dxa" w:w="1700"/>
          </w:tcPr>
          <w:p/>
        </w:tc>
        <w:tc>
          <w:tcPr>
            <w:tcW w:type="dxa" w:w="1700"/>
          </w:tcPr>
          <w:p/>
        </w:tc>
        <w:tc>
          <w:tcPr>
            <w:tcW w:type="dxa" w:w="1700"/>
          </w:tcPr>
          <w:p/>
        </w:tc>
        <w:tc>
          <w:tcPr>
            <w:tcW w:type="dxa" w:w="1700"/>
          </w:tcPr>
          <w:p/>
        </w:tc>
      </w:tr>
      <w:tr>
        <w:tc>
          <w:tcPr>
            <w:tcW w:type="dxa" w:w="1700"/>
          </w:tcPr>
          <w:p/>
        </w:tc>
        <w:tc>
          <w:tcPr>
            <w:tcW w:type="dxa" w:w="1700"/>
          </w:tcPr>
          <w:p/>
        </w:tc>
        <w:tc>
          <w:tcPr>
            <w:tcW w:type="dxa" w:w="1700"/>
          </w:tcPr>
          <w:p/>
        </w:tc>
        <w:tc>
          <w:tcPr>
            <w:tcW w:type="dxa" w:w="1700"/>
          </w:tcPr>
          <w:p/>
        </w:tc>
        <w:tc>
          <w:tcPr>
            <w:tcW w:type="dxa" w:w="1700"/>
          </w:tcPr>
          <w:p/>
        </w:tc>
        <w:tc>
          <w:tcPr>
            <w:tcW w:type="dxa" w:w="1700"/>
          </w:tcPr>
          <w:p/>
        </w:tc>
      </w:tr>
    </w:tbl>
    <w:p>
      <w:r>
        <w:rPr>
          <w:b/>
          <w:sz w:val="22"/>
        </w:rPr>
        <w:t>4  Declarations · Declaraciones</w:t>
      </w:r>
    </w:p>
    <w:p>
      <w:r>
        <w:t>☐ The lead is a legally constituted practice in urban design, planning, landscape architecture or architecture. · El líder es un estudio legalmente constituido de diseño urbano, planificación, paisaje o arquitectura.</w:t>
      </w:r>
    </w:p>
    <w:p>
      <w:r>
        <w:t>☐ No firm in this team leads or joins another team. · Ningún estudio de este equipo lidera ni integra otro equipo.</w:t>
      </w:r>
    </w:p>
    <w:p>
      <w:r>
        <w:t>☐ No member has a conflict of interest with the organiser or the jury (signed declaration attached). · Ningún integrante tiene conflicto de intereses con el organizador o el jurado (declaración firmada adjunta).</w:t>
      </w:r>
    </w:p>
    <w:p>
      <w:r>
        <w:t>☐ AI tools we use, if any, are disclosed in the approach statement. · Las herramientas de IA que usemos, si las hay, se declaran en la declaración de enfoque.</w:t>
      </w:r>
    </w:p>
    <w:p>
      <w:r>
        <w:t>☐ We accept that dates, the jury, the honorarium and the terms that follow are published with the formal rules, which then govern. · Aceptamos que las fechas, el jurado, el honorario y las condiciones posteriores se publican con las bases oficiales, que entonces rigen.</w:t>
      </w:r>
    </w:p>
    <w:p>
      <w:r>
        <w:rPr>
          <w:b/>
          <w:sz w:val="22"/>
        </w:rPr>
        <w:t>5  Signature · Firma</w:t>
      </w:r>
    </w:p>
    <w:tbl>
      <w:tblPr>
        <w:tblStyle w:val="TableGrid"/>
        <w:tblW w:type="auto" w:w="0"/>
        <w:tblLook w:firstColumn="1" w:firstRow="1" w:lastColumn="0" w:lastRow="0" w:noHBand="0" w:noVBand="1" w:val="04A0"/>
      </w:tblPr>
      <w:tblGrid>
        <w:gridCol w:w="5100"/>
        <w:gridCol w:w="5100"/>
      </w:tblGrid>
      <w:tr>
        <w:tc>
          <w:tcPr>
            <w:tcW w:type="dxa" w:w="5100"/>
          </w:tcPr>
          <w:p>
            <w:r>
              <w:t>Name and role of signatory · Nombre y cargo</w:t>
            </w:r>
          </w:p>
        </w:tc>
        <w:tc>
          <w:tcPr>
            <w:tcW w:type="dxa" w:w="5100"/>
          </w:tcPr>
          <w:p/>
        </w:tc>
      </w:tr>
      <w:tr>
        <w:tc>
          <w:tcPr>
            <w:tcW w:type="dxa" w:w="5100"/>
          </w:tcPr>
          <w:p>
            <w:r>
              <w:t>Signature · Firma</w:t>
            </w:r>
          </w:p>
        </w:tc>
        <w:tc>
          <w:tcPr>
            <w:tcW w:type="dxa" w:w="5100"/>
          </w:tcPr>
          <w:p/>
        </w:tc>
      </w:tr>
      <w:tr>
        <w:tc>
          <w:tcPr>
            <w:tcW w:type="dxa" w:w="5100"/>
          </w:tcPr>
          <w:p>
            <w:r>
              <w:t>Date · Fecha</w:t>
            </w:r>
          </w:p>
        </w:tc>
        <w:tc>
          <w:tcPr>
            <w:tcW w:type="dxa" w:w="5100"/>
          </w:tcPr>
          <w:p/>
        </w:tc>
      </w:tr>
    </w:tbl>
    <w:p>
      <w:r>
        <w:rPr>
          <w:sz w:val="17"/>
        </w:rPr>
        <w:t>Send with the application PDF to competition@xcity.ai · Envíe con el PDF a competition@xcity.ai</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