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연구</w:t>
      </w:r>
      <w:r>
        <w:rPr>
          <w:rFonts w:hint="eastAsia"/>
        </w:rPr>
        <w:t xml:space="preserve">윤리 과제 </w:t>
      </w:r>
      <w:r>
        <w:t>8</w:t>
      </w:r>
      <w:r>
        <w:rPr>
          <w:rFonts w:hint="eastAsia"/>
        </w:rPr>
        <w:t xml:space="preserve">주차 </w:t>
      </w:r>
    </w:p>
    <w:p>
      <w:r>
        <w:rPr>
          <w:rFonts w:hint="eastAsia"/>
        </w:rPr>
        <w:t xml:space="preserve">교수님 지시 사항 </w:t>
      </w:r>
    </w:p>
    <w:p>
      <w:pPr>
        <w:pStyle w:val="af1"/>
        <w:ind w:leftChars="0"/>
        <w:numPr>
          <w:ilvl w:val="0"/>
          <w:numId w:val="1"/>
        </w:numPr>
      </w:pPr>
      <w:r>
        <w:t xml:space="preserve">Weight &amp; bias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를 이용하여 관련 가중치 트랙킹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기본 데이터의 전처리 및 데이량 증가</w:t>
      </w:r>
    </w:p>
    <w:p>
      <w:pPr>
        <w:pStyle w:val="HTML8"/>
        <w:shd w:val="clear" w:color="auto" w:fill="383838"/>
        <w:numPr>
          <w:ilvl w:val="0"/>
          <w:numId w:val="1"/>
        </w:numPr>
        <w:rPr>
          <w:color w:val="D5D5D5"/>
        </w:rPr>
      </w:pPr>
      <w:r>
        <w:rPr>
          <w:color w:val="D5D5D5"/>
        </w:rPr>
        <w:t>Train Loss: 0.101, Valid Loss: 0.155518, Accuracy: 0.95</w:t>
      </w:r>
    </w:p>
    <w:p>
      <w:pPr>
        <w:pStyle w:val="HTML8"/>
        <w:shd w:val="clear" w:color="auto" w:fill="383838"/>
        <w:numPr>
          <w:ilvl w:val="0"/>
          <w:numId w:val="1"/>
        </w:numPr>
        <w:rPr>
          <w:color w:val="D5D5D5"/>
        </w:rPr>
      </w:pPr>
      <w:r>
        <w:rPr>
          <w:color w:val="D5D5D5"/>
        </w:rPr>
        <w:t>Train Loss: 0.072, Valid Loss: 0.147096, Accuracy: 0.96</w:t>
      </w:r>
    </w:p>
    <w:p>
      <w:pPr>
        <w:pStyle w:val="HTML8"/>
        <w:shd w:val="clear" w:color="auto" w:fill="383838"/>
        <w:numPr>
          <w:ilvl w:val="0"/>
          <w:numId w:val="1"/>
        </w:numPr>
        <w:rPr>
          <w:color w:val="D5D5D5"/>
        </w:rPr>
      </w:pPr>
      <w:r>
        <w:rPr>
          <w:color w:val="D5D5D5"/>
        </w:rPr>
        <w:t>Train Loss: 0.024, Valid Loss: 0.153561, Accuracy: 0.95</w:t>
      </w:r>
    </w:p>
    <w:p>
      <w:pPr>
        <w:pStyle w:val="af1"/>
        <w:ind w:leftChars="0"/>
        <w:shd w:val="clear" w:color="auto" w:fill="383838"/>
        <w:numPr>
          <w:ilvl w:val="0"/>
          <w:numId w:val="1"/>
        </w:numPr>
        <w:rPr>
          <w:rFonts w:ascii="Roboto" w:hAnsi="Roboto"/>
          <w:color w:val="D5D5D5"/>
          <w:sz w:val="21"/>
          <w:szCs w:val="21"/>
        </w:rPr>
      </w:pPr>
      <w:r>
        <w:rPr>
          <w:rFonts w:ascii="Roboto" w:hAnsi="Roboto"/>
          <w:color w:val="D5D5D5"/>
          <w:sz w:val="21"/>
          <w:szCs w:val="21"/>
        </w:rPr>
        <w:t>Waiting for W&amp;B process to finish... </w:t>
      </w:r>
      <w:r>
        <w:rPr>
          <w:rStyle w:val="ab"/>
          <w:rFonts w:ascii="Roboto" w:hAnsi="Roboto"/>
          <w:color w:val="008000"/>
          <w:sz w:val="21"/>
          <w:szCs w:val="21"/>
        </w:rPr>
        <w:t>(success).</w:t>
      </w:r>
    </w:p>
    <w:p>
      <w:pPr>
        <w:pStyle w:val="31"/>
        <w:shd w:val="clear" w:color="auto" w:fill="383838"/>
        <w:numPr>
          <w:ilvl w:val="0"/>
          <w:numId w:val="1"/>
        </w:numPr>
        <w:spacing w:after="60"/>
        <w:rPr>
          <w:rFonts w:ascii="var(--colab-chrome-font-family)" w:hAnsi="var(--colab-chrome-font-family)"/>
          <w:color w:val="D5D5D5"/>
          <w:sz w:val="27"/>
          <w:szCs w:val="27"/>
        </w:rPr>
      </w:pPr>
      <w:r>
        <w:rPr>
          <w:rFonts w:ascii="var(--colab-chrome-font-family)" w:hAnsi="var(--colab-chrome-font-family)"/>
          <w:color w:val="D5D5D5"/>
        </w:rPr>
        <w:t>Run history:</w:t>
      </w:r>
    </w:p>
    <w:p>
      <w:pPr>
        <w:pStyle w:val="af1"/>
        <w:ind w:leftChars="0"/>
        <w:shd w:val="clear" w:color="auto" w:fill="383838"/>
        <w:numPr>
          <w:ilvl w:val="0"/>
          <w:numId w:val="1"/>
        </w:numPr>
        <w:rPr>
          <w:rFonts w:ascii="Roboto" w:hAnsi="Roboto"/>
          <w:color w:val="D5D5D5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7188"/>
      </w:tblGrid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t>train/epoch</w:t>
            </w:r>
          </w:p>
        </w:tc>
        <w:tc>
          <w:tcPr>
            <w:tcW w:w="8828" w:type="dxa"/>
            <w:vAlign w:val="center"/>
            <w:hideMark/>
          </w:tcPr>
          <w:p>
            <w:r>
              <w:rPr>
                <w:rFonts w:ascii="Cambria Math" w:hAnsi="Cambria Math" w:cs="Cambria Math"/>
              </w:rPr>
              <w:t>▁▁▁▁</w:t>
            </w:r>
            <w:r>
              <w:rPr>
                <w:rFonts w:ascii="MS Gothic" w:eastAsia="MS Gothic" w:hAnsi="MS Gothic" w:cs="MS Gothic" w:hint="eastAsia"/>
              </w:rPr>
              <w:t>▂▂▂▂▂▃▃▃▃▃▃</w:t>
            </w:r>
            <w:r>
              <w:rPr>
                <w:rFonts w:ascii="Times New Roman" w:hAnsi="Times New Roman" w:cs="Times New Roman"/>
              </w:rPr>
              <w:t>▄▄▄▄▄</w:t>
            </w:r>
            <w:r>
              <w:rPr>
                <w:rFonts w:ascii="MS Gothic" w:eastAsia="MS Gothic" w:hAnsi="MS Gothic" w:cs="MS Gothic" w:hint="eastAsia"/>
              </w:rPr>
              <w:t>▅▅▅▅▅▅▆▆▆▆▆▇▇▇▇▇▇</w:t>
            </w:r>
            <w:r>
              <w:rPr>
                <w:rFonts w:ascii="Times New Roman" w:hAnsi="Times New Roman" w:cs="Times New Roman"/>
              </w:rPr>
              <w:t>██</w:t>
            </w:r>
            <w:r>
              <w:rPr>
                <w:rFonts w:ascii="Courier New" w:hAnsi="Courier New" w:cs="Courier New"/>
              </w:rPr>
              <w:t>█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train/example_ct</w:t>
            </w:r>
          </w:p>
        </w:tc>
        <w:tc>
          <w:tcPr>
            <w:tcW w:w="8828" w:type="dxa"/>
            <w:vAlign w:val="center"/>
            <w:hideMark/>
          </w:tcPr>
          <w:p>
            <w:r>
              <w:rPr>
                <w:rFonts w:ascii="Cambria Math" w:hAnsi="Cambria Math" w:cs="Cambria Math"/>
              </w:rPr>
              <w:t>▁▁▁▁</w:t>
            </w:r>
            <w:r>
              <w:rPr>
                <w:rFonts w:ascii="MS Gothic" w:eastAsia="MS Gothic" w:hAnsi="MS Gothic" w:cs="MS Gothic" w:hint="eastAsia"/>
              </w:rPr>
              <w:t>▂▂▂▂▂▃▃▃▃▃▃</w:t>
            </w:r>
            <w:r>
              <w:rPr>
                <w:rFonts w:ascii="Times New Roman" w:hAnsi="Times New Roman" w:cs="Times New Roman"/>
              </w:rPr>
              <w:t>▄▄▄▄▄</w:t>
            </w:r>
            <w:r>
              <w:rPr>
                <w:rFonts w:ascii="MS Gothic" w:eastAsia="MS Gothic" w:hAnsi="MS Gothic" w:cs="MS Gothic" w:hint="eastAsia"/>
              </w:rPr>
              <w:t>▅▅▅▅▅▅▆▆▆▆▆▇▇▇▇▇▇</w:t>
            </w:r>
            <w:r>
              <w:rPr>
                <w:rFonts w:ascii="Times New Roman" w:hAnsi="Times New Roman" w:cs="Times New Roman"/>
              </w:rPr>
              <w:t>██</w:t>
            </w:r>
            <w:r>
              <w:rPr>
                <w:rFonts w:ascii="Courier New" w:hAnsi="Courier New" w:cs="Courier New"/>
              </w:rPr>
              <w:t>█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train/train_loss</w:t>
            </w:r>
          </w:p>
        </w:tc>
        <w:tc>
          <w:tcPr>
            <w:tcW w:w="8828" w:type="dxa"/>
            <w:vAlign w:val="center"/>
            <w:hideMark/>
          </w:tcPr>
          <w:p>
            <w:r>
              <w:rPr>
                <w:rFonts w:ascii="Courier New" w:hAnsi="Courier New" w:cs="Courier New"/>
              </w:rPr>
              <w:t>█</w:t>
            </w:r>
            <w:r>
              <w:rPr>
                <w:rFonts w:ascii="MS Gothic" w:eastAsia="MS Gothic" w:hAnsi="MS Gothic" w:cs="MS Gothic" w:hint="eastAsia"/>
              </w:rPr>
              <w:t>▅▃</w:t>
            </w:r>
            <w:r>
              <w:rPr>
                <w:rFonts w:ascii="Times New Roman" w:hAnsi="Times New Roman" w:cs="Times New Roman"/>
              </w:rPr>
              <w:t>▄</w:t>
            </w:r>
            <w:r>
              <w:rPr>
                <w:rFonts w:ascii="MS Gothic" w:eastAsia="MS Gothic" w:hAnsi="MS Gothic" w:cs="MS Gothic" w:hint="eastAsia"/>
              </w:rPr>
              <w:t>▃▂▂▃▂▂▂▂▂▂▂▁▂▁▂▂▁▁▁▁▁▁▁▁▁▁▁▁▁▁▁▁▁▁▁</w:t>
            </w:r>
            <w:r>
              <w:rPr>
                <w:rFonts w:ascii="Cambria Math" w:hAnsi="Cambria Math" w:cs="Cambria Math"/>
              </w:rPr>
              <w:t>▁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val/val_accuracy</w:t>
            </w:r>
          </w:p>
        </w:tc>
        <w:tc>
          <w:tcPr>
            <w:tcW w:w="8828" w:type="dxa"/>
            <w:vAlign w:val="center"/>
            <w:hideMark/>
          </w:tcPr>
          <w:p>
            <w:r>
              <w:rPr>
                <w:rFonts w:ascii="Cambria Math" w:hAnsi="Cambria Math" w:cs="Cambria Math"/>
              </w:rPr>
              <w:t>▁</w:t>
            </w:r>
            <w:r>
              <w:rPr>
                <w:rFonts w:ascii="MS Gothic" w:eastAsia="MS Gothic" w:hAnsi="MS Gothic" w:cs="MS Gothic" w:hint="eastAsia"/>
              </w:rPr>
              <w:t>▂▅▆▆▇▇▇</w:t>
            </w:r>
            <w:r>
              <w:rPr>
                <w:rFonts w:ascii="Times New Roman" w:hAnsi="Times New Roman" w:cs="Times New Roman"/>
              </w:rPr>
              <w:t>█</w:t>
            </w:r>
            <w:r>
              <w:rPr>
                <w:rFonts w:ascii="MS Gothic" w:eastAsia="MS Gothic" w:hAnsi="MS Gothic" w:cs="MS Gothic" w:hint="eastAsia"/>
              </w:rPr>
              <w:t>▇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val/val_loss</w:t>
            </w:r>
          </w:p>
        </w:tc>
        <w:tc>
          <w:tcPr>
            <w:tcW w:w="8828" w:type="dxa"/>
            <w:vAlign w:val="center"/>
            <w:hideMark/>
          </w:tcPr>
          <w:p>
            <w:r>
              <w:rPr>
                <w:rFonts w:ascii="Courier New" w:hAnsi="Courier New" w:cs="Courier New"/>
              </w:rPr>
              <w:t>█</w:t>
            </w:r>
            <w:r>
              <w:rPr>
                <w:rFonts w:ascii="MS Gothic" w:eastAsia="MS Gothic" w:hAnsi="MS Gothic" w:cs="MS Gothic" w:hint="eastAsia"/>
              </w:rPr>
              <w:t>▅</w:t>
            </w:r>
            <w:r>
              <w:rPr>
                <w:rFonts w:ascii="Times New Roman" w:hAnsi="Times New Roman" w:cs="Times New Roman"/>
              </w:rPr>
              <w:t>▄</w:t>
            </w:r>
            <w:r>
              <w:rPr>
                <w:rFonts w:ascii="MS Gothic" w:eastAsia="MS Gothic" w:hAnsi="MS Gothic" w:cs="MS Gothic" w:hint="eastAsia"/>
              </w:rPr>
              <w:t>▃▂▂▁▁▁</w:t>
            </w:r>
            <w:r>
              <w:rPr>
                <w:rFonts w:ascii="Cambria Math" w:hAnsi="Cambria Math" w:cs="Cambria Math"/>
              </w:rPr>
              <w:t>▁</w:t>
            </w:r>
          </w:p>
        </w:tc>
      </w:tr>
    </w:tbl>
    <w:p>
      <w:pPr>
        <w:pStyle w:val="af1"/>
        <w:ind w:leftChars="0"/>
        <w:shd w:val="clear" w:color="auto" w:fill="383838"/>
        <w:numPr>
          <w:ilvl w:val="0"/>
          <w:numId w:val="1"/>
        </w:numPr>
        <w:rPr>
          <w:rFonts w:ascii="Roboto" w:hAnsi="Roboto"/>
          <w:color w:val="D5D5D5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8"/>
        <w:gridCol w:w="7188"/>
      </w:tblGrid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t>test_accuracy</w:t>
            </w:r>
          </w:p>
        </w:tc>
        <w:tc>
          <w:tcPr>
            <w:tcW w:w="8828" w:type="dxa"/>
            <w:vAlign w:val="center"/>
            <w:hideMark/>
          </w:tcPr>
          <w:p>
            <w:r>
              <w:t>0.8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train/epoch</w:t>
            </w:r>
          </w:p>
        </w:tc>
        <w:tc>
          <w:tcPr>
            <w:tcW w:w="8828" w:type="dxa"/>
            <w:vAlign w:val="center"/>
            <w:hideMark/>
          </w:tcPr>
          <w:p>
            <w:r>
              <w:t>10.0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train/example_ct</w:t>
            </w:r>
          </w:p>
        </w:tc>
        <w:tc>
          <w:tcPr>
            <w:tcW w:w="8828" w:type="dxa"/>
            <w:vAlign w:val="center"/>
            <w:hideMark/>
          </w:tcPr>
          <w:p>
            <w:r>
              <w:t>120000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train/train_loss</w:t>
            </w:r>
          </w:p>
        </w:tc>
        <w:tc>
          <w:tcPr>
            <w:tcW w:w="8828" w:type="dxa"/>
            <w:vAlign w:val="center"/>
            <w:hideMark/>
          </w:tcPr>
          <w:p>
            <w:r>
              <w:t>0.02394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val/val_accuracy</w:t>
            </w:r>
          </w:p>
        </w:tc>
        <w:tc>
          <w:tcPr>
            <w:tcW w:w="8828" w:type="dxa"/>
            <w:vAlign w:val="center"/>
            <w:hideMark/>
          </w:tcPr>
          <w:p>
            <w:r>
              <w:t>0.9525</w:t>
            </w:r>
          </w:p>
        </w:tc>
      </w:tr>
      <w:tr>
        <w:trPr>
          <w:tblCellSpacing w:w="15" w:type="dxa"/>
        </w:trPr>
        <w:tc>
          <w:tcPr>
            <w:tcW w:w="6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>
            <w:r>
              <w:t>val/val_loss</w:t>
            </w:r>
          </w:p>
        </w:tc>
        <w:tc>
          <w:tcPr>
            <w:tcW w:w="8828" w:type="dxa"/>
            <w:vAlign w:val="center"/>
            <w:hideMark/>
          </w:tcPr>
          <w:p>
            <w:r>
              <w:t>0.15356</w:t>
            </w:r>
          </w:p>
        </w:tc>
      </w:tr>
    </w:tbl>
    <w:p/>
    <w:p>
      <w:pPr>
        <w:pStyle w:val="af1"/>
        <w:ind w:leftChars="0" w:left="760"/>
      </w:pPr>
    </w:p>
    <w:p>
      <w:pPr>
        <w:pStyle w:val="af1"/>
        <w:ind w:leftChars="0" w:left="760"/>
      </w:pPr>
      <w:r>
        <w:rPr>
          <w:noProof/>
        </w:rPr>
        <w:drawing>
          <wp:inline distT="0" distB="0" distL="0" distR="0">
            <wp:extent cx="5731510" cy="242697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t xml:space="preserve">2. </w:t>
      </w:r>
      <w:r>
        <w:rPr>
          <w:rFonts w:hint="eastAsia"/>
        </w:rPr>
        <w:t xml:space="preserve">데이터 전처리 및 증량 </w:t>
      </w:r>
    </w:p>
    <w:tbl>
      <w:tblPr>
        <w:tblpPr w:leftFromText="180" w:rightFromText="180" w:vertAnchor="text" w:horzAnchor="text" w:tblpY="1"/>
        <w:tblOverlap w:val="never"/>
        <w:tblW w:w="3390" w:type="dxa"/>
        <w:tblLook w:val="04A0" w:firstRow="1" w:lastRow="0" w:firstColumn="1" w:lastColumn="0" w:noHBand="0" w:noVBand="1"/>
      </w:tblPr>
      <w:tblGrid>
        <w:gridCol w:w="2099"/>
        <w:gridCol w:w="1291"/>
      </w:tblGrid>
      <w:tr>
        <w:trPr>
          <w:trHeight w:val="326" w:hRule="atLeast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Q'ty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Ashaft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1535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Aoil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1494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flange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1434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Abearing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1207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AGear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954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stator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937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bearing_motor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742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Motor casing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734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Gear casing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726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stator_inlet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712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Amotor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618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stator_shaft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605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outlet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597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bypass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591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Gear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550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bearing_gear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496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Motor_up 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933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lipseal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343</w:t>
            </w:r>
          </w:p>
        </w:tc>
      </w:tr>
      <w:tr>
        <w:trPr>
          <w:trHeight w:val="326" w:hRule="atLeast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other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righ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189</w:t>
            </w:r>
          </w:p>
        </w:tc>
      </w:tr>
    </w:tbl>
    <w:p>
      <w:pPr>
        <w:pStyle w:val="af1"/>
        <w:ind w:leftChars="0" w:left="760"/>
      </w:pPr>
    </w:p>
    <w:p>
      <w:pPr>
        <w:pStyle w:val="af1"/>
        <w:ind w:leftChars="0" w:left="760"/>
      </w:pPr>
      <w:r>
        <w:t xml:space="preserve">             </w:t>
      </w:r>
    </w:p>
    <w:tbl>
      <w:tblPr>
        <w:tblW w:w="2515" w:type="dxa"/>
        <w:tblLook w:val="04A0" w:firstRow="1" w:lastRow="0" w:firstColumn="1" w:lastColumn="0" w:noHBand="0" w:noVBand="1"/>
      </w:tblPr>
      <w:tblGrid>
        <w:gridCol w:w="1345"/>
        <w:gridCol w:w="1170"/>
      </w:tblGrid>
      <w:tr>
        <w:trPr>
          <w:trHeight w:val="300" w:hRule="atLeast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train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test</w:t>
            </w:r>
          </w:p>
        </w:tc>
      </w:tr>
      <w:tr>
        <w:trPr>
          <w:trHeight w:val="300" w:hRule="atLeast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(13376, 2)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(1487, 2))</w:t>
            </w:r>
          </w:p>
        </w:tc>
      </w:tr>
    </w:tbl>
    <w:p>
      <w:pPr>
        <w:pStyle w:val="af1"/>
        <w:ind w:leftChars="0" w:left="760"/>
      </w:pPr>
    </w:p>
    <w:p>
      <w:pPr>
        <w:pStyle w:val="af1"/>
        <w:ind w:leftChars="0" w:left="760"/>
      </w:pPr>
      <w:r>
        <w:br/>
      </w:r>
    </w:p>
    <w:p>
      <w:pPr>
        <w:pStyle w:val="af1"/>
        <w:ind w:leftChars="0" w:left="760"/>
      </w:pPr>
      <w:r>
        <w:rPr>
          <w:noProof/>
        </w:rPr>
        <w:drawing>
          <wp:inline distT="0" distB="0" distL="0" distR="0">
            <wp:extent cx="5731510" cy="328993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6872" w:type="dxa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</w:tblGrid>
      <w:tr>
        <w:trPr>
          <w:trHeight w:val="599" w:hRule="atLeast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lang w:bidi="ar-SA"/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train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validating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val="599" w:hRule="atLeast"/>
        </w:trPr>
        <w:tc>
          <w:tcPr>
            <w:tcW w:w="6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lang w:bidi="ar-SA"/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Found 11899 images belonging to 19 classes.</w:t>
            </w:r>
          </w:p>
        </w:tc>
      </w:tr>
      <w:tr>
        <w:trPr>
          <w:trHeight w:val="599" w:hRule="atLeast"/>
        </w:trPr>
        <w:tc>
          <w:tcPr>
            <w:tcW w:w="68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lang w:bidi="ar-SA"/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Found 2964 images belonging to 19 classes.</w:t>
            </w:r>
          </w:p>
        </w:tc>
      </w:tr>
    </w:tbl>
    <w:p>
      <w:pPr>
        <w:pStyle w:val="af1"/>
        <w:ind w:leftChars="0" w:left="760"/>
      </w:pPr>
      <w:r>
        <w:rPr>
          <w:noProof/>
        </w:rPr>
        <w:drawing>
          <wp:inline distT="0" distB="0" distL="0" distR="0">
            <wp:extent cx="5411299" cy="255397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299" cy="25539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984"/>
        <w:gridCol w:w="493"/>
        <w:gridCol w:w="3883"/>
      </w:tblGrid>
      <w:tr>
        <w:trPr>
          <w:gridAfter w:val="1"/>
          <w:wAfter w:w="3883" w:type="dxa"/>
          <w:trHeight w:val="300" w:hRule="atLeast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model = 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tf.keras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.Sequential([</w:t>
            </w:r>
          </w:p>
        </w:tc>
      </w:tr>
      <w:tr>
        <w:trPr>
          <w:gridAfter w:val="1"/>
          <w:wAfter w:w="3883" w:type="dxa"/>
          <w:trHeight w:val="300" w:hRule="atLeast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base_model,</w:t>
            </w:r>
          </w:p>
        </w:tc>
      </w:tr>
      <w:tr>
        <w:trPr>
          <w:gridAfter w:val="1"/>
          <w:wAfter w:w="3883" w:type="dxa"/>
          <w:trHeight w:val="300" w:hRule="atLeast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tf.keras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.layers.GlobalAveragePooling2D(),</w:t>
            </w:r>
          </w:p>
        </w:tc>
      </w:tr>
      <w:tr>
        <w:trPr>
          <w:gridAfter w:val="1"/>
          <w:wAfter w:w="3883" w:type="dxa"/>
          <w:trHeight w:val="300" w:hRule="atLeast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tf.keras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.layers.Dense(128, activation='relu'),</w:t>
            </w:r>
          </w:p>
        </w:tc>
      </w:tr>
      <w:tr>
        <w:trPr>
          <w:gridAfter w:val="1"/>
          <w:wAfter w:w="3883" w:type="dxa"/>
          <w:trHeight w:val="300" w:hRule="atLeast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    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tf.keras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.layers.Dense(128, activation='relu'),</w:t>
            </w:r>
          </w:p>
        </w:tc>
      </w:tr>
      <w:tr>
        <w:trPr>
          <w:gridAfter w:val="1"/>
          <w:wAfter w:w="3883" w:type="dxa"/>
          <w:trHeight w:val="300" w:hRule="atLeast"/>
        </w:trPr>
        <w:tc>
          <w:tcPr>
            <w:tcW w:w="5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tf.keras</w:t>
            </w: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>.layers.Dense(num_classes,activation='softmax')</w:t>
            </w:r>
          </w:p>
        </w:tc>
      </w:tr>
      <w:tr>
        <w:trPr>
          <w:gridAfter w:val="1"/>
          <w:wAfter w:w="3883" w:type="dxa"/>
          <w:trHeight w:val="300" w:hRule="atLeast"/>
        </w:trPr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   ])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>
        <w:trPr>
          <w:trHeight w:val="300" w:hRule="atLeast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lang w:bidi="ar-SA"/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Model trained in 36137.2 sec</w:t>
            </w:r>
          </w:p>
        </w:tc>
      </w:tr>
      <w:tr>
        <w:trPr>
          <w:trHeight w:val="300" w:hRule="atLeast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lang w:bidi="ar-SA"/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lang w:bidi="ar-SA"/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Validation Accuracy: [0.9712, 0.9753, 0.9737, 0.975, 0.9699, 0.9783, 0.9761, 0.9739, 0.9797, 0.9762, 0.9814, 0.9807, 0.9801, 0.9813, 0.982, 0.9762, 0.9789, 0.9803, 0.9722, 0.9795]</w:t>
            </w:r>
          </w:p>
        </w:tc>
      </w:tr>
    </w:tbl>
    <w:p>
      <w:pPr>
        <w:pStyle w:val="af1"/>
        <w:ind w:leftChars="0" w:left="760"/>
      </w:pPr>
    </w:p>
    <w:p>
      <w:pPr>
        <w:pStyle w:val="af1"/>
        <w:ind w:leftChars="0" w:left="760"/>
      </w:pPr>
      <w:r>
        <w:rPr>
          <w:noProof/>
        </w:rPr>
        <w:drawing>
          <wp:inline distT="0" distB="0" distL="0" distR="0">
            <wp:extent cx="4596394" cy="341072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6394" cy="341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lang/>
          <w:rtl w:val="off"/>
        </w:rPr>
      </w:pPr>
      <w:r>
        <w:rPr>
          <w:noProof/>
        </w:rPr>
        <w:drawing>
          <wp:inline distT="0" distB="0" distL="0" distR="0">
            <wp:extent cx="4609729" cy="341072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729" cy="341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lang/>
          <w:rtl w:val="off"/>
        </w:rPr>
      </w:pPr>
    </w:p>
    <w:p>
      <w:pPr>
        <w:pStyle w:val="af1"/>
        <w:ind w:leftChars="0" w:left="760"/>
        <w:rPr>
          <w:lang/>
          <w:rtl w:val="off"/>
        </w:rPr>
      </w:pPr>
    </w:p>
    <w:p>
      <w:pPr>
        <w:pStyle w:val="af1"/>
        <w:ind w:leftChars="0" w:left="760"/>
        <w:rPr>
          <w:lang/>
          <w:rtl w:val="off"/>
        </w:rPr>
      </w:pPr>
      <w:r>
        <w:rPr>
          <w:lang/>
          <w:rtl w:val="off"/>
        </w:rPr>
        <w:t xml:space="preserve"> model = tf.keras.Sequential([</w:t>
      </w:r>
    </w:p>
    <w:p>
      <w:pPr>
        <w:pStyle w:val="af1"/>
        <w:ind w:leftChars="0" w:left="760"/>
        <w:rPr>
          <w:lang/>
          <w:rtl w:val="off"/>
        </w:rPr>
      </w:pPr>
      <w:r>
        <w:rPr>
          <w:lang/>
          <w:rtl w:val="off"/>
        </w:rPr>
        <w:t xml:space="preserve">        base_model,</w:t>
      </w:r>
    </w:p>
    <w:p>
      <w:pPr>
        <w:pStyle w:val="af1"/>
        <w:ind w:leftChars="0" w:left="760"/>
        <w:rPr>
          <w:lang/>
          <w:rtl w:val="off"/>
        </w:rPr>
      </w:pPr>
      <w:r>
        <w:rPr>
          <w:lang/>
          <w:rtl w:val="off"/>
        </w:rPr>
        <w:t xml:space="preserve">        tf.keras.layers.GlobalAveragePooling2D(),</w:t>
      </w:r>
    </w:p>
    <w:p>
      <w:pPr>
        <w:pStyle w:val="af1"/>
        <w:ind w:leftChars="0" w:left="760"/>
        <w:rPr>
          <w:lang/>
          <w:rtl w:val="off"/>
        </w:rPr>
      </w:pPr>
      <w:r>
        <w:rPr>
          <w:lang/>
          <w:rtl w:val="off"/>
        </w:rPr>
        <w:t xml:space="preserve">        tf.keras.layers.Dense(1024, activation='relu'),</w:t>
      </w:r>
    </w:p>
    <w:p>
      <w:pPr>
        <w:pStyle w:val="af1"/>
        <w:ind w:leftChars="0" w:left="760"/>
        <w:rPr>
          <w:lang/>
          <w:rtl w:val="off"/>
        </w:rPr>
      </w:pPr>
      <w:r>
        <w:rPr>
          <w:lang/>
          <w:rtl w:val="off"/>
        </w:rPr>
        <w:t xml:space="preserve">        tf.keras.layers.Dense(num_classes, activation='softmax')</w:t>
      </w:r>
    </w:p>
    <w:p>
      <w:pPr>
        <w:pStyle w:val="af1"/>
        <w:ind w:leftChars="0" w:left="760"/>
        <w:rPr>
          <w:lang/>
          <w:rtl w:val="off"/>
        </w:rPr>
      </w:pPr>
      <w:r>
        <w:rPr>
          <w:lang/>
          <w:rtl w:val="off"/>
        </w:rPr>
        <w:t xml:space="preserve">    ])</w:t>
      </w:r>
    </w:p>
    <w:p>
      <w:pPr>
        <w:pStyle w:val="af1"/>
        <w:ind w:leftChars="0" w:left="760"/>
        <w:rPr>
          <w:lang/>
          <w:rtl w:val="off"/>
        </w:rPr>
      </w:pPr>
      <w:r>
        <w:drawing>
          <wp:inline distT="0" distB="0" distL="0" distR="0">
            <wp:extent cx="2511967" cy="1956261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967" cy="195626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95729" cy="1943616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729" cy="1943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  <w:rPr>
          <w:lang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클래스별로 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노드 개수 별로 늘려서 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런닝 레이트 조절 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옵티마이저 변경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모델 만들어서 병렬로 시험하기</w:t>
      </w:r>
    </w:p>
    <w:p>
      <w:pPr>
        <w:pStyle w:val="af1"/>
        <w:ind w:leftChars="0" w:left="760"/>
        <w:rPr>
          <w:lang w:eastAsia="ko-KR"/>
          <w:rtl w:val="off"/>
        </w:rPr>
      </w:pPr>
      <w:r>
        <w:rPr>
          <w:lang w:eastAsia="ko-KR"/>
          <w:rtl w:val="off"/>
        </w:rPr>
        <w:t xml:space="preserve">클래스 두개만 만들어서 구별 </w:t>
      </w:r>
    </w:p>
    <w:p>
      <w:pPr>
        <w:rPr/>
      </w:pPr>
      <w:r>
        <w:rPr/>
        <w:t>Model trained in 8520.1 sec</w:t>
      </w:r>
    </w:p>
    <w:p>
      <w:pPr>
        <w:pStyle w:val="af1"/>
        <w:ind w:leftChars="0" w:left="760"/>
        <w:rPr>
          <w:lang/>
          <w:rtl w:val="off"/>
        </w:rPr>
      </w:pPr>
      <w:r>
        <w:rPr/>
        <w:t>Validation Accuracy: [0.9709, 0.9835, 0.976, 0.9808, 0.9775, 0.9777, 0.9868, 0.9879, 0.9901, 0.9894, 0.9841, 0.9839, 0.9866, 0.9881, 0.9854, 0.983, 0.981, 0.9859, 0.985, 0.9879]</w:t>
      </w:r>
    </w:p>
    <w:p>
      <w:pPr>
        <w:rPr/>
      </w:pPr>
      <w:r>
        <w:rPr/>
        <w:t xml:space="preserve">Labels: ['outlet' 'flange' 'Motor casing' 'Aoil' 'Gear casing' 'AGear' 'Ashaft' </w:t>
      </w:r>
    </w:p>
    <w:p>
      <w:pPr>
        <w:pStyle w:val="af1"/>
        <w:ind w:leftChars="0" w:left="760"/>
        <w:rPr>
          <w:lang/>
          <w:rtl w:val="off"/>
        </w:rPr>
      </w:pPr>
      <w:r>
        <w:rPr/>
        <w:t>'stator_inlet' 'bearing_motor' 'stator' 'Abearing']</w:t>
      </w:r>
    </w:p>
    <w:p>
      <w:pPr>
        <w:rPr/>
      </w:pPr>
      <w:r>
        <w:rPr/>
        <w:t>Model trained in 10389.65 sec</w:t>
      </w:r>
    </w:p>
    <w:p>
      <w:pPr>
        <w:pStyle w:val="af1"/>
        <w:ind w:leftChars="0" w:left="760"/>
      </w:pPr>
      <w:r>
        <w:rPr/>
        <w:t>Validation Accuracy: [0.9854, 0.9817, 0.9812, 0.9738, 0.9773, 0.9852, 0.971, 0.985, 0.9823, 0.9782, 0.9793, 0.9784, 0.9832, 0.985, 0.9841, 0.9871, 0.9749, 0.9887, 0.985, 0.9823]</w:t>
      </w:r>
    </w:p>
    <w:sectPr>
      <w:pgSz w:w="11906" w:h="16838"/>
      <w:pgMar w:top="1701" w:right="1440" w:bottom="1440" w:left="144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family w:val="auto"/>
    <w:charset w:val="00"/>
    <w:notTrueType w:val="false"/>
    <w:pitch w:val="variable"/>
    <w:sig w:usb0="E0000AFF" w:usb1="5000217F" w:usb2="00000021" w:usb3="00000000" w:csb0="0000019F" w:csb1="00000000"/>
  </w:font>
  <w:font w:name="var(--colab-chrome-font-family)">
    <w:panose1 w:val="00000000000000000000"/>
    <w:family w:val="roman"/>
    <w:altName w:val="Cambria"/>
    <w:charset w:val="00"/>
    <w:notTrueType w:val="false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Mangal">
    <w:panose1 w:val="00000400000000000000"/>
    <w:family w:val="roman"/>
    <w:charset w:val="00"/>
    <w:notTrueType w:val="false"/>
    <w:sig w:usb0="00008000" w:usb1="00000001" w:usb2="00000001" w:usb3="00000001" w:csb0="0000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85c2db3"/>
    <w:multiLevelType w:val="hybridMultilevel"/>
    <w:tmpl w:val="1aeac62e"/>
    <w:lvl w:ilvl="0" w:tplc="d350516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hi-I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hi-IN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a1">
    <w:name w:val="Normal"/>
    <w:qFormat/>
    <w:pPr>
      <w:autoSpaceDE w:val="off"/>
      <w:autoSpaceDN w:val="off"/>
      <w:wordWrap w:val="off"/>
    </w:pPr>
  </w:style>
  <w:style w:type="paragraph" w:styleId="1">
    <w:name w:val="heading 1"/>
    <w:basedOn w:val="a1"/>
    <w:link w:val="Normal"/>
    <w:qFormat/>
    <w:pPr>
      <w:autoSpaceDE/>
      <w:autoSpaceDN/>
      <w:widowControl/>
      <w:wordWrap/>
      <w:outlineLvl w:val="0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48"/>
      <w:szCs w:val="48"/>
      <w:kern w:val="36"/>
    </w:rPr>
  </w:style>
  <w:style w:type="character" w:styleId="a2">
    <w:name w:val="Default Paragraph Font"/>
    <w:semiHidden/>
    <w:unhideWhenUsed/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aff8">
    <w:name w:val="footer"/>
    <w:basedOn w:val="a1"/>
    <w:link w:val="Normal"/>
    <w:unhideWhenUsed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paragraph" w:styleId="HTML8">
    <w:name w:val="HTML Preformatted"/>
    <w:basedOn w:val="a1"/>
    <w:link w:val="Normal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bidi="ar-SA"/>
      <w:rFonts w:ascii="Courier New" w:eastAsia="Times New Roman" w:hAnsi="Courier New" w:cs="Courier New"/>
    </w:rPr>
  </w:style>
  <w:style w:type="paragraph" w:styleId="afe">
    <w:name w:val="header"/>
    <w:basedOn w:val="a1"/>
    <w:link w:val="Normal"/>
    <w:unhideWhenUsed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paragraph" w:styleId="a7">
    <w:name w:val="Subtitle"/>
    <w:basedOn w:val="a1"/>
    <w:next w:val="a1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Strong"/>
    <w:basedOn w:val="a2"/>
    <w:qFormat/>
    <w:rPr>
      <w:b/>
      <w:bCs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a6">
    <w:name w:val="Title"/>
    <w:basedOn w:val="a1"/>
    <w:next w:val="a1"/>
    <w:qFormat/>
    <w:pPr>
      <w:keepNext/>
      <w:keepLines/>
      <w:spacing w:after="120" w:before="480"/>
    </w:pPr>
    <w:rPr>
      <w:b/>
      <w:sz w:val="72"/>
      <w:szCs w:val="7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a2"/>
    <w:link w:val="Normal"/>
    <w:semiHidden/>
    <w:rPr>
      <w:lang w:bidi="ar-SA"/>
      <w:rFonts w:ascii="Courier New" w:eastAsia="Times New Roman" w:hAnsi="Courier New" w:cs="Courier New"/>
    </w:rPr>
  </w:style>
  <w:style w:type="character" w:customStyle="1" w:styleId="Heading1Char">
    <w:name w:val="Heading 1 Char"/>
    <w:basedOn w:val="a2"/>
    <w:link w:val="Normal"/>
    <w:rPr>
      <w:lang w:bidi="hi-IN"/>
      <w:rFonts w:ascii="굴림" w:eastAsia="굴림" w:hAnsi="굴림" w:cs="굴림"/>
      <w:b/>
      <w:bCs/>
      <w:sz w:val="48"/>
      <w:szCs w:val="48"/>
      <w:kern w:val="36"/>
    </w:rPr>
  </w:style>
  <w:style w:type="character" w:customStyle="1" w:styleId="FooterChar">
    <w:name w:val="Footer Char"/>
    <w:basedOn w:val="a2"/>
    <w:link w:val="Normal"/>
    <w:rPr>
      <w:rFonts w:cs="Mangal"/>
      <w:szCs w:val="18"/>
    </w:rPr>
  </w:style>
  <w:style w:type="character" w:customStyle="1" w:styleId="HeaderChar">
    <w:name w:val="Header Char"/>
    <w:basedOn w:val="a2"/>
    <w:link w:val="Normal"/>
    <w:rPr>
      <w:rFonts w:cs="Mang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Pfeiffer Vacuum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2023-09-25T00:40:00Z</dcterms:created>
  <dcterms:modified xsi:type="dcterms:W3CDTF">2023-11-19T22:12:39Z</dcterms:modified>
  <cp:version>0900.0001.01</cp:version>
</cp:coreProperties>
</file>