
<file path=[Content_Types].xml><?xml version="1.0" encoding="utf-8"?>
<Types xmlns="http://schemas.openxmlformats.org/package/2006/content-types">
  <Default Extension="emf" ContentType="image/x-emf"/>
  <Default Extension="png" ContentType="image/png"/>
  <Default Extension="rels" ContentType="application/vnd.openxmlformats-package.relationships+xml"/>
  <Default Extension="vsdx" ContentType="application/vnd.ms-visio.drawing"/>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2C9D31E" w14:textId="61DE10DB" w:rsidR="00206485" w:rsidRDefault="00206485">
      <w:pPr>
        <w:rPr>
          <w:rFonts w:ascii="Arial" w:hAnsi="Arial" w:cs="Arial"/>
        </w:rPr>
      </w:pPr>
    </w:p>
    <w:sdt>
      <w:sdtPr>
        <w:rPr>
          <w:rFonts w:ascii="Times New Roman" w:eastAsia="Times New Roman" w:hAnsi="Times New Roman" w:cs="Times New Roman"/>
          <w:color w:val="auto"/>
          <w:sz w:val="24"/>
          <w:szCs w:val="24"/>
          <w:lang w:eastAsia="de-CH"/>
        </w:rPr>
        <w:id w:val="935488366"/>
        <w:docPartObj>
          <w:docPartGallery w:val="Table of Contents"/>
          <w:docPartUnique/>
        </w:docPartObj>
      </w:sdtPr>
      <w:sdtEndPr>
        <w:rPr>
          <w:b/>
          <w:bCs/>
          <w:noProof/>
        </w:rPr>
      </w:sdtEndPr>
      <w:sdtContent>
        <w:p w14:paraId="306D4FEF" w14:textId="23C37162" w:rsidR="00117AC7" w:rsidRDefault="00117AC7">
          <w:pPr>
            <w:pStyle w:val="TOCHeading"/>
          </w:pPr>
          <w:r>
            <w:t>Contents</w:t>
          </w:r>
        </w:p>
        <w:p w14:paraId="59D5E5DD" w14:textId="750177C0" w:rsidR="00E04549" w:rsidRDefault="00117AC7">
          <w:pPr>
            <w:pStyle w:val="TOC1"/>
            <w:rPr>
              <w:rFonts w:cstheme="minorBidi"/>
              <w:noProof/>
              <w:lang w:val="en-CA" w:eastAsia="en-CA"/>
            </w:rPr>
          </w:pPr>
          <w:r>
            <w:fldChar w:fldCharType="begin"/>
          </w:r>
          <w:r>
            <w:instrText xml:space="preserve"> TOC \o "1-3" \h \z \u </w:instrText>
          </w:r>
          <w:r>
            <w:fldChar w:fldCharType="separate"/>
          </w:r>
          <w:hyperlink w:anchor="_Toc68732732" w:history="1">
            <w:r w:rsidR="00E04549" w:rsidRPr="00062F88">
              <w:rPr>
                <w:rStyle w:val="Hyperlink"/>
                <w:rFonts w:ascii="AbsaraSans-Bold" w:hAnsi="AbsaraSans-Bold"/>
                <w:noProof/>
              </w:rPr>
              <w:t>1.1</w:t>
            </w:r>
            <w:r w:rsidR="00E04549">
              <w:rPr>
                <w:rFonts w:cstheme="minorBidi"/>
                <w:noProof/>
                <w:lang w:val="en-CA" w:eastAsia="en-CA"/>
              </w:rPr>
              <w:tab/>
            </w:r>
            <w:r w:rsidR="00E04549" w:rsidRPr="00062F88">
              <w:rPr>
                <w:rStyle w:val="Hyperlink"/>
                <w:rFonts w:ascii="AbsaraSans-Bold" w:hAnsi="AbsaraSans-Bold"/>
                <w:noProof/>
              </w:rPr>
              <w:t>Why Use Crystal?</w:t>
            </w:r>
            <w:r w:rsidR="00E04549">
              <w:rPr>
                <w:noProof/>
                <w:webHidden/>
              </w:rPr>
              <w:tab/>
            </w:r>
            <w:r w:rsidR="00E04549">
              <w:rPr>
                <w:noProof/>
                <w:webHidden/>
              </w:rPr>
              <w:fldChar w:fldCharType="begin"/>
            </w:r>
            <w:r w:rsidR="00E04549">
              <w:rPr>
                <w:noProof/>
                <w:webHidden/>
              </w:rPr>
              <w:instrText xml:space="preserve"> PAGEREF _Toc68732732 \h </w:instrText>
            </w:r>
            <w:r w:rsidR="00E04549">
              <w:rPr>
                <w:noProof/>
                <w:webHidden/>
              </w:rPr>
            </w:r>
            <w:r w:rsidR="00E04549">
              <w:rPr>
                <w:noProof/>
                <w:webHidden/>
              </w:rPr>
              <w:fldChar w:fldCharType="separate"/>
            </w:r>
            <w:r w:rsidR="00E04549">
              <w:rPr>
                <w:noProof/>
                <w:webHidden/>
              </w:rPr>
              <w:t>2</w:t>
            </w:r>
            <w:r w:rsidR="00E04549">
              <w:rPr>
                <w:noProof/>
                <w:webHidden/>
              </w:rPr>
              <w:fldChar w:fldCharType="end"/>
            </w:r>
          </w:hyperlink>
        </w:p>
        <w:p w14:paraId="7DE028D2" w14:textId="45973872" w:rsidR="00E04549" w:rsidRDefault="00E04549">
          <w:pPr>
            <w:pStyle w:val="TOC2"/>
            <w:tabs>
              <w:tab w:val="left" w:pos="1540"/>
            </w:tabs>
            <w:rPr>
              <w:rFonts w:cstheme="minorBidi"/>
              <w:noProof/>
              <w:lang w:val="en-CA" w:eastAsia="en-CA"/>
            </w:rPr>
          </w:pPr>
          <w:hyperlink w:anchor="_Toc68732733" w:history="1">
            <w:r w:rsidRPr="00062F88">
              <w:rPr>
                <w:rStyle w:val="Hyperlink"/>
                <w:noProof/>
              </w:rPr>
              <w:t>1.1.1</w:t>
            </w:r>
            <w:r>
              <w:rPr>
                <w:rFonts w:cstheme="minorBidi"/>
                <w:noProof/>
                <w:lang w:val="en-CA" w:eastAsia="en-CA"/>
              </w:rPr>
              <w:tab/>
            </w:r>
            <w:r w:rsidRPr="00062F88">
              <w:rPr>
                <w:rStyle w:val="Hyperlink"/>
                <w:noProof/>
              </w:rPr>
              <w:t>Client Application Development Challenges</w:t>
            </w:r>
            <w:r>
              <w:rPr>
                <w:noProof/>
                <w:webHidden/>
              </w:rPr>
              <w:tab/>
            </w:r>
            <w:r>
              <w:rPr>
                <w:noProof/>
                <w:webHidden/>
              </w:rPr>
              <w:fldChar w:fldCharType="begin"/>
            </w:r>
            <w:r>
              <w:rPr>
                <w:noProof/>
                <w:webHidden/>
              </w:rPr>
              <w:instrText xml:space="preserve"> PAGEREF _Toc68732733 \h </w:instrText>
            </w:r>
            <w:r>
              <w:rPr>
                <w:noProof/>
                <w:webHidden/>
              </w:rPr>
            </w:r>
            <w:r>
              <w:rPr>
                <w:noProof/>
                <w:webHidden/>
              </w:rPr>
              <w:fldChar w:fldCharType="separate"/>
            </w:r>
            <w:r>
              <w:rPr>
                <w:noProof/>
                <w:webHidden/>
              </w:rPr>
              <w:t>2</w:t>
            </w:r>
            <w:r>
              <w:rPr>
                <w:noProof/>
                <w:webHidden/>
              </w:rPr>
              <w:fldChar w:fldCharType="end"/>
            </w:r>
          </w:hyperlink>
        </w:p>
        <w:p w14:paraId="1B8B02D1" w14:textId="6A0423B5" w:rsidR="00E04549" w:rsidRDefault="00E04549">
          <w:pPr>
            <w:pStyle w:val="TOC2"/>
            <w:tabs>
              <w:tab w:val="left" w:pos="1540"/>
            </w:tabs>
            <w:rPr>
              <w:rFonts w:cstheme="minorBidi"/>
              <w:noProof/>
              <w:lang w:val="en-CA" w:eastAsia="en-CA"/>
            </w:rPr>
          </w:pPr>
          <w:hyperlink w:anchor="_Toc68732734" w:history="1">
            <w:r w:rsidRPr="00062F88">
              <w:rPr>
                <w:rStyle w:val="Hyperlink"/>
                <w:noProof/>
              </w:rPr>
              <w:t>1.1.2</w:t>
            </w:r>
            <w:r>
              <w:rPr>
                <w:rFonts w:cstheme="minorBidi"/>
                <w:noProof/>
                <w:lang w:val="en-CA" w:eastAsia="en-CA"/>
              </w:rPr>
              <w:tab/>
            </w:r>
            <w:r w:rsidRPr="00062F88">
              <w:rPr>
                <w:rStyle w:val="Hyperlink"/>
                <w:noProof/>
              </w:rPr>
              <w:t>The Composite Approach</w:t>
            </w:r>
            <w:r>
              <w:rPr>
                <w:noProof/>
                <w:webHidden/>
              </w:rPr>
              <w:tab/>
            </w:r>
            <w:r>
              <w:rPr>
                <w:noProof/>
                <w:webHidden/>
              </w:rPr>
              <w:fldChar w:fldCharType="begin"/>
            </w:r>
            <w:r>
              <w:rPr>
                <w:noProof/>
                <w:webHidden/>
              </w:rPr>
              <w:instrText xml:space="preserve"> PAGEREF _Toc68732734 \h </w:instrText>
            </w:r>
            <w:r>
              <w:rPr>
                <w:noProof/>
                <w:webHidden/>
              </w:rPr>
            </w:r>
            <w:r>
              <w:rPr>
                <w:noProof/>
                <w:webHidden/>
              </w:rPr>
              <w:fldChar w:fldCharType="separate"/>
            </w:r>
            <w:r>
              <w:rPr>
                <w:noProof/>
                <w:webHidden/>
              </w:rPr>
              <w:t>2</w:t>
            </w:r>
            <w:r>
              <w:rPr>
                <w:noProof/>
                <w:webHidden/>
              </w:rPr>
              <w:fldChar w:fldCharType="end"/>
            </w:r>
          </w:hyperlink>
        </w:p>
        <w:p w14:paraId="3EF7CF96" w14:textId="42B63AD4" w:rsidR="00E04549" w:rsidRDefault="00E04549">
          <w:pPr>
            <w:pStyle w:val="TOC2"/>
            <w:tabs>
              <w:tab w:val="left" w:pos="1540"/>
            </w:tabs>
            <w:rPr>
              <w:rFonts w:cstheme="minorBidi"/>
              <w:noProof/>
              <w:lang w:val="en-CA" w:eastAsia="en-CA"/>
            </w:rPr>
          </w:pPr>
          <w:hyperlink w:anchor="_Toc68732735" w:history="1">
            <w:r w:rsidRPr="00062F88">
              <w:rPr>
                <w:rStyle w:val="Hyperlink"/>
                <w:noProof/>
              </w:rPr>
              <w:t>1.1.3</w:t>
            </w:r>
            <w:r>
              <w:rPr>
                <w:rFonts w:cstheme="minorBidi"/>
                <w:noProof/>
                <w:lang w:val="en-CA" w:eastAsia="en-CA"/>
              </w:rPr>
              <w:tab/>
            </w:r>
            <w:r w:rsidRPr="00062F88">
              <w:rPr>
                <w:rStyle w:val="Hyperlink"/>
                <w:noProof/>
              </w:rPr>
              <w:t>Challenges Not Addressed by Crystal</w:t>
            </w:r>
            <w:r>
              <w:rPr>
                <w:noProof/>
                <w:webHidden/>
              </w:rPr>
              <w:tab/>
            </w:r>
            <w:r>
              <w:rPr>
                <w:noProof/>
                <w:webHidden/>
              </w:rPr>
              <w:fldChar w:fldCharType="begin"/>
            </w:r>
            <w:r>
              <w:rPr>
                <w:noProof/>
                <w:webHidden/>
              </w:rPr>
              <w:instrText xml:space="preserve"> PAGEREF _Toc68732735 \h </w:instrText>
            </w:r>
            <w:r>
              <w:rPr>
                <w:noProof/>
                <w:webHidden/>
              </w:rPr>
            </w:r>
            <w:r>
              <w:rPr>
                <w:noProof/>
                <w:webHidden/>
              </w:rPr>
              <w:fldChar w:fldCharType="separate"/>
            </w:r>
            <w:r>
              <w:rPr>
                <w:noProof/>
                <w:webHidden/>
              </w:rPr>
              <w:t>3</w:t>
            </w:r>
            <w:r>
              <w:rPr>
                <w:noProof/>
                <w:webHidden/>
              </w:rPr>
              <w:fldChar w:fldCharType="end"/>
            </w:r>
          </w:hyperlink>
        </w:p>
        <w:p w14:paraId="43E38828" w14:textId="00560FCD" w:rsidR="00E04549" w:rsidRDefault="00E04549">
          <w:pPr>
            <w:pStyle w:val="TOC1"/>
            <w:rPr>
              <w:rFonts w:cstheme="minorBidi"/>
              <w:noProof/>
              <w:lang w:val="en-CA" w:eastAsia="en-CA"/>
            </w:rPr>
          </w:pPr>
          <w:hyperlink w:anchor="_Toc68732736" w:history="1">
            <w:r w:rsidRPr="00062F88">
              <w:rPr>
                <w:rStyle w:val="Hyperlink"/>
                <w:rFonts w:ascii="AbsaraSans-Bold" w:hAnsi="AbsaraSans-Bold"/>
                <w:noProof/>
              </w:rPr>
              <w:t>1.2</w:t>
            </w:r>
            <w:r>
              <w:rPr>
                <w:rFonts w:cstheme="minorBidi"/>
                <w:noProof/>
                <w:lang w:val="en-CA" w:eastAsia="en-CA"/>
              </w:rPr>
              <w:tab/>
            </w:r>
            <w:r w:rsidRPr="00062F88">
              <w:rPr>
                <w:rStyle w:val="Hyperlink"/>
                <w:rFonts w:ascii="AbsaraSans-Bold" w:hAnsi="AbsaraSans-Bold"/>
                <w:noProof/>
              </w:rPr>
              <w:t>Prerequisites</w:t>
            </w:r>
            <w:r>
              <w:rPr>
                <w:noProof/>
                <w:webHidden/>
              </w:rPr>
              <w:tab/>
            </w:r>
            <w:r>
              <w:rPr>
                <w:noProof/>
                <w:webHidden/>
              </w:rPr>
              <w:fldChar w:fldCharType="begin"/>
            </w:r>
            <w:r>
              <w:rPr>
                <w:noProof/>
                <w:webHidden/>
              </w:rPr>
              <w:instrText xml:space="preserve"> PAGEREF _Toc68732736 \h </w:instrText>
            </w:r>
            <w:r>
              <w:rPr>
                <w:noProof/>
                <w:webHidden/>
              </w:rPr>
            </w:r>
            <w:r>
              <w:rPr>
                <w:noProof/>
                <w:webHidden/>
              </w:rPr>
              <w:fldChar w:fldCharType="separate"/>
            </w:r>
            <w:r>
              <w:rPr>
                <w:noProof/>
                <w:webHidden/>
              </w:rPr>
              <w:t>4</w:t>
            </w:r>
            <w:r>
              <w:rPr>
                <w:noProof/>
                <w:webHidden/>
              </w:rPr>
              <w:fldChar w:fldCharType="end"/>
            </w:r>
          </w:hyperlink>
        </w:p>
        <w:p w14:paraId="0AEB3822" w14:textId="7113182C" w:rsidR="00E04549" w:rsidRDefault="00E04549">
          <w:pPr>
            <w:pStyle w:val="TOC1"/>
            <w:rPr>
              <w:rFonts w:cstheme="minorBidi"/>
              <w:noProof/>
              <w:lang w:val="en-CA" w:eastAsia="en-CA"/>
            </w:rPr>
          </w:pPr>
          <w:hyperlink w:anchor="_Toc68732737" w:history="1">
            <w:r w:rsidRPr="00062F88">
              <w:rPr>
                <w:rStyle w:val="Hyperlink"/>
                <w:rFonts w:ascii="AbsaraSans-Bold" w:hAnsi="AbsaraSans-Bold"/>
                <w:noProof/>
              </w:rPr>
              <w:t>1.3</w:t>
            </w:r>
            <w:r>
              <w:rPr>
                <w:rFonts w:cstheme="minorBidi"/>
                <w:noProof/>
                <w:lang w:val="en-CA" w:eastAsia="en-CA"/>
              </w:rPr>
              <w:tab/>
            </w:r>
            <w:r w:rsidRPr="00062F88">
              <w:rPr>
                <w:rStyle w:val="Hyperlink"/>
                <w:rFonts w:ascii="AbsaraSans-Bold" w:hAnsi="AbsaraSans-Bold"/>
                <w:noProof/>
              </w:rPr>
              <w:t>An Overview of Crystal</w:t>
            </w:r>
            <w:r>
              <w:rPr>
                <w:noProof/>
                <w:webHidden/>
              </w:rPr>
              <w:tab/>
            </w:r>
            <w:r>
              <w:rPr>
                <w:noProof/>
                <w:webHidden/>
              </w:rPr>
              <w:fldChar w:fldCharType="begin"/>
            </w:r>
            <w:r>
              <w:rPr>
                <w:noProof/>
                <w:webHidden/>
              </w:rPr>
              <w:instrText xml:space="preserve"> PAGEREF _Toc68732737 \h </w:instrText>
            </w:r>
            <w:r>
              <w:rPr>
                <w:noProof/>
                <w:webHidden/>
              </w:rPr>
            </w:r>
            <w:r>
              <w:rPr>
                <w:noProof/>
                <w:webHidden/>
              </w:rPr>
              <w:fldChar w:fldCharType="separate"/>
            </w:r>
            <w:r>
              <w:rPr>
                <w:noProof/>
                <w:webHidden/>
              </w:rPr>
              <w:t>4</w:t>
            </w:r>
            <w:r>
              <w:rPr>
                <w:noProof/>
                <w:webHidden/>
              </w:rPr>
              <w:fldChar w:fldCharType="end"/>
            </w:r>
          </w:hyperlink>
        </w:p>
        <w:p w14:paraId="7CD51C68" w14:textId="79C07A99" w:rsidR="00E04549" w:rsidRDefault="00E04549">
          <w:pPr>
            <w:pStyle w:val="TOC2"/>
            <w:tabs>
              <w:tab w:val="left" w:pos="1540"/>
            </w:tabs>
            <w:rPr>
              <w:rFonts w:cstheme="minorBidi"/>
              <w:noProof/>
              <w:lang w:val="en-CA" w:eastAsia="en-CA"/>
            </w:rPr>
          </w:pPr>
          <w:hyperlink w:anchor="_Toc68732738" w:history="1">
            <w:r w:rsidRPr="00062F88">
              <w:rPr>
                <w:rStyle w:val="Hyperlink"/>
                <w:noProof/>
              </w:rPr>
              <w:t>1.3.1</w:t>
            </w:r>
            <w:r>
              <w:rPr>
                <w:rFonts w:cstheme="minorBidi"/>
                <w:noProof/>
                <w:lang w:val="en-CA" w:eastAsia="en-CA"/>
              </w:rPr>
              <w:tab/>
            </w:r>
            <w:r w:rsidRPr="00062F88">
              <w:rPr>
                <w:rStyle w:val="Hyperlink"/>
                <w:noProof/>
              </w:rPr>
              <w:t>Architectural Goals</w:t>
            </w:r>
            <w:r>
              <w:rPr>
                <w:noProof/>
                <w:webHidden/>
              </w:rPr>
              <w:tab/>
            </w:r>
            <w:r>
              <w:rPr>
                <w:noProof/>
                <w:webHidden/>
              </w:rPr>
              <w:fldChar w:fldCharType="begin"/>
            </w:r>
            <w:r>
              <w:rPr>
                <w:noProof/>
                <w:webHidden/>
              </w:rPr>
              <w:instrText xml:space="preserve"> PAGEREF _Toc68732738 \h </w:instrText>
            </w:r>
            <w:r>
              <w:rPr>
                <w:noProof/>
                <w:webHidden/>
              </w:rPr>
            </w:r>
            <w:r>
              <w:rPr>
                <w:noProof/>
                <w:webHidden/>
              </w:rPr>
              <w:fldChar w:fldCharType="separate"/>
            </w:r>
            <w:r>
              <w:rPr>
                <w:noProof/>
                <w:webHidden/>
              </w:rPr>
              <w:t>4</w:t>
            </w:r>
            <w:r>
              <w:rPr>
                <w:noProof/>
                <w:webHidden/>
              </w:rPr>
              <w:fldChar w:fldCharType="end"/>
            </w:r>
          </w:hyperlink>
        </w:p>
        <w:p w14:paraId="16AFBA7E" w14:textId="6E8E39CC" w:rsidR="00E04549" w:rsidRDefault="00E04549">
          <w:pPr>
            <w:pStyle w:val="TOC2"/>
            <w:tabs>
              <w:tab w:val="left" w:pos="1540"/>
            </w:tabs>
            <w:rPr>
              <w:rFonts w:cstheme="minorBidi"/>
              <w:noProof/>
              <w:lang w:val="en-CA" w:eastAsia="en-CA"/>
            </w:rPr>
          </w:pPr>
          <w:hyperlink w:anchor="_Toc68732739" w:history="1">
            <w:r w:rsidRPr="00062F88">
              <w:rPr>
                <w:rStyle w:val="Hyperlink"/>
                <w:noProof/>
              </w:rPr>
              <w:t>1.3.2</w:t>
            </w:r>
            <w:r>
              <w:rPr>
                <w:rFonts w:cstheme="minorBidi"/>
                <w:noProof/>
                <w:lang w:val="en-CA" w:eastAsia="en-CA"/>
              </w:rPr>
              <w:tab/>
            </w:r>
            <w:r w:rsidRPr="00062F88">
              <w:rPr>
                <w:rStyle w:val="Hyperlink"/>
                <w:noProof/>
              </w:rPr>
              <w:t>Crystal Design Goals</w:t>
            </w:r>
            <w:r>
              <w:rPr>
                <w:noProof/>
                <w:webHidden/>
              </w:rPr>
              <w:tab/>
            </w:r>
            <w:r>
              <w:rPr>
                <w:noProof/>
                <w:webHidden/>
              </w:rPr>
              <w:fldChar w:fldCharType="begin"/>
            </w:r>
            <w:r>
              <w:rPr>
                <w:noProof/>
                <w:webHidden/>
              </w:rPr>
              <w:instrText xml:space="preserve"> PAGEREF _Toc68732739 \h </w:instrText>
            </w:r>
            <w:r>
              <w:rPr>
                <w:noProof/>
                <w:webHidden/>
              </w:rPr>
            </w:r>
            <w:r>
              <w:rPr>
                <w:noProof/>
                <w:webHidden/>
              </w:rPr>
              <w:fldChar w:fldCharType="separate"/>
            </w:r>
            <w:r>
              <w:rPr>
                <w:noProof/>
                <w:webHidden/>
              </w:rPr>
              <w:t>4</w:t>
            </w:r>
            <w:r>
              <w:rPr>
                <w:noProof/>
                <w:webHidden/>
              </w:rPr>
              <w:fldChar w:fldCharType="end"/>
            </w:r>
          </w:hyperlink>
        </w:p>
        <w:p w14:paraId="6E923F39" w14:textId="6144D65E" w:rsidR="00E04549" w:rsidRDefault="00E04549">
          <w:pPr>
            <w:pStyle w:val="TOC2"/>
            <w:tabs>
              <w:tab w:val="left" w:pos="1540"/>
            </w:tabs>
            <w:rPr>
              <w:rFonts w:cstheme="minorBidi"/>
              <w:noProof/>
              <w:lang w:val="en-CA" w:eastAsia="en-CA"/>
            </w:rPr>
          </w:pPr>
          <w:hyperlink w:anchor="_Toc68732740" w:history="1">
            <w:r w:rsidRPr="00062F88">
              <w:rPr>
                <w:rStyle w:val="Hyperlink"/>
                <w:noProof/>
              </w:rPr>
              <w:t>1.3.3</w:t>
            </w:r>
            <w:r>
              <w:rPr>
                <w:rFonts w:cstheme="minorBidi"/>
                <w:noProof/>
                <w:lang w:val="en-CA" w:eastAsia="en-CA"/>
              </w:rPr>
              <w:tab/>
            </w:r>
            <w:r w:rsidRPr="00062F88">
              <w:rPr>
                <w:rStyle w:val="Hyperlink"/>
                <w:noProof/>
              </w:rPr>
              <w:t>Key Concepts</w:t>
            </w:r>
            <w:r>
              <w:rPr>
                <w:noProof/>
                <w:webHidden/>
              </w:rPr>
              <w:tab/>
            </w:r>
            <w:r>
              <w:rPr>
                <w:noProof/>
                <w:webHidden/>
              </w:rPr>
              <w:fldChar w:fldCharType="begin"/>
            </w:r>
            <w:r>
              <w:rPr>
                <w:noProof/>
                <w:webHidden/>
              </w:rPr>
              <w:instrText xml:space="preserve"> PAGEREF _Toc68732740 \h </w:instrText>
            </w:r>
            <w:r>
              <w:rPr>
                <w:noProof/>
                <w:webHidden/>
              </w:rPr>
            </w:r>
            <w:r>
              <w:rPr>
                <w:noProof/>
                <w:webHidden/>
              </w:rPr>
              <w:fldChar w:fldCharType="separate"/>
            </w:r>
            <w:r>
              <w:rPr>
                <w:noProof/>
                <w:webHidden/>
              </w:rPr>
              <w:t>6</w:t>
            </w:r>
            <w:r>
              <w:rPr>
                <w:noProof/>
                <w:webHidden/>
              </w:rPr>
              <w:fldChar w:fldCharType="end"/>
            </w:r>
          </w:hyperlink>
        </w:p>
        <w:p w14:paraId="6CA058CA" w14:textId="7B906A89" w:rsidR="00117AC7" w:rsidRDefault="00117AC7">
          <w:r>
            <w:rPr>
              <w:b/>
              <w:bCs/>
              <w:noProof/>
            </w:rPr>
            <w:fldChar w:fldCharType="end"/>
          </w:r>
        </w:p>
      </w:sdtContent>
    </w:sdt>
    <w:p w14:paraId="1F3992DB" w14:textId="77777777" w:rsidR="00117AC7" w:rsidRDefault="00117AC7">
      <w:pPr>
        <w:rPr>
          <w:rFonts w:ascii="Arial" w:hAnsi="Arial" w:cs="Arial"/>
        </w:rPr>
      </w:pPr>
    </w:p>
    <w:p w14:paraId="13B4DCE6" w14:textId="77777777" w:rsidR="00206485" w:rsidRDefault="00206485">
      <w:pPr>
        <w:rPr>
          <w:rFonts w:ascii="Arial" w:hAnsi="Arial" w:cs="Arial"/>
        </w:rPr>
      </w:pPr>
    </w:p>
    <w:p w14:paraId="1C8B2379" w14:textId="77777777" w:rsidR="00206485" w:rsidRDefault="00206485">
      <w:pPr>
        <w:rPr>
          <w:rFonts w:ascii="Arial" w:hAnsi="Arial" w:cs="Arial"/>
        </w:rPr>
      </w:pPr>
    </w:p>
    <w:p w14:paraId="674D01C5" w14:textId="20E72A99" w:rsidR="00330AD3" w:rsidRPr="008D178D" w:rsidRDefault="006864D9" w:rsidP="00AB3AE9">
      <w:pPr>
        <w:rPr>
          <w:rFonts w:ascii="Segoe UI Light" w:hAnsi="Segoe UI Light" w:cs="Segoe UI Light"/>
          <w:b/>
          <w:color w:val="C00000"/>
          <w:sz w:val="144"/>
          <w:szCs w:val="144"/>
        </w:rPr>
      </w:pPr>
      <w:r>
        <w:rPr>
          <w:rFonts w:ascii="Segoe UI Light" w:hAnsi="Segoe UI Light" w:cs="Segoe UI Light"/>
          <w:b/>
          <w:color w:val="C00000"/>
          <w:sz w:val="144"/>
          <w:szCs w:val="144"/>
        </w:rPr>
        <w:t>1</w:t>
      </w:r>
    </w:p>
    <w:p w14:paraId="20DCA11D" w14:textId="08EBFBDC" w:rsidR="00AB3AE9" w:rsidRPr="006F291F" w:rsidRDefault="006864D9" w:rsidP="00AB3AE9">
      <w:pPr>
        <w:rPr>
          <w:rFonts w:ascii="Segoe UI Light" w:hAnsi="Segoe UI Light" w:cs="Segoe UI Light"/>
          <w:b/>
          <w:color w:val="C00000"/>
          <w:sz w:val="56"/>
          <w:szCs w:val="56"/>
        </w:rPr>
      </w:pPr>
      <w:r>
        <w:rPr>
          <w:rFonts w:ascii="Segoe UI Light" w:hAnsi="Segoe UI Light" w:cs="Segoe UI Light"/>
          <w:b/>
          <w:color w:val="C00000"/>
          <w:sz w:val="56"/>
          <w:szCs w:val="56"/>
        </w:rPr>
        <w:t>Introduction</w:t>
      </w:r>
    </w:p>
    <w:p w14:paraId="4B1DAC4D" w14:textId="77777777" w:rsidR="00BF7729" w:rsidRPr="00206485" w:rsidRDefault="00BF7729">
      <w:pPr>
        <w:rPr>
          <w:rFonts w:ascii="Segoe UI Symbol" w:hAnsi="Segoe UI Symbol" w:cs="Arial"/>
          <w:color w:val="005496"/>
          <w:sz w:val="72"/>
          <w:szCs w:val="72"/>
        </w:rPr>
      </w:pPr>
    </w:p>
    <w:p w14:paraId="62E7D3C1" w14:textId="19615A00" w:rsidR="004D07F2" w:rsidRDefault="004D07F2" w:rsidP="00B07514">
      <w:pPr>
        <w:rPr>
          <w:sz w:val="20"/>
          <w:szCs w:val="20"/>
        </w:rPr>
      </w:pPr>
    </w:p>
    <w:p w14:paraId="3B68E9D1" w14:textId="725F0833" w:rsidR="006864D9" w:rsidRPr="006864D9" w:rsidRDefault="006864D9" w:rsidP="006864D9">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6864D9">
        <w:rPr>
          <w:rFonts w:ascii="AbsaraSansTF-Light" w:hAnsi="AbsaraSansTF-Light"/>
          <w:sz w:val="20"/>
          <w:szCs w:val="20"/>
        </w:rPr>
        <w:t xml:space="preserve"> provides guidance designed to help you more easily design and build rich, flexible, and easy-to- maintain Windows Presentation Foundation (WPF) desktop applications. Using design patterns such as Model-View-ViewModel (MVVM), Composite View, and Event Aggregator that embody important architectural design principles helps you create a modular application—using loosely coupled components that can evolve independently. These types of applications are known as composite applications.</w:t>
      </w:r>
    </w:p>
    <w:p w14:paraId="6BB17FDA" w14:textId="77777777" w:rsidR="006864D9" w:rsidRDefault="006864D9" w:rsidP="006864D9">
      <w:pPr>
        <w:autoSpaceDE w:val="0"/>
        <w:autoSpaceDN w:val="0"/>
        <w:adjustRightInd w:val="0"/>
        <w:spacing w:line="100" w:lineRule="exact"/>
        <w:rPr>
          <w:rFonts w:ascii="AbsaraSansTF-Light" w:hAnsi="AbsaraSansTF-Light"/>
          <w:sz w:val="20"/>
          <w:szCs w:val="20"/>
        </w:rPr>
      </w:pPr>
    </w:p>
    <w:p w14:paraId="42DEC108" w14:textId="5529C460" w:rsidR="006864D9" w:rsidRPr="006864D9" w:rsidRDefault="006864D9" w:rsidP="006864D9">
      <w:pPr>
        <w:autoSpaceDE w:val="0"/>
        <w:autoSpaceDN w:val="0"/>
        <w:adjustRightInd w:val="0"/>
        <w:rPr>
          <w:rFonts w:ascii="AbsaraSansTF-Light" w:hAnsi="AbsaraSansTF-Light"/>
          <w:sz w:val="20"/>
          <w:szCs w:val="20"/>
        </w:rPr>
      </w:pPr>
      <w:r w:rsidRPr="006864D9">
        <w:rPr>
          <w:rFonts w:ascii="AbsaraSansTF-Light" w:hAnsi="AbsaraSansTF-Light"/>
          <w:sz w:val="20"/>
          <w:szCs w:val="20"/>
        </w:rPr>
        <w:t xml:space="preserve">Composite applications typically feature multiple screens, rich user interaction and data visualization, and that embody significant presentation and business logic. These applications typically interact with multiple back-end systems and services and, using a layered architecture, may be physically deployed across multiple tiers. It is expected that the application will evolve significantly over its lifetime in response to new requirements and business opportunities. In short, these applications are "built to last" and "built for change." Applications that do not demand these characteristics may not benefit from using </w:t>
      </w:r>
      <w:r w:rsidR="00347BD0">
        <w:rPr>
          <w:rFonts w:ascii="AbsaraSansTF-Light" w:hAnsi="AbsaraSansTF-Light"/>
          <w:sz w:val="20"/>
          <w:szCs w:val="20"/>
        </w:rPr>
        <w:t>Crystal</w:t>
      </w:r>
      <w:r w:rsidRPr="006864D9">
        <w:rPr>
          <w:rFonts w:ascii="AbsaraSansTF-Light" w:hAnsi="AbsaraSansTF-Light"/>
          <w:sz w:val="20"/>
          <w:szCs w:val="20"/>
        </w:rPr>
        <w:t>.</w:t>
      </w:r>
    </w:p>
    <w:p w14:paraId="1C1B120B" w14:textId="77777777" w:rsidR="006864D9" w:rsidRDefault="006864D9" w:rsidP="006864D9">
      <w:pPr>
        <w:autoSpaceDE w:val="0"/>
        <w:autoSpaceDN w:val="0"/>
        <w:adjustRightInd w:val="0"/>
        <w:spacing w:line="100" w:lineRule="exact"/>
        <w:rPr>
          <w:rFonts w:ascii="AbsaraSansTF-Light" w:hAnsi="AbsaraSansTF-Light"/>
          <w:sz w:val="20"/>
          <w:szCs w:val="20"/>
        </w:rPr>
      </w:pPr>
    </w:p>
    <w:p w14:paraId="76A01C08" w14:textId="5F26F2F3" w:rsidR="006864D9" w:rsidRPr="006864D9" w:rsidRDefault="006864D9" w:rsidP="006864D9">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6864D9">
        <w:rPr>
          <w:rFonts w:ascii="AbsaraSansTF-Light" w:hAnsi="AbsaraSansTF-Light"/>
          <w:sz w:val="20"/>
          <w:szCs w:val="20"/>
        </w:rPr>
        <w:t xml:space="preserve"> includes reference implementations, QuickStarts, reusable library code (the </w:t>
      </w:r>
      <w:r>
        <w:rPr>
          <w:rFonts w:ascii="AbsaraSansTF-Light" w:hAnsi="AbsaraSansTF-Light"/>
          <w:sz w:val="20"/>
          <w:szCs w:val="20"/>
        </w:rPr>
        <w:t>Crystal</w:t>
      </w:r>
      <w:r w:rsidRPr="006864D9">
        <w:rPr>
          <w:rFonts w:ascii="AbsaraSansTF-Light" w:hAnsi="AbsaraSansTF-Light"/>
          <w:sz w:val="20"/>
          <w:szCs w:val="20"/>
        </w:rPr>
        <w:t xml:space="preserve"> Library), and extensive documentation. This version of </w:t>
      </w:r>
      <w:r>
        <w:rPr>
          <w:rFonts w:ascii="AbsaraSansTF-Light" w:hAnsi="AbsaraSansTF-Light"/>
          <w:sz w:val="20"/>
          <w:szCs w:val="20"/>
        </w:rPr>
        <w:t>Crystal</w:t>
      </w:r>
      <w:r w:rsidRPr="006864D9">
        <w:rPr>
          <w:rFonts w:ascii="AbsaraSansTF-Light" w:hAnsi="AbsaraSansTF-Light"/>
          <w:sz w:val="20"/>
          <w:szCs w:val="20"/>
        </w:rPr>
        <w:t xml:space="preserve"> targets the Microsoft .NET 5</w:t>
      </w:r>
      <w:r>
        <w:rPr>
          <w:rFonts w:ascii="AbsaraSansTF-Light" w:hAnsi="AbsaraSansTF-Light"/>
          <w:sz w:val="20"/>
          <w:szCs w:val="20"/>
        </w:rPr>
        <w:t>.0</w:t>
      </w:r>
      <w:r w:rsidRPr="006864D9">
        <w:rPr>
          <w:rFonts w:ascii="AbsaraSansTF-Light" w:hAnsi="AbsaraSansTF-Light"/>
          <w:sz w:val="20"/>
          <w:szCs w:val="20"/>
        </w:rPr>
        <w:t xml:space="preserve"> and includes new guidance around the Model-View-ViewModel (MVVM) pattern, </w:t>
      </w:r>
      <w:r>
        <w:rPr>
          <w:rFonts w:ascii="AbsaraSansTF-Light" w:hAnsi="AbsaraSansTF-Light"/>
          <w:sz w:val="20"/>
          <w:szCs w:val="20"/>
        </w:rPr>
        <w:t xml:space="preserve">and </w:t>
      </w:r>
      <w:r w:rsidRPr="006864D9">
        <w:rPr>
          <w:rFonts w:ascii="AbsaraSansTF-Light" w:hAnsi="AbsaraSansTF-Light"/>
          <w:sz w:val="20"/>
          <w:szCs w:val="20"/>
        </w:rPr>
        <w:t xml:space="preserve">navigation. Because </w:t>
      </w:r>
      <w:r>
        <w:rPr>
          <w:rFonts w:ascii="AbsaraSansTF-Light" w:hAnsi="AbsaraSansTF-Light"/>
          <w:sz w:val="20"/>
          <w:szCs w:val="20"/>
        </w:rPr>
        <w:t>Crystal</w:t>
      </w:r>
      <w:r w:rsidRPr="006864D9">
        <w:rPr>
          <w:rFonts w:ascii="AbsaraSansTF-Light" w:hAnsi="AbsaraSansTF-Light"/>
          <w:sz w:val="20"/>
          <w:szCs w:val="20"/>
        </w:rPr>
        <w:t xml:space="preserve"> is built on the .NET 5</w:t>
      </w:r>
      <w:r>
        <w:rPr>
          <w:rFonts w:ascii="AbsaraSansTF-Light" w:hAnsi="AbsaraSansTF-Light"/>
          <w:sz w:val="20"/>
          <w:szCs w:val="20"/>
        </w:rPr>
        <w:t>.0</w:t>
      </w:r>
      <w:r w:rsidRPr="006864D9">
        <w:rPr>
          <w:rFonts w:ascii="AbsaraSansTF-Light" w:hAnsi="AbsaraSansTF-Light"/>
          <w:sz w:val="20"/>
          <w:szCs w:val="20"/>
        </w:rPr>
        <w:t xml:space="preserve"> (which includes WPF), familiarity with these technologies is useful for evaluating and adopting </w:t>
      </w:r>
      <w:r>
        <w:rPr>
          <w:rFonts w:ascii="AbsaraSansTF-Light" w:hAnsi="AbsaraSansTF-Light"/>
          <w:sz w:val="20"/>
          <w:szCs w:val="20"/>
        </w:rPr>
        <w:t>Crystal</w:t>
      </w:r>
      <w:r w:rsidRPr="006864D9">
        <w:rPr>
          <w:rFonts w:ascii="AbsaraSansTF-Light" w:hAnsi="AbsaraSansTF-Light"/>
          <w:sz w:val="20"/>
          <w:szCs w:val="20"/>
        </w:rPr>
        <w:t>.</w:t>
      </w:r>
    </w:p>
    <w:p w14:paraId="0E4F92A1" w14:textId="77777777" w:rsidR="006864D9" w:rsidRDefault="006864D9" w:rsidP="006864D9">
      <w:pPr>
        <w:autoSpaceDE w:val="0"/>
        <w:autoSpaceDN w:val="0"/>
        <w:adjustRightInd w:val="0"/>
        <w:spacing w:line="100" w:lineRule="exact"/>
        <w:rPr>
          <w:rFonts w:ascii="AbsaraSansTF-Light" w:hAnsi="AbsaraSansTF-Light"/>
          <w:sz w:val="20"/>
          <w:szCs w:val="20"/>
        </w:rPr>
      </w:pPr>
    </w:p>
    <w:p w14:paraId="73E5B32D" w14:textId="65DB767C" w:rsidR="00330AD3" w:rsidRPr="00330AD3" w:rsidRDefault="006864D9" w:rsidP="006864D9">
      <w:pPr>
        <w:autoSpaceDE w:val="0"/>
        <w:autoSpaceDN w:val="0"/>
        <w:adjustRightInd w:val="0"/>
        <w:rPr>
          <w:rFonts w:ascii="AbsaraSansTF-Light" w:hAnsi="AbsaraSansTF-Light"/>
          <w:sz w:val="20"/>
          <w:szCs w:val="20"/>
        </w:rPr>
      </w:pPr>
      <w:r w:rsidRPr="006864D9">
        <w:rPr>
          <w:rFonts w:ascii="AbsaraSansTF-Light" w:hAnsi="AbsaraSansTF-Light"/>
          <w:sz w:val="20"/>
          <w:szCs w:val="20"/>
        </w:rPr>
        <w:t xml:space="preserve">It should be noted that while </w:t>
      </w:r>
      <w:r>
        <w:rPr>
          <w:rFonts w:ascii="AbsaraSansTF-Light" w:hAnsi="AbsaraSansTF-Light"/>
          <w:sz w:val="20"/>
          <w:szCs w:val="20"/>
        </w:rPr>
        <w:t>Crystal</w:t>
      </w:r>
      <w:r w:rsidRPr="006864D9">
        <w:rPr>
          <w:rFonts w:ascii="AbsaraSansTF-Light" w:hAnsi="AbsaraSansTF-Light"/>
          <w:sz w:val="20"/>
          <w:szCs w:val="20"/>
        </w:rPr>
        <w:t xml:space="preserve"> is not difficult to learn, developers must be ready and willing to embrace patterns and practices that may be new to them. Management understanding and commitment is crucial, and the project deadline must accommodate an investment of time up front for learning these patterns and practices.</w:t>
      </w:r>
      <w:r w:rsidR="00330AD3" w:rsidRPr="00330AD3">
        <w:rPr>
          <w:rFonts w:ascii="AbsaraSansTF-Light" w:hAnsi="AbsaraSansTF-Light"/>
          <w:sz w:val="20"/>
          <w:szCs w:val="20"/>
        </w:rPr>
        <w:t xml:space="preserve"> </w:t>
      </w:r>
    </w:p>
    <w:p w14:paraId="2ED24512" w14:textId="53B08181" w:rsidR="00C621B2" w:rsidRDefault="00C621B2" w:rsidP="007D50C7">
      <w:pPr>
        <w:autoSpaceDE w:val="0"/>
        <w:autoSpaceDN w:val="0"/>
        <w:adjustRightInd w:val="0"/>
        <w:rPr>
          <w:sz w:val="20"/>
          <w:szCs w:val="20"/>
        </w:rPr>
      </w:pPr>
    </w:p>
    <w:p w14:paraId="35651405" w14:textId="79592760" w:rsidR="00C621B2" w:rsidRPr="00A86405" w:rsidRDefault="006864D9" w:rsidP="00EB4555">
      <w:pPr>
        <w:pStyle w:val="Heading1"/>
        <w:numPr>
          <w:ilvl w:val="0"/>
          <w:numId w:val="16"/>
        </w:numPr>
        <w:ind w:left="1134" w:hanging="1134"/>
        <w:rPr>
          <w:rFonts w:ascii="AbsaraSans-Bold" w:hAnsi="AbsaraSans-Bold"/>
          <w:sz w:val="28"/>
          <w:szCs w:val="28"/>
        </w:rPr>
      </w:pPr>
      <w:bookmarkStart w:id="0" w:name="_Toc68732732"/>
      <w:r>
        <w:rPr>
          <w:rFonts w:ascii="AbsaraSans-Bold" w:hAnsi="AbsaraSans-Bold"/>
          <w:sz w:val="28"/>
          <w:szCs w:val="28"/>
        </w:rPr>
        <w:lastRenderedPageBreak/>
        <w:t>Why Use Crystal?</w:t>
      </w:r>
      <w:bookmarkEnd w:id="0"/>
    </w:p>
    <w:p w14:paraId="5A6C3D6F" w14:textId="057DA2C5" w:rsidR="00C621B2" w:rsidRPr="001A4C29" w:rsidRDefault="00C621B2" w:rsidP="007D50C7">
      <w:pPr>
        <w:autoSpaceDE w:val="0"/>
        <w:autoSpaceDN w:val="0"/>
        <w:adjustRightInd w:val="0"/>
        <w:rPr>
          <w:rFonts w:ascii="AbsaraSansTF-Light" w:hAnsi="AbsaraSansTF-Light"/>
          <w:sz w:val="20"/>
          <w:szCs w:val="20"/>
        </w:rPr>
      </w:pPr>
    </w:p>
    <w:p w14:paraId="2D27E091" w14:textId="01FFABE4" w:rsidR="001A4C29" w:rsidRPr="001A4C29" w:rsidRDefault="006F7A93" w:rsidP="001A4C29">
      <w:pPr>
        <w:autoSpaceDE w:val="0"/>
        <w:autoSpaceDN w:val="0"/>
        <w:adjustRightInd w:val="0"/>
        <w:rPr>
          <w:rFonts w:ascii="AbsaraSansTF-Light" w:hAnsi="AbsaraSansTF-Light"/>
          <w:sz w:val="20"/>
          <w:szCs w:val="20"/>
        </w:rPr>
      </w:pPr>
      <w:r w:rsidRPr="006F7A93">
        <w:rPr>
          <w:rFonts w:ascii="AbsaraSansTF-Light" w:hAnsi="AbsaraSansTF-Light"/>
          <w:sz w:val="20"/>
          <w:szCs w:val="20"/>
        </w:rPr>
        <w:t xml:space="preserve">Designing and building rich WPF client applications that are flexible and easy to maintain can be challenging. This section describes some of the common challenges you might encounter when building WPF client applications, and describes how </w:t>
      </w:r>
      <w:r w:rsidR="00347BD0">
        <w:rPr>
          <w:rFonts w:ascii="AbsaraSansTF-Light" w:hAnsi="AbsaraSansTF-Light"/>
          <w:sz w:val="20"/>
          <w:szCs w:val="20"/>
        </w:rPr>
        <w:t>Crystal</w:t>
      </w:r>
      <w:r w:rsidRPr="006F7A93">
        <w:rPr>
          <w:rFonts w:ascii="AbsaraSansTF-Light" w:hAnsi="AbsaraSansTF-Light"/>
          <w:sz w:val="20"/>
          <w:szCs w:val="20"/>
        </w:rPr>
        <w:t xml:space="preserve"> helps you to address those challenges.</w:t>
      </w:r>
    </w:p>
    <w:p w14:paraId="6B0D4CA3" w14:textId="77777777" w:rsidR="00117AC7" w:rsidRDefault="00117AC7" w:rsidP="00117AC7">
      <w:pPr>
        <w:pStyle w:val="Heading2"/>
      </w:pPr>
    </w:p>
    <w:p w14:paraId="219EEEF8" w14:textId="646AAA1F" w:rsidR="006F055E" w:rsidRPr="00AD3BDC" w:rsidRDefault="006864D9" w:rsidP="00117AC7">
      <w:pPr>
        <w:pStyle w:val="Heading2"/>
        <w:numPr>
          <w:ilvl w:val="0"/>
          <w:numId w:val="32"/>
        </w:numPr>
        <w:ind w:left="1134" w:hanging="1134"/>
      </w:pPr>
      <w:bookmarkStart w:id="1" w:name="_Toc68732733"/>
      <w:r>
        <w:t xml:space="preserve">Client </w:t>
      </w:r>
      <w:r w:rsidRPr="00117AC7">
        <w:t>Application</w:t>
      </w:r>
      <w:r>
        <w:t xml:space="preserve"> Development Challenges</w:t>
      </w:r>
      <w:bookmarkEnd w:id="1"/>
    </w:p>
    <w:p w14:paraId="564D505A" w14:textId="6F10797D" w:rsidR="006F055E" w:rsidRDefault="006F055E" w:rsidP="007B3BF3">
      <w:pPr>
        <w:autoSpaceDE w:val="0"/>
        <w:autoSpaceDN w:val="0"/>
        <w:adjustRightInd w:val="0"/>
        <w:rPr>
          <w:rFonts w:ascii="AbsaraSansTF-Light" w:hAnsi="AbsaraSansTF-Light"/>
          <w:sz w:val="20"/>
          <w:szCs w:val="20"/>
        </w:rPr>
      </w:pPr>
    </w:p>
    <w:p w14:paraId="6611A6B8" w14:textId="51D2CEEC" w:rsidR="006F055E" w:rsidRDefault="006F7A93" w:rsidP="007B3BF3">
      <w:pPr>
        <w:autoSpaceDE w:val="0"/>
        <w:autoSpaceDN w:val="0"/>
        <w:adjustRightInd w:val="0"/>
        <w:rPr>
          <w:rFonts w:ascii="AbsaraSansTF-Light" w:hAnsi="AbsaraSansTF-Light"/>
          <w:sz w:val="20"/>
          <w:szCs w:val="20"/>
        </w:rPr>
      </w:pPr>
      <w:r w:rsidRPr="006F7A93">
        <w:rPr>
          <w:rFonts w:ascii="AbsaraSansTF-Light" w:hAnsi="AbsaraSansTF-Light"/>
          <w:sz w:val="20"/>
          <w:szCs w:val="20"/>
        </w:rPr>
        <w:t>Typically, developers of client applications face quite a few challenges. Application requirements can change over time. New business opportunities and challenges may present themselves, new technologies may become available, or even ongoing customer feedback during the development cycle may significantly affect the requirements of the application. Therefore, it is important to build the application so that it is flexible and can be easily modified or extended over time. Designing for this type of flexibility can be hard to accomplish. It requires an architecture that allows individual parts of the application to be independently developed and tested and that can be modified or updated later, in isolation, without affecting the rest of the application.</w:t>
      </w:r>
    </w:p>
    <w:p w14:paraId="2FF57C8F" w14:textId="66DDB8D5" w:rsidR="006864D9" w:rsidRDefault="006864D9" w:rsidP="006F7A93">
      <w:pPr>
        <w:autoSpaceDE w:val="0"/>
        <w:autoSpaceDN w:val="0"/>
        <w:adjustRightInd w:val="0"/>
        <w:spacing w:line="100" w:lineRule="exact"/>
        <w:rPr>
          <w:rFonts w:ascii="AbsaraSansTF-Light" w:hAnsi="AbsaraSansTF-Light"/>
          <w:sz w:val="20"/>
          <w:szCs w:val="20"/>
        </w:rPr>
      </w:pPr>
    </w:p>
    <w:p w14:paraId="42DE2B14" w14:textId="77777777" w:rsidR="006F7A93" w:rsidRPr="006F7A93" w:rsidRDefault="006F7A93" w:rsidP="006F7A93">
      <w:pPr>
        <w:autoSpaceDE w:val="0"/>
        <w:autoSpaceDN w:val="0"/>
        <w:adjustRightInd w:val="0"/>
        <w:rPr>
          <w:rFonts w:ascii="AbsaraSansTF-Light" w:hAnsi="AbsaraSansTF-Light"/>
          <w:sz w:val="20"/>
          <w:szCs w:val="20"/>
        </w:rPr>
      </w:pPr>
      <w:r w:rsidRPr="006F7A93">
        <w:rPr>
          <w:rFonts w:ascii="AbsaraSansTF-Light" w:hAnsi="AbsaraSansTF-Light"/>
          <w:sz w:val="20"/>
          <w:szCs w:val="20"/>
        </w:rPr>
        <w:t>Most enterprise applications are sufficiently complex that they require more than one developer, maybe even a large team of developers that includes user interface (UI) designers and localizers in addition to developers. It can be a significant challenge to decide how to design the application so that multiple developers or subteams can work effectively on different pieces of the application independently, yet ensuring that the pieces come together seamlessly when integrated into the application.</w:t>
      </w:r>
    </w:p>
    <w:p w14:paraId="6574793B" w14:textId="77777777" w:rsidR="006F7A93" w:rsidRDefault="006F7A93" w:rsidP="006F7A93">
      <w:pPr>
        <w:autoSpaceDE w:val="0"/>
        <w:autoSpaceDN w:val="0"/>
        <w:adjustRightInd w:val="0"/>
        <w:spacing w:line="100" w:lineRule="exact"/>
        <w:rPr>
          <w:rFonts w:ascii="AbsaraSansTF-Light" w:hAnsi="AbsaraSansTF-Light"/>
          <w:sz w:val="20"/>
          <w:szCs w:val="20"/>
        </w:rPr>
      </w:pPr>
    </w:p>
    <w:p w14:paraId="6308AC80" w14:textId="6AF4053E" w:rsidR="006F7A93" w:rsidRDefault="006F7A93" w:rsidP="006F7A93">
      <w:pPr>
        <w:autoSpaceDE w:val="0"/>
        <w:autoSpaceDN w:val="0"/>
        <w:adjustRightInd w:val="0"/>
        <w:rPr>
          <w:rFonts w:ascii="AbsaraSansTF-Light" w:hAnsi="AbsaraSansTF-Light"/>
          <w:sz w:val="20"/>
          <w:szCs w:val="20"/>
        </w:rPr>
      </w:pPr>
      <w:r w:rsidRPr="006F7A93">
        <w:rPr>
          <w:rFonts w:ascii="AbsaraSansTF-Light" w:hAnsi="AbsaraSansTF-Light"/>
          <w:sz w:val="20"/>
          <w:szCs w:val="20"/>
        </w:rPr>
        <w:t>Designing and building applications in a monolithic style can lead to an application that is very difficult and inefficient to maintain. In this case, "monolithic" refers to an application in which the components are very tightly coupled and there is no clear separation between them. Typically, applications designed and built this way suffer from problems that make the developer's life hard. It is difficult to add new features to the system or replace existing features, it is difficult to resolve bugs without breaking other portions of the system, and it is difficult to test and deploy. Also, it impacts the ability of developers and designers to work efficiently together.</w:t>
      </w:r>
    </w:p>
    <w:p w14:paraId="2E7A089F" w14:textId="77777777" w:rsidR="00117AC7" w:rsidRDefault="00117AC7" w:rsidP="006F7A93">
      <w:pPr>
        <w:autoSpaceDE w:val="0"/>
        <w:autoSpaceDN w:val="0"/>
        <w:adjustRightInd w:val="0"/>
        <w:rPr>
          <w:rFonts w:ascii="AbsaraSansTF-Light" w:hAnsi="AbsaraSansTF-Light"/>
          <w:sz w:val="20"/>
          <w:szCs w:val="20"/>
        </w:rPr>
      </w:pPr>
    </w:p>
    <w:p w14:paraId="4525E85A" w14:textId="6D5C3F87" w:rsidR="006864D9" w:rsidRPr="00117AC7" w:rsidRDefault="006864D9" w:rsidP="00117AC7">
      <w:pPr>
        <w:pStyle w:val="Heading2"/>
        <w:numPr>
          <w:ilvl w:val="0"/>
          <w:numId w:val="32"/>
        </w:numPr>
        <w:ind w:left="1134" w:hanging="1134"/>
      </w:pPr>
      <w:bookmarkStart w:id="2" w:name="_Toc68732734"/>
      <w:r w:rsidRPr="00117AC7">
        <w:t>The Composite Approach</w:t>
      </w:r>
      <w:bookmarkEnd w:id="2"/>
    </w:p>
    <w:p w14:paraId="7273C095" w14:textId="77777777" w:rsidR="006864D9" w:rsidRDefault="006864D9" w:rsidP="007B3BF3">
      <w:pPr>
        <w:autoSpaceDE w:val="0"/>
        <w:autoSpaceDN w:val="0"/>
        <w:adjustRightInd w:val="0"/>
        <w:rPr>
          <w:rFonts w:ascii="AbsaraSansTF-Light" w:hAnsi="AbsaraSansTF-Light"/>
          <w:sz w:val="20"/>
          <w:szCs w:val="20"/>
        </w:rPr>
      </w:pPr>
    </w:p>
    <w:p w14:paraId="27D4B01A" w14:textId="25748CE5" w:rsidR="006F055E" w:rsidRDefault="006F055E" w:rsidP="00B11937">
      <w:pPr>
        <w:autoSpaceDE w:val="0"/>
        <w:autoSpaceDN w:val="0"/>
        <w:adjustRightInd w:val="0"/>
        <w:spacing w:line="100" w:lineRule="exact"/>
        <w:rPr>
          <w:rFonts w:ascii="AbsaraSansTF-Light" w:hAnsi="AbsaraSansTF-Light"/>
          <w:sz w:val="20"/>
          <w:szCs w:val="20"/>
        </w:rPr>
      </w:pPr>
    </w:p>
    <w:p w14:paraId="43365E43" w14:textId="5D7137B2" w:rsidR="00F84409" w:rsidRDefault="006F7A93" w:rsidP="007B3BF3">
      <w:pPr>
        <w:autoSpaceDE w:val="0"/>
        <w:autoSpaceDN w:val="0"/>
        <w:adjustRightInd w:val="0"/>
        <w:rPr>
          <w:rFonts w:ascii="AbsaraSansTF-Light" w:hAnsi="AbsaraSansTF-Light"/>
          <w:sz w:val="20"/>
          <w:szCs w:val="20"/>
        </w:rPr>
      </w:pPr>
      <w:r w:rsidRPr="006F7A93">
        <w:rPr>
          <w:rFonts w:ascii="AbsaraSansTF-Light" w:hAnsi="AbsaraSansTF-Light"/>
          <w:sz w:val="20"/>
          <w:szCs w:val="20"/>
        </w:rPr>
        <w:t>An effective remedy for these challenges is to partition the application into a number of discrete, loosely coupled, semi-independent components that can then be easily integrated together into an application "shell" to form a coherent solution. Applications designed and built this way are often known as composite applications.</w:t>
      </w:r>
    </w:p>
    <w:p w14:paraId="5B72A072" w14:textId="57822E1F" w:rsidR="006F7A93" w:rsidRDefault="006F7A93" w:rsidP="006F7A93">
      <w:pPr>
        <w:autoSpaceDE w:val="0"/>
        <w:autoSpaceDN w:val="0"/>
        <w:adjustRightInd w:val="0"/>
        <w:spacing w:line="100" w:lineRule="exact"/>
        <w:rPr>
          <w:rFonts w:ascii="AbsaraSansTF-Light" w:hAnsi="AbsaraSansTF-Light"/>
          <w:sz w:val="20"/>
          <w:szCs w:val="20"/>
        </w:rPr>
      </w:pPr>
    </w:p>
    <w:p w14:paraId="347C55A0" w14:textId="399C89B9" w:rsidR="006F7A93" w:rsidRDefault="006F7A93" w:rsidP="006F7A93">
      <w:pPr>
        <w:autoSpaceDE w:val="0"/>
        <w:autoSpaceDN w:val="0"/>
        <w:adjustRightInd w:val="0"/>
        <w:rPr>
          <w:rFonts w:ascii="AbsaraSansTF-Light" w:hAnsi="AbsaraSansTF-Light"/>
          <w:sz w:val="20"/>
          <w:szCs w:val="20"/>
        </w:rPr>
      </w:pPr>
      <w:r w:rsidRPr="006F7A93">
        <w:rPr>
          <w:rFonts w:ascii="AbsaraSansTF-Light" w:hAnsi="AbsaraSansTF-Light"/>
          <w:sz w:val="20"/>
          <w:szCs w:val="20"/>
        </w:rPr>
        <w:t>Composite applications provide many benefits, including the following:</w:t>
      </w:r>
    </w:p>
    <w:p w14:paraId="455C4769" w14:textId="77777777" w:rsidR="006F7A93" w:rsidRPr="006F7A93" w:rsidRDefault="006F7A93" w:rsidP="006F7A93">
      <w:pPr>
        <w:autoSpaceDE w:val="0"/>
        <w:autoSpaceDN w:val="0"/>
        <w:adjustRightInd w:val="0"/>
        <w:spacing w:line="100" w:lineRule="exact"/>
        <w:rPr>
          <w:rFonts w:ascii="AbsaraSansTF-Light" w:hAnsi="AbsaraSansTF-Light"/>
          <w:sz w:val="20"/>
          <w:szCs w:val="20"/>
        </w:rPr>
      </w:pPr>
    </w:p>
    <w:p w14:paraId="20EDA1EF" w14:textId="1A170A28" w:rsidR="006F7A93" w:rsidRPr="006F7A93" w:rsidRDefault="006F7A93" w:rsidP="006F7A93">
      <w:pPr>
        <w:pStyle w:val="ListParagraph"/>
        <w:numPr>
          <w:ilvl w:val="0"/>
          <w:numId w:val="18"/>
        </w:numPr>
        <w:autoSpaceDE w:val="0"/>
        <w:autoSpaceDN w:val="0"/>
        <w:adjustRightInd w:val="0"/>
        <w:ind w:left="709" w:hanging="425"/>
        <w:rPr>
          <w:rFonts w:ascii="AbsaraSansTF-Light" w:hAnsi="AbsaraSansTF-Light"/>
          <w:sz w:val="20"/>
          <w:szCs w:val="20"/>
        </w:rPr>
      </w:pPr>
      <w:r w:rsidRPr="006F7A93">
        <w:rPr>
          <w:rFonts w:ascii="AbsaraSansTF-Light" w:hAnsi="AbsaraSansTF-Light"/>
          <w:sz w:val="20"/>
          <w:szCs w:val="20"/>
        </w:rPr>
        <w:t>They allow modules to be individually developed, tested, and deployed by different individuals or subteams; they also allow them to be modified or extended with new functionality more easily, thereby allowing the application to be more easily extended and maintained. Note that even single-person projects experience benefits in creating more testable and maintainable applications using the composite approach.</w:t>
      </w:r>
    </w:p>
    <w:p w14:paraId="443AB692" w14:textId="77777777" w:rsidR="006F7A93" w:rsidRDefault="006F7A93" w:rsidP="006F7A93">
      <w:pPr>
        <w:autoSpaceDE w:val="0"/>
        <w:autoSpaceDN w:val="0"/>
        <w:adjustRightInd w:val="0"/>
        <w:spacing w:line="100" w:lineRule="exact"/>
        <w:rPr>
          <w:rFonts w:ascii="AbsaraSansTF-Light" w:hAnsi="AbsaraSansTF-Light"/>
          <w:sz w:val="20"/>
          <w:szCs w:val="20"/>
        </w:rPr>
      </w:pPr>
    </w:p>
    <w:p w14:paraId="576A1A40" w14:textId="002C72BF" w:rsidR="006F7A93" w:rsidRPr="006F7A93" w:rsidRDefault="006F7A93" w:rsidP="006F7A93">
      <w:pPr>
        <w:pStyle w:val="ListParagraph"/>
        <w:numPr>
          <w:ilvl w:val="0"/>
          <w:numId w:val="18"/>
        </w:numPr>
        <w:autoSpaceDE w:val="0"/>
        <w:autoSpaceDN w:val="0"/>
        <w:adjustRightInd w:val="0"/>
        <w:ind w:left="709" w:hanging="425"/>
        <w:rPr>
          <w:rFonts w:ascii="AbsaraSansTF-Light" w:hAnsi="AbsaraSansTF-Light"/>
          <w:sz w:val="20"/>
          <w:szCs w:val="20"/>
        </w:rPr>
      </w:pPr>
      <w:r w:rsidRPr="006F7A93">
        <w:rPr>
          <w:rFonts w:ascii="AbsaraSansTF-Light" w:hAnsi="AbsaraSansTF-Light"/>
          <w:sz w:val="20"/>
          <w:szCs w:val="20"/>
        </w:rPr>
        <w:t>They provide a common shell composed of UI components contributed from various modules that interact in a loosely coupled way. This reduces the contention that arises from multiple developers adding new functionality to the UI, and it promotes a common appearance.</w:t>
      </w:r>
    </w:p>
    <w:p w14:paraId="0D96C222" w14:textId="77777777" w:rsidR="006F7A93" w:rsidRDefault="006F7A93" w:rsidP="006F7A93">
      <w:pPr>
        <w:autoSpaceDE w:val="0"/>
        <w:autoSpaceDN w:val="0"/>
        <w:adjustRightInd w:val="0"/>
        <w:spacing w:line="100" w:lineRule="exact"/>
        <w:rPr>
          <w:rFonts w:ascii="AbsaraSansTF-Light" w:hAnsi="AbsaraSansTF-Light"/>
          <w:sz w:val="20"/>
          <w:szCs w:val="20"/>
        </w:rPr>
      </w:pPr>
    </w:p>
    <w:p w14:paraId="1C7DED95" w14:textId="0D4E3D6A" w:rsidR="006F7A93" w:rsidRPr="006F7A93" w:rsidRDefault="006F7A93" w:rsidP="006F7A93">
      <w:pPr>
        <w:pStyle w:val="ListParagraph"/>
        <w:numPr>
          <w:ilvl w:val="0"/>
          <w:numId w:val="18"/>
        </w:numPr>
        <w:autoSpaceDE w:val="0"/>
        <w:autoSpaceDN w:val="0"/>
        <w:adjustRightInd w:val="0"/>
        <w:ind w:left="709" w:hanging="425"/>
        <w:rPr>
          <w:rFonts w:ascii="AbsaraSansTF-Light" w:hAnsi="AbsaraSansTF-Light"/>
          <w:sz w:val="20"/>
          <w:szCs w:val="20"/>
        </w:rPr>
      </w:pPr>
      <w:r w:rsidRPr="006F7A93">
        <w:rPr>
          <w:rFonts w:ascii="AbsaraSansTF-Light" w:hAnsi="AbsaraSansTF-Light"/>
          <w:sz w:val="20"/>
          <w:szCs w:val="20"/>
        </w:rPr>
        <w:t>They promote reuse and a clean separation of concerns between the application's horizontal capabilities, such as logging and authentication, and the vertical capabilities, such as business functionality that is specific to your application. This also allows you to more easily manage the dependencies and interactions between application components.</w:t>
      </w:r>
    </w:p>
    <w:p w14:paraId="4DC1EC24" w14:textId="77777777" w:rsidR="006F7A93" w:rsidRDefault="006F7A93" w:rsidP="006F7A93">
      <w:pPr>
        <w:autoSpaceDE w:val="0"/>
        <w:autoSpaceDN w:val="0"/>
        <w:adjustRightInd w:val="0"/>
        <w:spacing w:line="100" w:lineRule="exact"/>
        <w:rPr>
          <w:rFonts w:ascii="AbsaraSansTF-Light" w:hAnsi="AbsaraSansTF-Light"/>
          <w:sz w:val="20"/>
          <w:szCs w:val="20"/>
        </w:rPr>
      </w:pPr>
    </w:p>
    <w:p w14:paraId="38304D01" w14:textId="0EA73E89" w:rsidR="006F7A93" w:rsidRDefault="006F7A93" w:rsidP="006F7A93">
      <w:pPr>
        <w:pStyle w:val="ListParagraph"/>
        <w:numPr>
          <w:ilvl w:val="0"/>
          <w:numId w:val="18"/>
        </w:numPr>
        <w:autoSpaceDE w:val="0"/>
        <w:autoSpaceDN w:val="0"/>
        <w:adjustRightInd w:val="0"/>
        <w:ind w:left="709" w:hanging="425"/>
        <w:rPr>
          <w:rFonts w:ascii="AbsaraSansTF-Light" w:hAnsi="AbsaraSansTF-Light"/>
          <w:sz w:val="20"/>
          <w:szCs w:val="20"/>
        </w:rPr>
      </w:pPr>
      <w:r w:rsidRPr="006F7A93">
        <w:rPr>
          <w:rFonts w:ascii="AbsaraSansTF-Light" w:hAnsi="AbsaraSansTF-Light"/>
          <w:sz w:val="20"/>
          <w:szCs w:val="20"/>
        </w:rPr>
        <w:t>They help maintain a separation of roles by allowing different individuals or subteams to focus on a specific task or piece of functionality according to their focus or expertise. In particular, it provides a cleaner separation between the UI and the business logic of the application—this means the UI designer can focus on creating a richer user experience.</w:t>
      </w:r>
    </w:p>
    <w:p w14:paraId="22B82BC6" w14:textId="77777777" w:rsidR="006F7A93" w:rsidRPr="006F7A93" w:rsidRDefault="006F7A93" w:rsidP="006F7A93">
      <w:pPr>
        <w:autoSpaceDE w:val="0"/>
        <w:autoSpaceDN w:val="0"/>
        <w:adjustRightInd w:val="0"/>
        <w:spacing w:line="100" w:lineRule="exact"/>
        <w:rPr>
          <w:rFonts w:ascii="AbsaraSansTF-Light" w:hAnsi="AbsaraSansTF-Light"/>
          <w:sz w:val="20"/>
          <w:szCs w:val="20"/>
        </w:rPr>
      </w:pPr>
    </w:p>
    <w:p w14:paraId="4116CCB6" w14:textId="79496155" w:rsidR="006F7A93" w:rsidRDefault="006F7A93" w:rsidP="006F7A93">
      <w:pPr>
        <w:autoSpaceDE w:val="0"/>
        <w:autoSpaceDN w:val="0"/>
        <w:adjustRightInd w:val="0"/>
        <w:rPr>
          <w:rFonts w:ascii="AbsaraSansTF-Light" w:hAnsi="AbsaraSansTF-Light"/>
          <w:sz w:val="20"/>
          <w:szCs w:val="20"/>
        </w:rPr>
      </w:pPr>
      <w:r w:rsidRPr="006F7A93">
        <w:rPr>
          <w:rFonts w:ascii="AbsaraSansTF-Light" w:hAnsi="AbsaraSansTF-Light"/>
          <w:sz w:val="20"/>
          <w:szCs w:val="20"/>
        </w:rPr>
        <w:t>Composite applications are highly suited to a range of client application scenarios. For example, a composite application is ideal for creating a rich end-user experience over disparate back-end systems. The following illustration shows an example of this type of a composite application.</w:t>
      </w:r>
    </w:p>
    <w:p w14:paraId="0F27F716" w14:textId="109AD397" w:rsidR="006F7A93" w:rsidRDefault="006F7A93" w:rsidP="006F7A93">
      <w:pPr>
        <w:autoSpaceDE w:val="0"/>
        <w:autoSpaceDN w:val="0"/>
        <w:adjustRightInd w:val="0"/>
        <w:rPr>
          <w:rFonts w:ascii="AbsaraSansTF-Light" w:hAnsi="AbsaraSansTF-Light"/>
          <w:sz w:val="20"/>
          <w:szCs w:val="20"/>
        </w:rPr>
      </w:pPr>
    </w:p>
    <w:p w14:paraId="1EB3F4E4" w14:textId="579B36C0" w:rsidR="002735BA" w:rsidRDefault="002735BA" w:rsidP="00D957BD">
      <w:pPr>
        <w:autoSpaceDE w:val="0"/>
        <w:autoSpaceDN w:val="0"/>
        <w:adjustRightInd w:val="0"/>
        <w:jc w:val="center"/>
        <w:rPr>
          <w:rFonts w:ascii="AbsaraSansTF-Light" w:hAnsi="AbsaraSansTF-Light"/>
          <w:sz w:val="20"/>
          <w:szCs w:val="20"/>
        </w:rPr>
      </w:pPr>
      <w:r>
        <w:object w:dxaOrig="9427" w:dyaOrig="5467" w14:anchorId="74F1953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62.95pt;height:210.5pt" o:ole="">
            <v:imagedata r:id="rId8" o:title=""/>
          </v:shape>
          <o:OLEObject Type="Embed" ProgID="Visio.Drawing.15" ShapeID="_x0000_i1025" DrawAspect="Content" ObjectID="_1679345746" r:id="rId9"/>
        </w:object>
      </w:r>
    </w:p>
    <w:p w14:paraId="62FE67CA" w14:textId="77777777" w:rsidR="006F7A93" w:rsidRPr="00E3761E" w:rsidRDefault="006F7A93" w:rsidP="00D957BD">
      <w:pPr>
        <w:autoSpaceDE w:val="0"/>
        <w:autoSpaceDN w:val="0"/>
        <w:adjustRightInd w:val="0"/>
        <w:jc w:val="center"/>
        <w:rPr>
          <w:rFonts w:ascii="AbsaraSansTF-Light" w:hAnsi="AbsaraSansTF-Light"/>
          <w:sz w:val="20"/>
          <w:szCs w:val="20"/>
        </w:rPr>
      </w:pPr>
      <w:r w:rsidRPr="00E3761E">
        <w:rPr>
          <w:rFonts w:ascii="AbsaraSansTF-Light" w:hAnsi="AbsaraSansTF-Light"/>
          <w:sz w:val="20"/>
          <w:szCs w:val="20"/>
        </w:rPr>
        <w:t>Figure 1. Composite application with multiple back-end systems</w:t>
      </w:r>
    </w:p>
    <w:p w14:paraId="0386BC9C" w14:textId="4F9690B7" w:rsidR="006F7A93" w:rsidRDefault="006F7A93" w:rsidP="006F7A93">
      <w:pPr>
        <w:autoSpaceDE w:val="0"/>
        <w:autoSpaceDN w:val="0"/>
        <w:adjustRightInd w:val="0"/>
        <w:rPr>
          <w:rFonts w:ascii="AbsaraSansTF-Light" w:hAnsi="AbsaraSansTF-Light"/>
          <w:sz w:val="20"/>
          <w:szCs w:val="20"/>
        </w:rPr>
      </w:pPr>
    </w:p>
    <w:p w14:paraId="0B155D67" w14:textId="77777777" w:rsidR="008A2D7A" w:rsidRDefault="008A2D7A" w:rsidP="008A2D7A">
      <w:pPr>
        <w:autoSpaceDE w:val="0"/>
        <w:autoSpaceDN w:val="0"/>
        <w:adjustRightInd w:val="0"/>
        <w:rPr>
          <w:rFonts w:ascii="AbsaraSansTF-Light" w:hAnsi="AbsaraSansTF-Light"/>
          <w:sz w:val="20"/>
          <w:szCs w:val="20"/>
        </w:rPr>
      </w:pPr>
      <w:r w:rsidRPr="006F7A93">
        <w:rPr>
          <w:rFonts w:ascii="AbsaraSansTF-Light" w:hAnsi="AbsaraSansTF-Light"/>
          <w:sz w:val="20"/>
          <w:szCs w:val="20"/>
        </w:rPr>
        <w:t>In this type of application, the user can be presented with a rich and flexible user experience that provides a task-oriented focus over functionality that spans multiple back-end systems, services, and data stores, where each is represented by one or more dedicated modules. The clean separation between the application logic and the UI allows the application to provide a consistent and differentiated appearance across all constituent modules.</w:t>
      </w:r>
    </w:p>
    <w:p w14:paraId="4DACDF88" w14:textId="77777777" w:rsidR="008A2D7A" w:rsidRPr="006F7A93" w:rsidRDefault="008A2D7A" w:rsidP="008A2D7A">
      <w:pPr>
        <w:autoSpaceDE w:val="0"/>
        <w:autoSpaceDN w:val="0"/>
        <w:adjustRightInd w:val="0"/>
        <w:spacing w:line="100" w:lineRule="exact"/>
        <w:rPr>
          <w:rFonts w:ascii="AbsaraSansTF-Light" w:hAnsi="AbsaraSansTF-Light"/>
          <w:sz w:val="20"/>
          <w:szCs w:val="20"/>
        </w:rPr>
      </w:pPr>
    </w:p>
    <w:p w14:paraId="7C083733" w14:textId="77777777" w:rsidR="008A2D7A" w:rsidRDefault="008A2D7A" w:rsidP="008A2D7A">
      <w:pPr>
        <w:autoSpaceDE w:val="0"/>
        <w:autoSpaceDN w:val="0"/>
        <w:adjustRightInd w:val="0"/>
        <w:rPr>
          <w:rFonts w:ascii="AbsaraSansTF-Light" w:hAnsi="AbsaraSansTF-Light"/>
          <w:sz w:val="20"/>
          <w:szCs w:val="20"/>
        </w:rPr>
      </w:pPr>
      <w:r w:rsidRPr="006F7A93">
        <w:rPr>
          <w:rFonts w:ascii="AbsaraSansTF-Light" w:hAnsi="AbsaraSansTF-Light"/>
          <w:sz w:val="20"/>
          <w:szCs w:val="20"/>
        </w:rPr>
        <w:t>Additionally, a composite application can be useful when there are independently evolving components in the UI that heavily integrate with each other and that are often maintained by separate teams. The following illustration shows a screen shot of this type of application. Each of the areas highlighted represent independent components that are composed into the UI.</w:t>
      </w:r>
    </w:p>
    <w:p w14:paraId="623A94B7" w14:textId="78904C92" w:rsidR="008A2D7A" w:rsidRDefault="008A2D7A" w:rsidP="008A2D7A">
      <w:pPr>
        <w:autoSpaceDE w:val="0"/>
        <w:autoSpaceDN w:val="0"/>
        <w:adjustRightInd w:val="0"/>
        <w:rPr>
          <w:rFonts w:ascii="AbsaraSansTF-Light" w:hAnsi="AbsaraSansTF-Light"/>
          <w:sz w:val="20"/>
          <w:szCs w:val="20"/>
        </w:rPr>
      </w:pPr>
    </w:p>
    <w:p w14:paraId="52D681A9" w14:textId="2B169219" w:rsidR="002735BA" w:rsidRDefault="002735BA" w:rsidP="00117AC7">
      <w:pPr>
        <w:autoSpaceDE w:val="0"/>
        <w:autoSpaceDN w:val="0"/>
        <w:adjustRightInd w:val="0"/>
        <w:jc w:val="center"/>
        <w:rPr>
          <w:rFonts w:ascii="AbsaraSansTF-Light" w:hAnsi="AbsaraSansTF-Light"/>
          <w:sz w:val="20"/>
          <w:szCs w:val="20"/>
        </w:rPr>
      </w:pPr>
      <w:r>
        <w:rPr>
          <w:rFonts w:ascii="AbsaraSansTF-Light" w:hAnsi="AbsaraSansTF-Light"/>
          <w:noProof/>
          <w:sz w:val="20"/>
          <w:szCs w:val="20"/>
        </w:rPr>
        <w:drawing>
          <wp:inline distT="0" distB="0" distL="0" distR="0" wp14:anchorId="02386FE3" wp14:editId="61378C84">
            <wp:extent cx="5748655" cy="3039110"/>
            <wp:effectExtent l="0" t="0" r="4445" b="8890"/>
            <wp:docPr id="52" name="Picture 5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09"/>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748655" cy="3039110"/>
                    </a:xfrm>
                    <a:prstGeom prst="rect">
                      <a:avLst/>
                    </a:prstGeom>
                    <a:noFill/>
                    <a:ln>
                      <a:noFill/>
                    </a:ln>
                  </pic:spPr>
                </pic:pic>
              </a:graphicData>
            </a:graphic>
          </wp:inline>
        </w:drawing>
      </w:r>
    </w:p>
    <w:p w14:paraId="535B48A1" w14:textId="77777777" w:rsidR="002735BA" w:rsidRDefault="002735BA" w:rsidP="008A2D7A">
      <w:pPr>
        <w:autoSpaceDE w:val="0"/>
        <w:autoSpaceDN w:val="0"/>
        <w:adjustRightInd w:val="0"/>
        <w:rPr>
          <w:rFonts w:ascii="AbsaraSansTF-Light" w:hAnsi="AbsaraSansTF-Light"/>
          <w:sz w:val="20"/>
          <w:szCs w:val="20"/>
        </w:rPr>
      </w:pPr>
    </w:p>
    <w:p w14:paraId="7C680D9D" w14:textId="1BEFA360" w:rsidR="008A2D7A" w:rsidRPr="00E3761E" w:rsidRDefault="008A2D7A" w:rsidP="00117AC7">
      <w:pPr>
        <w:autoSpaceDE w:val="0"/>
        <w:autoSpaceDN w:val="0"/>
        <w:adjustRightInd w:val="0"/>
        <w:jc w:val="center"/>
        <w:rPr>
          <w:rFonts w:ascii="AbsaraSansTF-Light" w:hAnsi="AbsaraSansTF-Light"/>
          <w:sz w:val="20"/>
          <w:szCs w:val="20"/>
        </w:rPr>
      </w:pPr>
      <w:r w:rsidRPr="00E3761E">
        <w:rPr>
          <w:rFonts w:ascii="AbsaraSansTF-Light" w:hAnsi="AbsaraSansTF-Light"/>
          <w:sz w:val="20"/>
          <w:szCs w:val="20"/>
        </w:rPr>
        <w:t>Figure 2. Stock Trader Reference Implementation composite application</w:t>
      </w:r>
    </w:p>
    <w:p w14:paraId="5E3AA694" w14:textId="76FF07DD" w:rsidR="008A2D7A" w:rsidRDefault="008A2D7A" w:rsidP="008A2D7A">
      <w:pPr>
        <w:autoSpaceDE w:val="0"/>
        <w:autoSpaceDN w:val="0"/>
        <w:adjustRightInd w:val="0"/>
        <w:spacing w:line="100" w:lineRule="exact"/>
        <w:rPr>
          <w:rFonts w:ascii="AbsaraSansTF-Light" w:hAnsi="AbsaraSansTF-Light"/>
          <w:sz w:val="20"/>
          <w:szCs w:val="20"/>
        </w:rPr>
      </w:pPr>
    </w:p>
    <w:p w14:paraId="30DD91A9" w14:textId="6D7D70DA" w:rsidR="008A2D7A" w:rsidRDefault="008A2D7A" w:rsidP="006F7A93">
      <w:pPr>
        <w:autoSpaceDE w:val="0"/>
        <w:autoSpaceDN w:val="0"/>
        <w:adjustRightInd w:val="0"/>
        <w:rPr>
          <w:rFonts w:ascii="AbsaraSansTF-Light" w:hAnsi="AbsaraSansTF-Light"/>
          <w:sz w:val="20"/>
          <w:szCs w:val="20"/>
        </w:rPr>
      </w:pPr>
      <w:r w:rsidRPr="006F7A93">
        <w:rPr>
          <w:rFonts w:ascii="AbsaraSansTF-Light" w:hAnsi="AbsaraSansTF-Light"/>
          <w:sz w:val="20"/>
          <w:szCs w:val="20"/>
        </w:rPr>
        <w:t>In this case, the composite application allows the UI to be dynamic composed. This delivers a flexible user experience. For example, it can allow new functionality to be dynamically added to the application at run time, which enables rich end-user customization and extensibility.</w:t>
      </w:r>
    </w:p>
    <w:p w14:paraId="005F44C6" w14:textId="77777777" w:rsidR="00117AC7" w:rsidRPr="006F7A93" w:rsidRDefault="00117AC7" w:rsidP="006F7A93">
      <w:pPr>
        <w:autoSpaceDE w:val="0"/>
        <w:autoSpaceDN w:val="0"/>
        <w:adjustRightInd w:val="0"/>
        <w:rPr>
          <w:rFonts w:ascii="AbsaraSansTF-Light" w:hAnsi="AbsaraSansTF-Light"/>
          <w:sz w:val="20"/>
          <w:szCs w:val="20"/>
        </w:rPr>
      </w:pPr>
    </w:p>
    <w:p w14:paraId="61A8EB85" w14:textId="463642BC" w:rsidR="00F84409" w:rsidRPr="00117AC7" w:rsidRDefault="00F84409" w:rsidP="00117AC7">
      <w:pPr>
        <w:pStyle w:val="Heading2"/>
        <w:numPr>
          <w:ilvl w:val="0"/>
          <w:numId w:val="32"/>
        </w:numPr>
        <w:ind w:left="1134" w:hanging="1134"/>
      </w:pPr>
      <w:bookmarkStart w:id="3" w:name="_Toc68732735"/>
      <w:r w:rsidRPr="00117AC7">
        <w:t>Challenges Not Addressed by Crystal</w:t>
      </w:r>
      <w:bookmarkEnd w:id="3"/>
    </w:p>
    <w:p w14:paraId="2AAB0070" w14:textId="77777777" w:rsidR="00F84409" w:rsidRDefault="00F84409" w:rsidP="007B3BF3">
      <w:pPr>
        <w:autoSpaceDE w:val="0"/>
        <w:autoSpaceDN w:val="0"/>
        <w:adjustRightInd w:val="0"/>
        <w:rPr>
          <w:rFonts w:ascii="AbsaraSansTF-Light" w:hAnsi="AbsaraSansTF-Light"/>
          <w:sz w:val="20"/>
          <w:szCs w:val="20"/>
        </w:rPr>
      </w:pPr>
    </w:p>
    <w:p w14:paraId="238337F1" w14:textId="7C05DA69" w:rsidR="006F055E" w:rsidRDefault="006F055E" w:rsidP="00B11937">
      <w:pPr>
        <w:autoSpaceDE w:val="0"/>
        <w:autoSpaceDN w:val="0"/>
        <w:adjustRightInd w:val="0"/>
        <w:spacing w:line="100" w:lineRule="exact"/>
        <w:rPr>
          <w:rFonts w:ascii="AbsaraSansTF-Light" w:hAnsi="AbsaraSansTF-Light"/>
          <w:sz w:val="20"/>
          <w:szCs w:val="20"/>
        </w:rPr>
      </w:pPr>
    </w:p>
    <w:p w14:paraId="5F79EF0E" w14:textId="36386143" w:rsidR="008A2D7A" w:rsidRDefault="008A2D7A" w:rsidP="008A2D7A">
      <w:pPr>
        <w:autoSpaceDE w:val="0"/>
        <w:autoSpaceDN w:val="0"/>
        <w:adjustRightInd w:val="0"/>
        <w:rPr>
          <w:rFonts w:ascii="AbsaraSansTF-Light" w:hAnsi="AbsaraSansTF-Light"/>
          <w:sz w:val="20"/>
          <w:szCs w:val="20"/>
        </w:rPr>
      </w:pPr>
      <w:r w:rsidRPr="008A2D7A">
        <w:rPr>
          <w:rFonts w:ascii="AbsaraSansTF-Light" w:hAnsi="AbsaraSansTF-Light"/>
          <w:sz w:val="20"/>
          <w:szCs w:val="20"/>
        </w:rPr>
        <w:lastRenderedPageBreak/>
        <w:t xml:space="preserve">Although </w:t>
      </w:r>
      <w:r>
        <w:rPr>
          <w:rFonts w:ascii="AbsaraSansTF-Light" w:hAnsi="AbsaraSansTF-Light"/>
          <w:sz w:val="20"/>
          <w:szCs w:val="20"/>
        </w:rPr>
        <w:t>Crystal</w:t>
      </w:r>
      <w:r w:rsidRPr="008A2D7A">
        <w:rPr>
          <w:rFonts w:ascii="AbsaraSansTF-Light" w:hAnsi="AbsaraSansTF-Light"/>
          <w:sz w:val="20"/>
          <w:szCs w:val="20"/>
        </w:rPr>
        <w:t xml:space="preserve"> helps you to address many of the challenges you might face when building WPF applications, there are many other challenges that you might face, depending on your application scenario and requirements. For example, </w:t>
      </w:r>
      <w:r>
        <w:rPr>
          <w:rFonts w:ascii="AbsaraSansTF-Light" w:hAnsi="AbsaraSansTF-Light"/>
          <w:sz w:val="20"/>
          <w:szCs w:val="20"/>
        </w:rPr>
        <w:t>Crystal</w:t>
      </w:r>
      <w:r w:rsidRPr="008A2D7A">
        <w:rPr>
          <w:rFonts w:ascii="AbsaraSansTF-Light" w:hAnsi="AbsaraSansTF-Light"/>
          <w:sz w:val="20"/>
          <w:szCs w:val="20"/>
        </w:rPr>
        <w:t xml:space="preserve"> does not directly address the following topics:</w:t>
      </w:r>
    </w:p>
    <w:p w14:paraId="2BF82587" w14:textId="77777777" w:rsidR="008A2D7A" w:rsidRPr="008A2D7A" w:rsidRDefault="008A2D7A" w:rsidP="008A2D7A">
      <w:pPr>
        <w:autoSpaceDE w:val="0"/>
        <w:autoSpaceDN w:val="0"/>
        <w:adjustRightInd w:val="0"/>
        <w:rPr>
          <w:rFonts w:ascii="AbsaraSansTF-Light" w:hAnsi="AbsaraSansTF-Light"/>
          <w:sz w:val="20"/>
          <w:szCs w:val="20"/>
        </w:rPr>
      </w:pPr>
    </w:p>
    <w:p w14:paraId="63D4D489" w14:textId="69DABB25"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Occasional connectivity and data synchronization</w:t>
      </w:r>
    </w:p>
    <w:p w14:paraId="2F6B8DA7" w14:textId="77777777" w:rsidR="008A2D7A" w:rsidRDefault="008A2D7A" w:rsidP="008A2D7A">
      <w:pPr>
        <w:autoSpaceDE w:val="0"/>
        <w:autoSpaceDN w:val="0"/>
        <w:adjustRightInd w:val="0"/>
        <w:spacing w:line="100" w:lineRule="exact"/>
        <w:rPr>
          <w:rFonts w:ascii="AbsaraSansTF-Light" w:hAnsi="AbsaraSansTF-Light"/>
          <w:sz w:val="20"/>
          <w:szCs w:val="20"/>
        </w:rPr>
      </w:pPr>
    </w:p>
    <w:p w14:paraId="76EA6D8C" w14:textId="69C46BE1"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Service and messaging infrastructure design</w:t>
      </w:r>
    </w:p>
    <w:p w14:paraId="6871B2A7" w14:textId="77777777" w:rsidR="008A2D7A" w:rsidRDefault="008A2D7A" w:rsidP="008A2D7A">
      <w:pPr>
        <w:autoSpaceDE w:val="0"/>
        <w:autoSpaceDN w:val="0"/>
        <w:adjustRightInd w:val="0"/>
        <w:spacing w:line="100" w:lineRule="exact"/>
        <w:rPr>
          <w:rFonts w:ascii="AbsaraSansTF-Light" w:hAnsi="AbsaraSansTF-Light"/>
          <w:sz w:val="20"/>
          <w:szCs w:val="20"/>
        </w:rPr>
      </w:pPr>
    </w:p>
    <w:p w14:paraId="1A7995A3" w14:textId="4C25FD42"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Authentication and authorization</w:t>
      </w:r>
    </w:p>
    <w:p w14:paraId="599D2EB2" w14:textId="77777777" w:rsidR="008A2D7A" w:rsidRDefault="008A2D7A" w:rsidP="008A2D7A">
      <w:pPr>
        <w:autoSpaceDE w:val="0"/>
        <w:autoSpaceDN w:val="0"/>
        <w:adjustRightInd w:val="0"/>
        <w:spacing w:line="100" w:lineRule="exact"/>
        <w:rPr>
          <w:rFonts w:ascii="AbsaraSansTF-Light" w:hAnsi="AbsaraSansTF-Light"/>
          <w:sz w:val="20"/>
          <w:szCs w:val="20"/>
        </w:rPr>
      </w:pPr>
    </w:p>
    <w:p w14:paraId="456E58C5" w14:textId="6CDF9D29"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Application performance</w:t>
      </w:r>
    </w:p>
    <w:p w14:paraId="11236280" w14:textId="77777777" w:rsidR="008A2D7A" w:rsidRDefault="008A2D7A" w:rsidP="008A2D7A">
      <w:pPr>
        <w:autoSpaceDE w:val="0"/>
        <w:autoSpaceDN w:val="0"/>
        <w:adjustRightInd w:val="0"/>
        <w:spacing w:line="100" w:lineRule="exact"/>
        <w:rPr>
          <w:rFonts w:ascii="AbsaraSansTF-Light" w:hAnsi="AbsaraSansTF-Light"/>
          <w:sz w:val="20"/>
          <w:szCs w:val="20"/>
        </w:rPr>
      </w:pPr>
    </w:p>
    <w:p w14:paraId="35504D24" w14:textId="7E1545CA"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Application versioning</w:t>
      </w:r>
    </w:p>
    <w:p w14:paraId="672BCB01" w14:textId="77777777" w:rsidR="008A2D7A" w:rsidRDefault="008A2D7A" w:rsidP="008A2D7A">
      <w:pPr>
        <w:autoSpaceDE w:val="0"/>
        <w:autoSpaceDN w:val="0"/>
        <w:adjustRightInd w:val="0"/>
        <w:spacing w:line="100" w:lineRule="exact"/>
        <w:rPr>
          <w:rFonts w:ascii="AbsaraSansTF-Light" w:hAnsi="AbsaraSansTF-Light"/>
          <w:sz w:val="20"/>
          <w:szCs w:val="20"/>
        </w:rPr>
      </w:pPr>
    </w:p>
    <w:p w14:paraId="67283ABC" w14:textId="158695C1" w:rsidR="006F7A93"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Error handling and fault tolerance</w:t>
      </w:r>
    </w:p>
    <w:p w14:paraId="3A80680C" w14:textId="146B6499" w:rsidR="006F7A93" w:rsidRDefault="006F7A93" w:rsidP="006F7A93">
      <w:pPr>
        <w:autoSpaceDE w:val="0"/>
        <w:autoSpaceDN w:val="0"/>
        <w:adjustRightInd w:val="0"/>
        <w:rPr>
          <w:rFonts w:ascii="AbsaraSansTF-Light" w:hAnsi="AbsaraSansTF-Light"/>
          <w:sz w:val="20"/>
          <w:szCs w:val="20"/>
        </w:rPr>
      </w:pPr>
    </w:p>
    <w:p w14:paraId="58E03EE0" w14:textId="6ACD4428" w:rsidR="00F84409" w:rsidRPr="00EA465F" w:rsidRDefault="00F84409" w:rsidP="00EA465F">
      <w:pPr>
        <w:pStyle w:val="Heading1"/>
        <w:numPr>
          <w:ilvl w:val="0"/>
          <w:numId w:val="16"/>
        </w:numPr>
        <w:ind w:left="1134" w:hanging="1134"/>
        <w:rPr>
          <w:rFonts w:ascii="AbsaraSans-Bold" w:hAnsi="AbsaraSans-Bold"/>
          <w:sz w:val="28"/>
          <w:szCs w:val="28"/>
        </w:rPr>
      </w:pPr>
      <w:bookmarkStart w:id="4" w:name="_Toc68732736"/>
      <w:r w:rsidRPr="00EA465F">
        <w:rPr>
          <w:rFonts w:ascii="AbsaraSans-Bold" w:hAnsi="AbsaraSans-Bold"/>
          <w:sz w:val="28"/>
          <w:szCs w:val="28"/>
        </w:rPr>
        <w:t>Prerequisites</w:t>
      </w:r>
      <w:bookmarkEnd w:id="4"/>
    </w:p>
    <w:p w14:paraId="04C94F36" w14:textId="77777777" w:rsidR="00F84409" w:rsidRPr="006F055E" w:rsidRDefault="00F84409" w:rsidP="006F055E">
      <w:pPr>
        <w:autoSpaceDE w:val="0"/>
        <w:autoSpaceDN w:val="0"/>
        <w:adjustRightInd w:val="0"/>
        <w:rPr>
          <w:rFonts w:ascii="AbsaraSansTF-Light" w:hAnsi="AbsaraSansTF-Light"/>
          <w:sz w:val="20"/>
          <w:szCs w:val="20"/>
        </w:rPr>
      </w:pPr>
    </w:p>
    <w:p w14:paraId="13BC5E5C" w14:textId="77777777" w:rsidR="006F055E" w:rsidRDefault="006F055E" w:rsidP="00B11937">
      <w:pPr>
        <w:autoSpaceDE w:val="0"/>
        <w:autoSpaceDN w:val="0"/>
        <w:adjustRightInd w:val="0"/>
        <w:spacing w:line="100" w:lineRule="exact"/>
        <w:rPr>
          <w:rFonts w:ascii="AbsaraSansTF-Light" w:hAnsi="AbsaraSansTF-Light"/>
          <w:sz w:val="20"/>
          <w:szCs w:val="20"/>
        </w:rPr>
      </w:pPr>
    </w:p>
    <w:p w14:paraId="1B0DE9A2" w14:textId="6DD145E8" w:rsidR="008A2D7A" w:rsidRDefault="008A2D7A" w:rsidP="008A2D7A">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8A2D7A">
        <w:rPr>
          <w:rFonts w:ascii="AbsaraSansTF-Light" w:hAnsi="AbsaraSansTF-Light"/>
          <w:sz w:val="20"/>
          <w:szCs w:val="20"/>
        </w:rPr>
        <w:t xml:space="preserve"> assumes you have hands-on experience with WPF. There are a few important concepts that </w:t>
      </w:r>
      <w:r>
        <w:rPr>
          <w:rFonts w:ascii="AbsaraSansTF-Light" w:hAnsi="AbsaraSansTF-Light"/>
          <w:sz w:val="20"/>
          <w:szCs w:val="20"/>
        </w:rPr>
        <w:t>Crystal</w:t>
      </w:r>
      <w:r w:rsidRPr="008A2D7A">
        <w:rPr>
          <w:rFonts w:ascii="AbsaraSansTF-Light" w:hAnsi="AbsaraSansTF-Light"/>
          <w:sz w:val="20"/>
          <w:szCs w:val="20"/>
        </w:rPr>
        <w:t xml:space="preserve"> uses heavily, and you should become familiar with them. They include the following:</w:t>
      </w:r>
    </w:p>
    <w:p w14:paraId="1073C108" w14:textId="77777777" w:rsidR="008A2D7A" w:rsidRPr="008A2D7A" w:rsidRDefault="008A2D7A" w:rsidP="008A2D7A">
      <w:pPr>
        <w:autoSpaceDE w:val="0"/>
        <w:autoSpaceDN w:val="0"/>
        <w:adjustRightInd w:val="0"/>
        <w:rPr>
          <w:rFonts w:ascii="AbsaraSansTF-Light" w:hAnsi="AbsaraSansTF-Light"/>
          <w:sz w:val="20"/>
          <w:szCs w:val="20"/>
        </w:rPr>
      </w:pPr>
    </w:p>
    <w:p w14:paraId="549FFF43" w14:textId="444572A8" w:rsidR="006F055E"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XAML</w:t>
      </w:r>
      <w:r w:rsidRPr="008A2D7A">
        <w:rPr>
          <w:rFonts w:ascii="AbsaraSansTF-Light" w:hAnsi="AbsaraSansTF-Light"/>
          <w:sz w:val="20"/>
          <w:szCs w:val="20"/>
        </w:rPr>
        <w:t xml:space="preserve"> (</w:t>
      </w:r>
      <w:r w:rsidRPr="008A2D7A">
        <w:rPr>
          <w:rFonts w:ascii="AbsaraSansTF-Light" w:hAnsi="AbsaraSansTF-Light"/>
          <w:b/>
          <w:bCs/>
          <w:sz w:val="20"/>
          <w:szCs w:val="20"/>
        </w:rPr>
        <w:t>Extensible Application Markup Language</w:t>
      </w:r>
      <w:r w:rsidRPr="008A2D7A">
        <w:rPr>
          <w:rFonts w:ascii="AbsaraSansTF-Light" w:hAnsi="AbsaraSansTF-Light"/>
          <w:sz w:val="20"/>
          <w:szCs w:val="20"/>
        </w:rPr>
        <w:t>). The language to declaratively define and initialize the user interface in WPF applications.</w:t>
      </w:r>
    </w:p>
    <w:p w14:paraId="374C74FE" w14:textId="77777777" w:rsidR="008A2D7A" w:rsidRDefault="008A2D7A" w:rsidP="008A2D7A">
      <w:pPr>
        <w:autoSpaceDE w:val="0"/>
        <w:autoSpaceDN w:val="0"/>
        <w:adjustRightInd w:val="0"/>
        <w:spacing w:line="100" w:lineRule="exact"/>
        <w:rPr>
          <w:rFonts w:ascii="AbsaraSansTF-Light" w:hAnsi="AbsaraSansTF-Light"/>
          <w:sz w:val="20"/>
          <w:szCs w:val="20"/>
        </w:rPr>
      </w:pPr>
    </w:p>
    <w:p w14:paraId="2122DE83" w14:textId="1B727A83"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Data binding</w:t>
      </w:r>
      <w:r w:rsidRPr="008A2D7A">
        <w:rPr>
          <w:rFonts w:ascii="AbsaraSansTF-Light" w:hAnsi="AbsaraSansTF-Light"/>
          <w:sz w:val="20"/>
          <w:szCs w:val="20"/>
        </w:rPr>
        <w:t>. This is how UI elements are connected to components and data in WPF.</w:t>
      </w:r>
    </w:p>
    <w:p w14:paraId="09BC3C16" w14:textId="77777777" w:rsidR="008A2D7A" w:rsidRPr="008A2D7A" w:rsidRDefault="008A2D7A" w:rsidP="008A2D7A">
      <w:pPr>
        <w:autoSpaceDE w:val="0"/>
        <w:autoSpaceDN w:val="0"/>
        <w:adjustRightInd w:val="0"/>
        <w:spacing w:line="100" w:lineRule="exact"/>
        <w:rPr>
          <w:rFonts w:ascii="AbsaraSansTF-Light" w:hAnsi="AbsaraSansTF-Light"/>
          <w:sz w:val="20"/>
          <w:szCs w:val="20"/>
        </w:rPr>
      </w:pPr>
    </w:p>
    <w:p w14:paraId="51BF03FB" w14:textId="7738C1FC"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Resources</w:t>
      </w:r>
      <w:r w:rsidRPr="008A2D7A">
        <w:rPr>
          <w:rFonts w:ascii="AbsaraSansTF-Light" w:hAnsi="AbsaraSansTF-Light"/>
          <w:sz w:val="20"/>
          <w:szCs w:val="20"/>
        </w:rPr>
        <w:t>. These are how styles, data templates, and control templates are created and managed.</w:t>
      </w:r>
    </w:p>
    <w:p w14:paraId="2EF6E241" w14:textId="77777777" w:rsidR="008A2D7A" w:rsidRPr="008A2D7A" w:rsidRDefault="008A2D7A" w:rsidP="008A2D7A">
      <w:pPr>
        <w:autoSpaceDE w:val="0"/>
        <w:autoSpaceDN w:val="0"/>
        <w:adjustRightInd w:val="0"/>
        <w:spacing w:line="100" w:lineRule="exact"/>
        <w:rPr>
          <w:rFonts w:ascii="AbsaraSansTF-Light" w:hAnsi="AbsaraSansTF-Light"/>
          <w:sz w:val="20"/>
          <w:szCs w:val="20"/>
        </w:rPr>
      </w:pPr>
    </w:p>
    <w:p w14:paraId="28089D76" w14:textId="1559BEBC"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Commands</w:t>
      </w:r>
      <w:r w:rsidRPr="008A2D7A">
        <w:rPr>
          <w:rFonts w:ascii="AbsaraSansTF-Light" w:hAnsi="AbsaraSansTF-Light"/>
          <w:sz w:val="20"/>
          <w:szCs w:val="20"/>
        </w:rPr>
        <w:t>. These are how user gestures and input are connected to controls.</w:t>
      </w:r>
    </w:p>
    <w:p w14:paraId="0B1EB27A" w14:textId="77777777" w:rsidR="008A2D7A" w:rsidRPr="008A2D7A" w:rsidRDefault="008A2D7A" w:rsidP="008A2D7A">
      <w:pPr>
        <w:autoSpaceDE w:val="0"/>
        <w:autoSpaceDN w:val="0"/>
        <w:adjustRightInd w:val="0"/>
        <w:spacing w:line="100" w:lineRule="exact"/>
        <w:rPr>
          <w:rFonts w:ascii="AbsaraSansTF-Light" w:hAnsi="AbsaraSansTF-Light"/>
          <w:sz w:val="20"/>
          <w:szCs w:val="20"/>
        </w:rPr>
      </w:pPr>
    </w:p>
    <w:p w14:paraId="6D8D7335" w14:textId="505294AE"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User controls</w:t>
      </w:r>
      <w:r w:rsidRPr="008A2D7A">
        <w:rPr>
          <w:rFonts w:ascii="AbsaraSansTF-Light" w:hAnsi="AbsaraSansTF-Light"/>
          <w:sz w:val="20"/>
          <w:szCs w:val="20"/>
        </w:rPr>
        <w:t>. These are components that provide custom behavior or custom appearance.</w:t>
      </w:r>
    </w:p>
    <w:p w14:paraId="42910501" w14:textId="77777777" w:rsidR="008A2D7A" w:rsidRPr="008A2D7A" w:rsidRDefault="008A2D7A" w:rsidP="008A2D7A">
      <w:pPr>
        <w:autoSpaceDE w:val="0"/>
        <w:autoSpaceDN w:val="0"/>
        <w:adjustRightInd w:val="0"/>
        <w:spacing w:line="100" w:lineRule="exact"/>
        <w:rPr>
          <w:rFonts w:ascii="AbsaraSansTF-Light" w:hAnsi="AbsaraSansTF-Light"/>
          <w:sz w:val="20"/>
          <w:szCs w:val="20"/>
        </w:rPr>
      </w:pPr>
    </w:p>
    <w:p w14:paraId="6689B30F" w14:textId="33B1AEF0"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Dependency properties</w:t>
      </w:r>
      <w:r w:rsidRPr="008A2D7A">
        <w:rPr>
          <w:rFonts w:ascii="AbsaraSansTF-Light" w:hAnsi="AbsaraSansTF-Light"/>
          <w:sz w:val="20"/>
          <w:szCs w:val="20"/>
        </w:rPr>
        <w:t>. These are extensions to the common language runtime (CLR) property system to enable property setting and monitoring in support of data binding, routed commands, and events.</w:t>
      </w:r>
    </w:p>
    <w:p w14:paraId="6BAF1152" w14:textId="77777777" w:rsidR="008A2D7A" w:rsidRPr="008A2D7A" w:rsidRDefault="008A2D7A" w:rsidP="008A2D7A">
      <w:pPr>
        <w:autoSpaceDE w:val="0"/>
        <w:autoSpaceDN w:val="0"/>
        <w:adjustRightInd w:val="0"/>
        <w:spacing w:line="100" w:lineRule="exact"/>
        <w:rPr>
          <w:rFonts w:ascii="AbsaraSansTF-Light" w:hAnsi="AbsaraSansTF-Light"/>
          <w:sz w:val="20"/>
          <w:szCs w:val="20"/>
        </w:rPr>
      </w:pPr>
    </w:p>
    <w:p w14:paraId="611795E7" w14:textId="5079CCB5" w:rsidR="00F84409"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b/>
          <w:bCs/>
          <w:sz w:val="20"/>
          <w:szCs w:val="20"/>
        </w:rPr>
        <w:t>Behaviors</w:t>
      </w:r>
      <w:r w:rsidRPr="008A2D7A">
        <w:rPr>
          <w:rFonts w:ascii="AbsaraSansTF-Light" w:hAnsi="AbsaraSansTF-Light"/>
          <w:sz w:val="20"/>
          <w:szCs w:val="20"/>
        </w:rPr>
        <w:t>. Behaviors are objects that encapsulate interactive functionality that can be easily applied to controls in the user interface.</w:t>
      </w:r>
    </w:p>
    <w:p w14:paraId="56AB3B3E" w14:textId="134E879C" w:rsidR="00F84409" w:rsidRPr="00F84409" w:rsidRDefault="00F84409" w:rsidP="00EB4555">
      <w:pPr>
        <w:pStyle w:val="Heading1"/>
        <w:numPr>
          <w:ilvl w:val="0"/>
          <w:numId w:val="16"/>
        </w:numPr>
        <w:ind w:left="1134" w:hanging="1134"/>
        <w:rPr>
          <w:rFonts w:ascii="AbsaraSans-Bold" w:hAnsi="AbsaraSans-Bold"/>
          <w:sz w:val="28"/>
          <w:szCs w:val="28"/>
        </w:rPr>
      </w:pPr>
      <w:bookmarkStart w:id="5" w:name="_Toc68732737"/>
      <w:r w:rsidRPr="00F84409">
        <w:rPr>
          <w:rFonts w:ascii="AbsaraSans-Bold" w:hAnsi="AbsaraSans-Bold"/>
          <w:sz w:val="28"/>
          <w:szCs w:val="28"/>
        </w:rPr>
        <w:t>An Overview of Crystal</w:t>
      </w:r>
      <w:bookmarkEnd w:id="5"/>
    </w:p>
    <w:p w14:paraId="46B52AC3" w14:textId="77777777" w:rsidR="00F84409" w:rsidRPr="006F055E" w:rsidRDefault="00F84409" w:rsidP="006F055E">
      <w:pPr>
        <w:autoSpaceDE w:val="0"/>
        <w:autoSpaceDN w:val="0"/>
        <w:adjustRightInd w:val="0"/>
        <w:rPr>
          <w:rFonts w:ascii="AbsaraSansTF-Light" w:hAnsi="AbsaraSansTF-Light"/>
          <w:sz w:val="20"/>
          <w:szCs w:val="20"/>
        </w:rPr>
      </w:pPr>
    </w:p>
    <w:p w14:paraId="1417C804" w14:textId="77777777" w:rsidR="006F055E" w:rsidRDefault="006F055E" w:rsidP="00B11937">
      <w:pPr>
        <w:autoSpaceDE w:val="0"/>
        <w:autoSpaceDN w:val="0"/>
        <w:adjustRightInd w:val="0"/>
        <w:spacing w:line="100" w:lineRule="exact"/>
        <w:rPr>
          <w:rFonts w:ascii="AbsaraSansTF-Light" w:hAnsi="AbsaraSansTF-Light"/>
          <w:sz w:val="20"/>
          <w:szCs w:val="20"/>
        </w:rPr>
      </w:pPr>
    </w:p>
    <w:p w14:paraId="06345BF4" w14:textId="566C86EE" w:rsidR="008A2D7A" w:rsidRPr="008A2D7A" w:rsidRDefault="00E04549" w:rsidP="00E04549">
      <w:pPr>
        <w:pStyle w:val="Heading2"/>
        <w:tabs>
          <w:tab w:val="left" w:pos="1134"/>
        </w:tabs>
      </w:pPr>
      <w:bookmarkStart w:id="6" w:name="_Toc68732738"/>
      <w:r>
        <w:t>1.3.1</w:t>
      </w:r>
      <w:r>
        <w:tab/>
      </w:r>
      <w:r w:rsidR="008A2D7A" w:rsidRPr="008A2D7A">
        <w:t>Architectural Goals</w:t>
      </w:r>
      <w:bookmarkEnd w:id="6"/>
    </w:p>
    <w:p w14:paraId="547570A1" w14:textId="482181CD" w:rsidR="008A2D7A" w:rsidRDefault="008A2D7A" w:rsidP="006F055E">
      <w:pPr>
        <w:autoSpaceDE w:val="0"/>
        <w:autoSpaceDN w:val="0"/>
        <w:adjustRightInd w:val="0"/>
        <w:rPr>
          <w:rFonts w:ascii="AbsaraSansTF-Light" w:hAnsi="AbsaraSansTF-Light"/>
          <w:sz w:val="20"/>
          <w:szCs w:val="20"/>
        </w:rPr>
      </w:pPr>
    </w:p>
    <w:p w14:paraId="1AA1686E" w14:textId="71D12276" w:rsidR="008A2D7A" w:rsidRDefault="008A2D7A" w:rsidP="008A2D7A">
      <w:pPr>
        <w:autoSpaceDE w:val="0"/>
        <w:autoSpaceDN w:val="0"/>
        <w:adjustRightInd w:val="0"/>
        <w:rPr>
          <w:rFonts w:ascii="AbsaraSansTF-Light" w:hAnsi="AbsaraSansTF-Light"/>
          <w:sz w:val="20"/>
          <w:szCs w:val="20"/>
        </w:rPr>
      </w:pPr>
      <w:r w:rsidRPr="008A2D7A">
        <w:rPr>
          <w:rFonts w:ascii="AbsaraSansTF-Light" w:hAnsi="AbsaraSansTF-Light"/>
          <w:sz w:val="20"/>
          <w:szCs w:val="20"/>
        </w:rPr>
        <w:t>The guidance is designed to help architects and developers achieve the following objectives:</w:t>
      </w:r>
    </w:p>
    <w:p w14:paraId="7F23FAAE" w14:textId="77777777" w:rsidR="00347BD0" w:rsidRPr="008A2D7A" w:rsidRDefault="00347BD0" w:rsidP="00347BD0">
      <w:pPr>
        <w:autoSpaceDE w:val="0"/>
        <w:autoSpaceDN w:val="0"/>
        <w:adjustRightInd w:val="0"/>
        <w:spacing w:line="100" w:lineRule="exact"/>
        <w:rPr>
          <w:rFonts w:ascii="AbsaraSansTF-Light" w:hAnsi="AbsaraSansTF-Light"/>
          <w:sz w:val="20"/>
          <w:szCs w:val="20"/>
        </w:rPr>
      </w:pPr>
    </w:p>
    <w:p w14:paraId="3D30169B" w14:textId="57565DF9"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Create an application from modules that can be built, assembled and, optionally, deployed by independent teams using WPF.</w:t>
      </w:r>
    </w:p>
    <w:p w14:paraId="179AA8F9" w14:textId="77777777" w:rsidR="00347BD0" w:rsidRDefault="00347BD0" w:rsidP="00347BD0">
      <w:pPr>
        <w:autoSpaceDE w:val="0"/>
        <w:autoSpaceDN w:val="0"/>
        <w:adjustRightInd w:val="0"/>
        <w:spacing w:line="100" w:lineRule="exact"/>
        <w:rPr>
          <w:rFonts w:ascii="AbsaraSansTF-Light" w:hAnsi="AbsaraSansTF-Light"/>
          <w:sz w:val="20"/>
          <w:szCs w:val="20"/>
        </w:rPr>
      </w:pPr>
    </w:p>
    <w:p w14:paraId="78E01F8E" w14:textId="5734973B"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Minimize cross-team dependencies and allow teams to specialize in different areas, such as user interface (UI) design, business logic implementation, and infrastructure code development.</w:t>
      </w:r>
    </w:p>
    <w:p w14:paraId="794EC9F5" w14:textId="77777777" w:rsidR="00347BD0" w:rsidRDefault="00347BD0" w:rsidP="00347BD0">
      <w:pPr>
        <w:autoSpaceDE w:val="0"/>
        <w:autoSpaceDN w:val="0"/>
        <w:adjustRightInd w:val="0"/>
        <w:spacing w:line="100" w:lineRule="exact"/>
        <w:rPr>
          <w:rFonts w:ascii="AbsaraSansTF-Light" w:hAnsi="AbsaraSansTF-Light"/>
          <w:sz w:val="20"/>
          <w:szCs w:val="20"/>
        </w:rPr>
      </w:pPr>
    </w:p>
    <w:p w14:paraId="49279654" w14:textId="23511992"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Use an architecture that promotes reusability across independent teams.</w:t>
      </w:r>
    </w:p>
    <w:p w14:paraId="3A53343F" w14:textId="77777777" w:rsidR="00347BD0" w:rsidRDefault="00347BD0" w:rsidP="00347BD0">
      <w:pPr>
        <w:autoSpaceDE w:val="0"/>
        <w:autoSpaceDN w:val="0"/>
        <w:adjustRightInd w:val="0"/>
        <w:spacing w:line="100" w:lineRule="exact"/>
        <w:rPr>
          <w:rFonts w:ascii="AbsaraSansTF-Light" w:hAnsi="AbsaraSansTF-Light"/>
          <w:sz w:val="20"/>
          <w:szCs w:val="20"/>
        </w:rPr>
      </w:pPr>
    </w:p>
    <w:p w14:paraId="0EBEE537" w14:textId="5EA6A6A0" w:rsidR="008A2D7A" w:rsidRP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Increase the quality of applications by abstracting common services that are available to all the teams.</w:t>
      </w:r>
    </w:p>
    <w:p w14:paraId="46938021" w14:textId="77777777" w:rsidR="00347BD0" w:rsidRDefault="00347BD0" w:rsidP="00347BD0">
      <w:pPr>
        <w:autoSpaceDE w:val="0"/>
        <w:autoSpaceDN w:val="0"/>
        <w:adjustRightInd w:val="0"/>
        <w:spacing w:line="100" w:lineRule="exact"/>
        <w:rPr>
          <w:rFonts w:ascii="AbsaraSansTF-Light" w:hAnsi="AbsaraSansTF-Light"/>
          <w:sz w:val="20"/>
          <w:szCs w:val="20"/>
        </w:rPr>
      </w:pPr>
    </w:p>
    <w:p w14:paraId="487D668B" w14:textId="250832D9" w:rsidR="008A2D7A" w:rsidRDefault="008A2D7A" w:rsidP="008A2D7A">
      <w:pPr>
        <w:pStyle w:val="ListParagraph"/>
        <w:numPr>
          <w:ilvl w:val="0"/>
          <w:numId w:val="19"/>
        </w:numPr>
        <w:autoSpaceDE w:val="0"/>
        <w:autoSpaceDN w:val="0"/>
        <w:adjustRightInd w:val="0"/>
        <w:ind w:left="567" w:hanging="425"/>
        <w:rPr>
          <w:rFonts w:ascii="AbsaraSansTF-Light" w:hAnsi="AbsaraSansTF-Light"/>
          <w:sz w:val="20"/>
          <w:szCs w:val="20"/>
        </w:rPr>
      </w:pPr>
      <w:r w:rsidRPr="008A2D7A">
        <w:rPr>
          <w:rFonts w:ascii="AbsaraSansTF-Light" w:hAnsi="AbsaraSansTF-Light"/>
          <w:sz w:val="20"/>
          <w:szCs w:val="20"/>
        </w:rPr>
        <w:t>Incrementally integrate new capabilities.</w:t>
      </w:r>
    </w:p>
    <w:p w14:paraId="11D6A1E9" w14:textId="3FDA9BC8" w:rsidR="006F055E" w:rsidRDefault="006F055E" w:rsidP="006F055E">
      <w:pPr>
        <w:autoSpaceDE w:val="0"/>
        <w:autoSpaceDN w:val="0"/>
        <w:adjustRightInd w:val="0"/>
        <w:rPr>
          <w:rFonts w:ascii="AbsaraSansTF-Light" w:hAnsi="AbsaraSansTF-Light"/>
          <w:sz w:val="20"/>
          <w:szCs w:val="20"/>
        </w:rPr>
      </w:pPr>
    </w:p>
    <w:p w14:paraId="409727A4" w14:textId="77777777" w:rsidR="00347BD0" w:rsidRDefault="00347BD0" w:rsidP="006F055E">
      <w:pPr>
        <w:autoSpaceDE w:val="0"/>
        <w:autoSpaceDN w:val="0"/>
        <w:adjustRightInd w:val="0"/>
        <w:rPr>
          <w:rFonts w:ascii="AbsaraSansTF-Light" w:hAnsi="AbsaraSansTF-Light"/>
          <w:sz w:val="20"/>
          <w:szCs w:val="20"/>
        </w:rPr>
      </w:pPr>
    </w:p>
    <w:p w14:paraId="22B4A01E" w14:textId="047D9E9A" w:rsidR="006F055E" w:rsidRPr="00E04549" w:rsidRDefault="00E04549" w:rsidP="00E04549">
      <w:pPr>
        <w:pStyle w:val="Heading2"/>
        <w:tabs>
          <w:tab w:val="left" w:pos="1134"/>
        </w:tabs>
      </w:pPr>
      <w:bookmarkStart w:id="7" w:name="_Toc68732739"/>
      <w:r>
        <w:t>1.3.2</w:t>
      </w:r>
      <w:r>
        <w:tab/>
      </w:r>
      <w:r w:rsidR="00347BD0" w:rsidRPr="00E04549">
        <w:t>Crystal</w:t>
      </w:r>
      <w:r w:rsidR="008A2D7A" w:rsidRPr="00E04549">
        <w:t xml:space="preserve"> Design Goals</w:t>
      </w:r>
      <w:bookmarkEnd w:id="7"/>
    </w:p>
    <w:p w14:paraId="1E345B92" w14:textId="793C9204" w:rsidR="006F055E" w:rsidRDefault="006F055E" w:rsidP="006F055E">
      <w:pPr>
        <w:autoSpaceDE w:val="0"/>
        <w:autoSpaceDN w:val="0"/>
        <w:adjustRightInd w:val="0"/>
        <w:rPr>
          <w:rFonts w:ascii="AbsaraSansTF-Light" w:hAnsi="AbsaraSansTF-Light"/>
          <w:sz w:val="20"/>
          <w:szCs w:val="20"/>
        </w:rPr>
      </w:pPr>
    </w:p>
    <w:p w14:paraId="74A9DBF5" w14:textId="49BB1951" w:rsidR="00347BD0" w:rsidRDefault="00347BD0" w:rsidP="00347BD0">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347BD0">
        <w:rPr>
          <w:rFonts w:ascii="AbsaraSansTF-Light" w:hAnsi="AbsaraSansTF-Light"/>
          <w:sz w:val="20"/>
          <w:szCs w:val="20"/>
        </w:rPr>
        <w:t xml:space="preserve"> was designed to help you design and build rich, flexible, and easy-to-maintain WPF applications. The </w:t>
      </w:r>
      <w:r>
        <w:rPr>
          <w:rFonts w:ascii="AbsaraSansTF-Light" w:hAnsi="AbsaraSansTF-Light"/>
          <w:sz w:val="20"/>
          <w:szCs w:val="20"/>
        </w:rPr>
        <w:t>Crystal</w:t>
      </w:r>
      <w:r w:rsidRPr="00347BD0">
        <w:rPr>
          <w:rFonts w:ascii="AbsaraSansTF-Light" w:hAnsi="AbsaraSansTF-Light"/>
          <w:sz w:val="20"/>
          <w:szCs w:val="20"/>
        </w:rPr>
        <w:t xml:space="preserve"> Library implements design patterns that embody important architectural design principles, such as separation of concerns and loose coupling. Using the design patterns and capabilities provided by the </w:t>
      </w:r>
      <w:r>
        <w:rPr>
          <w:rFonts w:ascii="AbsaraSansTF-Light" w:hAnsi="AbsaraSansTF-Light"/>
          <w:sz w:val="20"/>
          <w:szCs w:val="20"/>
        </w:rPr>
        <w:t>Crystal</w:t>
      </w:r>
      <w:r w:rsidRPr="00347BD0">
        <w:rPr>
          <w:rFonts w:ascii="AbsaraSansTF-Light" w:hAnsi="AbsaraSansTF-Light"/>
          <w:sz w:val="20"/>
          <w:szCs w:val="20"/>
        </w:rPr>
        <w:t xml:space="preserve"> Library, you can design and build applications using loosely coupled components that can evolve independently but that can be easily and seamlessly integrated into the overall application.</w:t>
      </w:r>
    </w:p>
    <w:p w14:paraId="29C71FAE" w14:textId="77777777" w:rsidR="00347BD0" w:rsidRPr="00347BD0" w:rsidRDefault="00347BD0" w:rsidP="00347BD0">
      <w:pPr>
        <w:autoSpaceDE w:val="0"/>
        <w:autoSpaceDN w:val="0"/>
        <w:adjustRightInd w:val="0"/>
        <w:spacing w:line="100" w:lineRule="exact"/>
        <w:rPr>
          <w:rFonts w:ascii="AbsaraSansTF-Light" w:hAnsi="AbsaraSansTF-Light"/>
          <w:sz w:val="20"/>
          <w:szCs w:val="20"/>
        </w:rPr>
      </w:pPr>
    </w:p>
    <w:p w14:paraId="53783B6B" w14:textId="7BCA1AC8" w:rsidR="00347BD0" w:rsidRDefault="00347BD0" w:rsidP="00347BD0">
      <w:pPr>
        <w:autoSpaceDE w:val="0"/>
        <w:autoSpaceDN w:val="0"/>
        <w:adjustRightInd w:val="0"/>
        <w:rPr>
          <w:rFonts w:ascii="AbsaraSansTF-Light" w:hAnsi="AbsaraSansTF-Light"/>
          <w:sz w:val="20"/>
          <w:szCs w:val="20"/>
        </w:rPr>
      </w:pPr>
      <w:r>
        <w:rPr>
          <w:rFonts w:ascii="AbsaraSansTF-Light" w:hAnsi="AbsaraSansTF-Light"/>
          <w:sz w:val="20"/>
          <w:szCs w:val="20"/>
        </w:rPr>
        <w:lastRenderedPageBreak/>
        <w:t>Crystal</w:t>
      </w:r>
      <w:r w:rsidRPr="00347BD0">
        <w:rPr>
          <w:rFonts w:ascii="AbsaraSansTF-Light" w:hAnsi="AbsaraSansTF-Light"/>
          <w:sz w:val="20"/>
          <w:szCs w:val="20"/>
        </w:rPr>
        <w:t xml:space="preserve"> is designed around the core architectural design principles of separation of concerns and loose coupling. This allows </w:t>
      </w:r>
      <w:r>
        <w:rPr>
          <w:rFonts w:ascii="AbsaraSansTF-Light" w:hAnsi="AbsaraSansTF-Light"/>
          <w:sz w:val="20"/>
          <w:szCs w:val="20"/>
        </w:rPr>
        <w:t>Crystal</w:t>
      </w:r>
      <w:r w:rsidRPr="00347BD0">
        <w:rPr>
          <w:rFonts w:ascii="AbsaraSansTF-Light" w:hAnsi="AbsaraSansTF-Light"/>
          <w:sz w:val="20"/>
          <w:szCs w:val="20"/>
        </w:rPr>
        <w:t xml:space="preserve"> to provide many benefits, including the following:</w:t>
      </w:r>
    </w:p>
    <w:p w14:paraId="6B87879F" w14:textId="2EEEF20C" w:rsidR="00347BD0" w:rsidRDefault="00347BD0" w:rsidP="00C62E0A">
      <w:pPr>
        <w:autoSpaceDE w:val="0"/>
        <w:autoSpaceDN w:val="0"/>
        <w:adjustRightInd w:val="0"/>
        <w:spacing w:line="100" w:lineRule="exact"/>
        <w:rPr>
          <w:rFonts w:ascii="AbsaraSansTF-Light" w:hAnsi="AbsaraSansTF-Light"/>
          <w:sz w:val="20"/>
          <w:szCs w:val="20"/>
        </w:rPr>
      </w:pPr>
    </w:p>
    <w:p w14:paraId="3254E428" w14:textId="70C608C1" w:rsidR="00347BD0" w:rsidRDefault="00347BD0" w:rsidP="00347BD0">
      <w:pPr>
        <w:pStyle w:val="ListParagraph"/>
        <w:numPr>
          <w:ilvl w:val="0"/>
          <w:numId w:val="19"/>
        </w:numPr>
        <w:autoSpaceDE w:val="0"/>
        <w:autoSpaceDN w:val="0"/>
        <w:adjustRightInd w:val="0"/>
        <w:ind w:left="567" w:hanging="425"/>
        <w:rPr>
          <w:rFonts w:ascii="AbsaraSansTF-Light" w:hAnsi="AbsaraSansTF-Light"/>
          <w:sz w:val="20"/>
          <w:szCs w:val="20"/>
        </w:rPr>
      </w:pPr>
      <w:r w:rsidRPr="00347BD0">
        <w:rPr>
          <w:rFonts w:ascii="AbsaraSansTF-Light" w:hAnsi="AbsaraSansTF-Light"/>
          <w:b/>
          <w:bCs/>
          <w:sz w:val="20"/>
          <w:szCs w:val="20"/>
        </w:rPr>
        <w:t>Reuse</w:t>
      </w:r>
      <w:r w:rsidRPr="00347BD0">
        <w:rPr>
          <w:rFonts w:ascii="AbsaraSansTF-Light" w:hAnsi="AbsaraSansTF-Light"/>
          <w:sz w:val="20"/>
          <w:szCs w:val="20"/>
        </w:rPr>
        <w:t xml:space="preserve">. </w:t>
      </w:r>
      <w:r>
        <w:rPr>
          <w:rFonts w:ascii="AbsaraSansTF-Light" w:hAnsi="AbsaraSansTF-Light"/>
          <w:sz w:val="20"/>
          <w:szCs w:val="20"/>
        </w:rPr>
        <w:t>Crystal</w:t>
      </w:r>
      <w:r w:rsidRPr="00347BD0">
        <w:rPr>
          <w:rFonts w:ascii="AbsaraSansTF-Light" w:hAnsi="AbsaraSansTF-Light"/>
          <w:sz w:val="20"/>
          <w:szCs w:val="20"/>
        </w:rPr>
        <w:t xml:space="preserve"> promotes reuse by allowing components and services to be easily developed, tested and integrated into one or more applications. Reuse can be achieved at the component level through the reuse of unit-tested components that can be easily discovered and integrated</w:t>
      </w:r>
      <w:r>
        <w:rPr>
          <w:rFonts w:ascii="AbsaraSansTF-Light" w:hAnsi="AbsaraSansTF-Light"/>
          <w:sz w:val="20"/>
          <w:szCs w:val="20"/>
        </w:rPr>
        <w:t xml:space="preserve"> </w:t>
      </w:r>
      <w:r w:rsidRPr="00347BD0">
        <w:rPr>
          <w:rFonts w:ascii="AbsaraSansTF-Light" w:hAnsi="AbsaraSansTF-Light"/>
          <w:sz w:val="20"/>
          <w:szCs w:val="20"/>
        </w:rPr>
        <w:t>at run time through dependency injection, and at the application level through the use of modules that encapsulate application-level capabilities that can be reused across applications.</w:t>
      </w:r>
    </w:p>
    <w:p w14:paraId="784ABAFD" w14:textId="77777777" w:rsidR="00347BD0" w:rsidRPr="00347BD0" w:rsidRDefault="00347BD0" w:rsidP="00347BD0">
      <w:pPr>
        <w:autoSpaceDE w:val="0"/>
        <w:autoSpaceDN w:val="0"/>
        <w:adjustRightInd w:val="0"/>
        <w:spacing w:line="100" w:lineRule="exact"/>
        <w:rPr>
          <w:rFonts w:ascii="AbsaraSansTF-Light" w:hAnsi="AbsaraSansTF-Light"/>
          <w:sz w:val="20"/>
          <w:szCs w:val="20"/>
        </w:rPr>
      </w:pPr>
    </w:p>
    <w:p w14:paraId="7DC19C42" w14:textId="13C16F53" w:rsidR="00347BD0" w:rsidRDefault="00347BD0" w:rsidP="00347BD0">
      <w:pPr>
        <w:pStyle w:val="ListParagraph"/>
        <w:numPr>
          <w:ilvl w:val="0"/>
          <w:numId w:val="19"/>
        </w:numPr>
        <w:autoSpaceDE w:val="0"/>
        <w:autoSpaceDN w:val="0"/>
        <w:adjustRightInd w:val="0"/>
        <w:ind w:left="567" w:hanging="425"/>
        <w:rPr>
          <w:rFonts w:ascii="AbsaraSansTF-Light" w:hAnsi="AbsaraSansTF-Light"/>
          <w:sz w:val="20"/>
          <w:szCs w:val="20"/>
        </w:rPr>
      </w:pPr>
      <w:r w:rsidRPr="00347BD0">
        <w:rPr>
          <w:rFonts w:ascii="AbsaraSansTF-Light" w:hAnsi="AbsaraSansTF-Light"/>
          <w:b/>
          <w:bCs/>
          <w:sz w:val="20"/>
          <w:szCs w:val="20"/>
        </w:rPr>
        <w:t>Extensibility</w:t>
      </w:r>
      <w:r w:rsidRPr="00347BD0">
        <w:rPr>
          <w:rFonts w:ascii="AbsaraSansTF-Light" w:hAnsi="AbsaraSansTF-Light"/>
          <w:sz w:val="20"/>
          <w:szCs w:val="20"/>
        </w:rPr>
        <w:t xml:space="preserve">. </w:t>
      </w:r>
      <w:r>
        <w:rPr>
          <w:rFonts w:ascii="AbsaraSansTF-Light" w:hAnsi="AbsaraSansTF-Light"/>
          <w:sz w:val="20"/>
          <w:szCs w:val="20"/>
        </w:rPr>
        <w:t>Crystal</w:t>
      </w:r>
      <w:r w:rsidRPr="00347BD0">
        <w:rPr>
          <w:rFonts w:ascii="AbsaraSansTF-Light" w:hAnsi="AbsaraSansTF-Light"/>
          <w:sz w:val="20"/>
          <w:szCs w:val="20"/>
        </w:rPr>
        <w:t xml:space="preserve"> helps to create applications that are easy to extend by managing component dependencies, allowing components to be more easily integrated or replaced with alternative implementations at run time, and by providing the ability to decompose an application into modules that can be independently updated and deployed. Many of the components in the </w:t>
      </w:r>
      <w:r>
        <w:rPr>
          <w:rFonts w:ascii="AbsaraSansTF-Light" w:hAnsi="AbsaraSansTF-Light"/>
          <w:sz w:val="20"/>
          <w:szCs w:val="20"/>
        </w:rPr>
        <w:t>Crystal</w:t>
      </w:r>
      <w:r w:rsidRPr="00347BD0">
        <w:rPr>
          <w:rFonts w:ascii="AbsaraSansTF-Light" w:hAnsi="AbsaraSansTF-Light"/>
          <w:sz w:val="20"/>
          <w:szCs w:val="20"/>
        </w:rPr>
        <w:t xml:space="preserve"> Library itself can also be extended or replaced.</w:t>
      </w:r>
    </w:p>
    <w:p w14:paraId="5FFECF02" w14:textId="77777777" w:rsidR="00347BD0" w:rsidRPr="00347BD0" w:rsidRDefault="00347BD0" w:rsidP="00347BD0">
      <w:pPr>
        <w:autoSpaceDE w:val="0"/>
        <w:autoSpaceDN w:val="0"/>
        <w:adjustRightInd w:val="0"/>
        <w:spacing w:line="100" w:lineRule="exact"/>
        <w:rPr>
          <w:rFonts w:ascii="AbsaraSansTF-Light" w:hAnsi="AbsaraSansTF-Light"/>
          <w:sz w:val="20"/>
          <w:szCs w:val="20"/>
        </w:rPr>
      </w:pPr>
    </w:p>
    <w:p w14:paraId="079485FE" w14:textId="74738A9D" w:rsidR="00347BD0" w:rsidRDefault="00347BD0" w:rsidP="00347BD0">
      <w:pPr>
        <w:pStyle w:val="ListParagraph"/>
        <w:numPr>
          <w:ilvl w:val="0"/>
          <w:numId w:val="19"/>
        </w:numPr>
        <w:autoSpaceDE w:val="0"/>
        <w:autoSpaceDN w:val="0"/>
        <w:adjustRightInd w:val="0"/>
        <w:ind w:left="567" w:hanging="425"/>
        <w:rPr>
          <w:rFonts w:ascii="AbsaraSansTF-Light" w:hAnsi="AbsaraSansTF-Light"/>
          <w:sz w:val="20"/>
          <w:szCs w:val="20"/>
        </w:rPr>
      </w:pPr>
      <w:r w:rsidRPr="00347BD0">
        <w:rPr>
          <w:rFonts w:ascii="AbsaraSansTF-Light" w:hAnsi="AbsaraSansTF-Light"/>
          <w:b/>
          <w:bCs/>
          <w:sz w:val="20"/>
          <w:szCs w:val="20"/>
        </w:rPr>
        <w:t>Flexibility</w:t>
      </w:r>
      <w:r w:rsidRPr="00347BD0">
        <w:rPr>
          <w:rFonts w:ascii="AbsaraSansTF-Light" w:hAnsi="AbsaraSansTF-Light"/>
          <w:sz w:val="20"/>
          <w:szCs w:val="20"/>
        </w:rPr>
        <w:t xml:space="preserve">. </w:t>
      </w:r>
      <w:r>
        <w:rPr>
          <w:rFonts w:ascii="AbsaraSansTF-Light" w:hAnsi="AbsaraSansTF-Light"/>
          <w:sz w:val="20"/>
          <w:szCs w:val="20"/>
        </w:rPr>
        <w:t>Crystal</w:t>
      </w:r>
      <w:r w:rsidRPr="00347BD0">
        <w:rPr>
          <w:rFonts w:ascii="AbsaraSansTF-Light" w:hAnsi="AbsaraSansTF-Light"/>
          <w:sz w:val="20"/>
          <w:szCs w:val="20"/>
        </w:rPr>
        <w:t xml:space="preserve"> helps to create flexible applications by allowing them to be more easily updated as new capabilities are developed and integrated. </w:t>
      </w:r>
      <w:r>
        <w:rPr>
          <w:rFonts w:ascii="AbsaraSansTF-Light" w:hAnsi="AbsaraSansTF-Light"/>
          <w:sz w:val="20"/>
          <w:szCs w:val="20"/>
        </w:rPr>
        <w:t>Crystal</w:t>
      </w:r>
      <w:r w:rsidRPr="00347BD0">
        <w:rPr>
          <w:rFonts w:ascii="AbsaraSansTF-Light" w:hAnsi="AbsaraSansTF-Light"/>
          <w:sz w:val="20"/>
          <w:szCs w:val="20"/>
        </w:rPr>
        <w:t xml:space="preserve"> also allows WPF applications to be developed using common services and components, allowing the application to be deployed and consumed in the most appropriate way. It also allows applications to provide different experiences based on role or configuration.</w:t>
      </w:r>
    </w:p>
    <w:p w14:paraId="22CAB52C" w14:textId="77777777" w:rsidR="00347BD0" w:rsidRPr="00347BD0" w:rsidRDefault="00347BD0" w:rsidP="00347BD0">
      <w:pPr>
        <w:autoSpaceDE w:val="0"/>
        <w:autoSpaceDN w:val="0"/>
        <w:adjustRightInd w:val="0"/>
        <w:spacing w:line="100" w:lineRule="exact"/>
        <w:rPr>
          <w:rFonts w:ascii="AbsaraSansTF-Light" w:hAnsi="AbsaraSansTF-Light"/>
          <w:sz w:val="20"/>
          <w:szCs w:val="20"/>
        </w:rPr>
      </w:pPr>
    </w:p>
    <w:p w14:paraId="67E5180B" w14:textId="0277C434" w:rsidR="00347BD0" w:rsidRPr="00347BD0" w:rsidRDefault="00347BD0" w:rsidP="00347BD0">
      <w:pPr>
        <w:pStyle w:val="ListParagraph"/>
        <w:numPr>
          <w:ilvl w:val="0"/>
          <w:numId w:val="19"/>
        </w:numPr>
        <w:autoSpaceDE w:val="0"/>
        <w:autoSpaceDN w:val="0"/>
        <w:adjustRightInd w:val="0"/>
        <w:ind w:left="567" w:hanging="425"/>
        <w:rPr>
          <w:rFonts w:ascii="AbsaraSansTF-Light" w:hAnsi="AbsaraSansTF-Light"/>
          <w:sz w:val="20"/>
          <w:szCs w:val="20"/>
        </w:rPr>
      </w:pPr>
      <w:r w:rsidRPr="00347BD0">
        <w:rPr>
          <w:rFonts w:ascii="AbsaraSansTF-Light" w:hAnsi="AbsaraSansTF-Light"/>
          <w:b/>
          <w:bCs/>
          <w:sz w:val="20"/>
          <w:szCs w:val="20"/>
        </w:rPr>
        <w:t>Team Development</w:t>
      </w:r>
      <w:r w:rsidRPr="00347BD0">
        <w:rPr>
          <w:rFonts w:ascii="AbsaraSansTF-Light" w:hAnsi="AbsaraSansTF-Light"/>
          <w:sz w:val="20"/>
          <w:szCs w:val="20"/>
        </w:rPr>
        <w:t xml:space="preserve">. </w:t>
      </w:r>
      <w:r>
        <w:rPr>
          <w:rFonts w:ascii="AbsaraSansTF-Light" w:hAnsi="AbsaraSansTF-Light"/>
          <w:sz w:val="20"/>
          <w:szCs w:val="20"/>
        </w:rPr>
        <w:t>Crystal</w:t>
      </w:r>
      <w:r w:rsidRPr="00347BD0">
        <w:rPr>
          <w:rFonts w:ascii="AbsaraSansTF-Light" w:hAnsi="AbsaraSansTF-Light"/>
          <w:sz w:val="20"/>
          <w:szCs w:val="20"/>
        </w:rPr>
        <w:t xml:space="preserve"> promotes team development by allowing separate teams to develop and even deploy different parts of the application independently. </w:t>
      </w:r>
      <w:r>
        <w:rPr>
          <w:rFonts w:ascii="AbsaraSansTF-Light" w:hAnsi="AbsaraSansTF-Light"/>
          <w:sz w:val="20"/>
          <w:szCs w:val="20"/>
        </w:rPr>
        <w:t>Crystal</w:t>
      </w:r>
      <w:r w:rsidRPr="00347BD0">
        <w:rPr>
          <w:rFonts w:ascii="AbsaraSansTF-Light" w:hAnsi="AbsaraSansTF-Light"/>
          <w:sz w:val="20"/>
          <w:szCs w:val="20"/>
        </w:rPr>
        <w:t xml:space="preserve"> helps to minimize cross- team dependencies and allows teams to focus on different functional areas (such as UI design, business logic implementation, and infrastructure code development), or on different business- level functional areas (such as profile, sales, inventory, or logistics).</w:t>
      </w:r>
    </w:p>
    <w:p w14:paraId="7965F4FB" w14:textId="77777777" w:rsidR="00347BD0" w:rsidRDefault="00347BD0" w:rsidP="00347BD0">
      <w:pPr>
        <w:autoSpaceDE w:val="0"/>
        <w:autoSpaceDN w:val="0"/>
        <w:adjustRightInd w:val="0"/>
        <w:spacing w:line="100" w:lineRule="exact"/>
        <w:rPr>
          <w:rFonts w:ascii="AbsaraSansTF-Light" w:hAnsi="AbsaraSansTF-Light"/>
          <w:sz w:val="20"/>
          <w:szCs w:val="20"/>
        </w:rPr>
      </w:pPr>
    </w:p>
    <w:p w14:paraId="1FC893DF" w14:textId="36F45BA8" w:rsidR="00347BD0" w:rsidRDefault="00347BD0" w:rsidP="00347BD0">
      <w:pPr>
        <w:pStyle w:val="ListParagraph"/>
        <w:numPr>
          <w:ilvl w:val="0"/>
          <w:numId w:val="19"/>
        </w:numPr>
        <w:autoSpaceDE w:val="0"/>
        <w:autoSpaceDN w:val="0"/>
        <w:adjustRightInd w:val="0"/>
        <w:ind w:left="567" w:hanging="425"/>
        <w:rPr>
          <w:rFonts w:ascii="AbsaraSansTF-Light" w:hAnsi="AbsaraSansTF-Light"/>
          <w:sz w:val="20"/>
          <w:szCs w:val="20"/>
        </w:rPr>
      </w:pPr>
      <w:r w:rsidRPr="00347BD0">
        <w:rPr>
          <w:rFonts w:ascii="AbsaraSansTF-Light" w:hAnsi="AbsaraSansTF-Light"/>
          <w:b/>
          <w:bCs/>
          <w:sz w:val="20"/>
          <w:szCs w:val="20"/>
        </w:rPr>
        <w:t>Quality</w:t>
      </w:r>
      <w:r w:rsidRPr="00347BD0">
        <w:rPr>
          <w:rFonts w:ascii="AbsaraSansTF-Light" w:hAnsi="AbsaraSansTF-Light"/>
          <w:sz w:val="20"/>
          <w:szCs w:val="20"/>
        </w:rPr>
        <w:t xml:space="preserve">. </w:t>
      </w:r>
      <w:r>
        <w:rPr>
          <w:rFonts w:ascii="AbsaraSansTF-Light" w:hAnsi="AbsaraSansTF-Light"/>
          <w:sz w:val="20"/>
          <w:szCs w:val="20"/>
        </w:rPr>
        <w:t>Crystal</w:t>
      </w:r>
      <w:r w:rsidRPr="00347BD0">
        <w:rPr>
          <w:rFonts w:ascii="AbsaraSansTF-Light" w:hAnsi="AbsaraSansTF-Light"/>
          <w:sz w:val="20"/>
          <w:szCs w:val="20"/>
        </w:rPr>
        <w:t xml:space="preserve"> can help to increase the quality of applications by allowing common services and components to be fully tested and made available to the development teams. In addition, by providing fully tested implementations of common design patterns, and the guidance needed to fully leverage them, </w:t>
      </w:r>
      <w:r>
        <w:rPr>
          <w:rFonts w:ascii="AbsaraSansTF-Light" w:hAnsi="AbsaraSansTF-Light"/>
          <w:sz w:val="20"/>
          <w:szCs w:val="20"/>
        </w:rPr>
        <w:t>Crystal</w:t>
      </w:r>
      <w:r w:rsidRPr="00347BD0">
        <w:rPr>
          <w:rFonts w:ascii="AbsaraSansTF-Light" w:hAnsi="AbsaraSansTF-Light"/>
          <w:sz w:val="20"/>
          <w:szCs w:val="20"/>
        </w:rPr>
        <w:t xml:space="preserve"> allows development teams to focus on their application requirements instead of implementing and testing infrastructure code.</w:t>
      </w:r>
    </w:p>
    <w:p w14:paraId="0D578FEC" w14:textId="77777777" w:rsidR="00347BD0" w:rsidRPr="00347BD0" w:rsidRDefault="00347BD0" w:rsidP="00347BD0">
      <w:pPr>
        <w:autoSpaceDE w:val="0"/>
        <w:autoSpaceDN w:val="0"/>
        <w:adjustRightInd w:val="0"/>
        <w:spacing w:line="100" w:lineRule="exact"/>
        <w:rPr>
          <w:rFonts w:ascii="AbsaraSansTF-Light" w:hAnsi="AbsaraSansTF-Light"/>
          <w:sz w:val="20"/>
          <w:szCs w:val="20"/>
        </w:rPr>
      </w:pPr>
    </w:p>
    <w:p w14:paraId="25F520F0" w14:textId="5F4BE3EF" w:rsidR="00347BD0" w:rsidRPr="00347BD0" w:rsidRDefault="00347BD0" w:rsidP="00347BD0">
      <w:pPr>
        <w:autoSpaceDE w:val="0"/>
        <w:autoSpaceDN w:val="0"/>
        <w:adjustRightInd w:val="0"/>
        <w:rPr>
          <w:rFonts w:ascii="AbsaraSansTF-Light" w:hAnsi="AbsaraSansTF-Light"/>
          <w:sz w:val="20"/>
          <w:szCs w:val="20"/>
        </w:rPr>
      </w:pPr>
      <w:r w:rsidRPr="00347BD0">
        <w:rPr>
          <w:rFonts w:ascii="AbsaraSansTF-Light" w:hAnsi="AbsaraSansTF-Light"/>
          <w:sz w:val="20"/>
          <w:szCs w:val="20"/>
        </w:rPr>
        <w:t xml:space="preserve">It is important to note that </w:t>
      </w:r>
      <w:r>
        <w:rPr>
          <w:rFonts w:ascii="AbsaraSansTF-Light" w:hAnsi="AbsaraSansTF-Light"/>
          <w:sz w:val="20"/>
          <w:szCs w:val="20"/>
        </w:rPr>
        <w:t>Crystal</w:t>
      </w:r>
      <w:r w:rsidRPr="00347BD0">
        <w:rPr>
          <w:rFonts w:ascii="AbsaraSansTF-Light" w:hAnsi="AbsaraSansTF-Light"/>
          <w:sz w:val="20"/>
          <w:szCs w:val="20"/>
        </w:rPr>
        <w:t xml:space="preserve"> was designed so that you can use any of </w:t>
      </w:r>
      <w:r>
        <w:rPr>
          <w:rFonts w:ascii="AbsaraSansTF-Light" w:hAnsi="AbsaraSansTF-Light"/>
          <w:sz w:val="20"/>
          <w:szCs w:val="20"/>
        </w:rPr>
        <w:t>Crystal</w:t>
      </w:r>
      <w:r w:rsidRPr="00347BD0">
        <w:rPr>
          <w:rFonts w:ascii="AbsaraSansTF-Light" w:hAnsi="AbsaraSansTF-Light"/>
          <w:sz w:val="20"/>
          <w:szCs w:val="20"/>
        </w:rPr>
        <w:t>'s capabilities and design patterns individually, or all together, depending on your requirements and your application scenario.</w:t>
      </w:r>
    </w:p>
    <w:p w14:paraId="47FD584D" w14:textId="5503455A" w:rsidR="00347BD0" w:rsidRPr="00347BD0" w:rsidRDefault="00347BD0" w:rsidP="00347BD0">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347BD0">
        <w:rPr>
          <w:rFonts w:ascii="AbsaraSansTF-Light" w:hAnsi="AbsaraSansTF-Light"/>
          <w:sz w:val="20"/>
          <w:szCs w:val="20"/>
        </w:rPr>
        <w:t xml:space="preserve"> was designed so that it could be incrementally adopted, allowing you to use the capabilities and design patterns that make sense for your particular application without requiring major structural changes.</w:t>
      </w:r>
    </w:p>
    <w:p w14:paraId="4A2F92ED" w14:textId="77777777" w:rsidR="00347BD0" w:rsidRDefault="00347BD0" w:rsidP="00347BD0">
      <w:pPr>
        <w:autoSpaceDE w:val="0"/>
        <w:autoSpaceDN w:val="0"/>
        <w:adjustRightInd w:val="0"/>
        <w:spacing w:line="100" w:lineRule="exact"/>
        <w:rPr>
          <w:rFonts w:ascii="AbsaraSansTF-Light" w:hAnsi="AbsaraSansTF-Light"/>
          <w:sz w:val="20"/>
          <w:szCs w:val="20"/>
        </w:rPr>
      </w:pPr>
    </w:p>
    <w:p w14:paraId="576D0B4E" w14:textId="6D20C65A" w:rsidR="00347BD0" w:rsidRDefault="00347BD0" w:rsidP="00347BD0">
      <w:pPr>
        <w:autoSpaceDE w:val="0"/>
        <w:autoSpaceDN w:val="0"/>
        <w:adjustRightInd w:val="0"/>
        <w:rPr>
          <w:rFonts w:ascii="AbsaraSansTF-Light" w:hAnsi="AbsaraSansTF-Light"/>
          <w:sz w:val="20"/>
          <w:szCs w:val="20"/>
        </w:rPr>
      </w:pPr>
      <w:r w:rsidRPr="00347BD0">
        <w:rPr>
          <w:rFonts w:ascii="AbsaraSansTF-Light" w:hAnsi="AbsaraSansTF-Light"/>
          <w:sz w:val="20"/>
          <w:szCs w:val="20"/>
        </w:rPr>
        <w:t xml:space="preserve">Finally, because software testing should be considered a first-class development activity and tightly integrated into the development process, </w:t>
      </w:r>
      <w:r>
        <w:rPr>
          <w:rFonts w:ascii="AbsaraSansTF-Light" w:hAnsi="AbsaraSansTF-Light"/>
          <w:sz w:val="20"/>
          <w:szCs w:val="20"/>
        </w:rPr>
        <w:t>Crystal</w:t>
      </w:r>
      <w:r w:rsidRPr="00347BD0">
        <w:rPr>
          <w:rFonts w:ascii="AbsaraSansTF-Light" w:hAnsi="AbsaraSansTF-Light"/>
          <w:sz w:val="20"/>
          <w:szCs w:val="20"/>
        </w:rPr>
        <w:t xml:space="preserve"> provides extensive support for various types of software testing, thereby allowing you to design and build applications that are easy to test. </w:t>
      </w:r>
      <w:r>
        <w:rPr>
          <w:rFonts w:ascii="AbsaraSansTF-Light" w:hAnsi="AbsaraSansTF-Light"/>
          <w:sz w:val="20"/>
          <w:szCs w:val="20"/>
        </w:rPr>
        <w:t>Crystal</w:t>
      </w:r>
      <w:r w:rsidRPr="00347BD0">
        <w:rPr>
          <w:rFonts w:ascii="AbsaraSansTF-Light" w:hAnsi="AbsaraSansTF-Light"/>
          <w:sz w:val="20"/>
          <w:szCs w:val="20"/>
        </w:rPr>
        <w:t xml:space="preserve"> itself was developed with testing in mind. It was developed to meet multiple strict quality gates to ensure that it meets Microsoft security standards and that it will function correctly on multiple operating systems, with multiple versions of Visual Studio, and with multiple programming languages. Unit tests were run after each check-in. In addition, the </w:t>
      </w:r>
      <w:r>
        <w:rPr>
          <w:rFonts w:ascii="AbsaraSansTF-Light" w:hAnsi="AbsaraSansTF-Light"/>
          <w:sz w:val="20"/>
          <w:szCs w:val="20"/>
        </w:rPr>
        <w:t>Crystal</w:t>
      </w:r>
      <w:r w:rsidRPr="00347BD0">
        <w:rPr>
          <w:rFonts w:ascii="AbsaraSansTF-Light" w:hAnsi="AbsaraSansTF-Light"/>
          <w:sz w:val="20"/>
          <w:szCs w:val="20"/>
        </w:rPr>
        <w:t xml:space="preserve"> library was tested against several additional quality gates, as listed in the following table.</w:t>
      </w:r>
    </w:p>
    <w:p w14:paraId="70BC2BAF" w14:textId="52DC52F4" w:rsidR="00347BD0" w:rsidRDefault="00347BD0" w:rsidP="00347BD0">
      <w:pPr>
        <w:autoSpaceDE w:val="0"/>
        <w:autoSpaceDN w:val="0"/>
        <w:adjustRightInd w:val="0"/>
        <w:rPr>
          <w:rFonts w:ascii="AbsaraSansTF-Light" w:hAnsi="AbsaraSansTF-Light"/>
          <w:sz w:val="20"/>
          <w:szCs w:val="20"/>
        </w:rPr>
      </w:pPr>
    </w:p>
    <w:tbl>
      <w:tblPr>
        <w:tblStyle w:val="GridTable1Light-Accent5"/>
        <w:tblW w:w="0" w:type="auto"/>
        <w:tblLook w:val="04A0" w:firstRow="1" w:lastRow="0" w:firstColumn="1" w:lastColumn="0" w:noHBand="0" w:noVBand="1"/>
      </w:tblPr>
      <w:tblGrid>
        <w:gridCol w:w="2122"/>
        <w:gridCol w:w="6940"/>
      </w:tblGrid>
      <w:tr w:rsidR="00DA429E" w14:paraId="0C94DE31" w14:textId="77777777" w:rsidTr="00C62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E2EFD9" w:themeFill="accent6" w:themeFillTint="33"/>
          </w:tcPr>
          <w:p w14:paraId="03442B91" w14:textId="77777777" w:rsidR="00DA429E" w:rsidRDefault="00DA429E" w:rsidP="00727CC2">
            <w:pPr>
              <w:autoSpaceDE w:val="0"/>
              <w:autoSpaceDN w:val="0"/>
              <w:adjustRightInd w:val="0"/>
              <w:rPr>
                <w:rFonts w:ascii="AbsaraSansTF-Light" w:hAnsi="AbsaraSansTF-Light"/>
                <w:sz w:val="20"/>
                <w:szCs w:val="20"/>
              </w:rPr>
            </w:pPr>
            <w:r>
              <w:rPr>
                <w:rFonts w:ascii="AbsaraSansTF-Light" w:hAnsi="AbsaraSansTF-Light"/>
                <w:sz w:val="20"/>
                <w:szCs w:val="20"/>
              </w:rPr>
              <w:t>Test</w:t>
            </w:r>
          </w:p>
        </w:tc>
        <w:tc>
          <w:tcPr>
            <w:tcW w:w="6940" w:type="dxa"/>
            <w:shd w:val="clear" w:color="auto" w:fill="E2EFD9" w:themeFill="accent6" w:themeFillTint="33"/>
          </w:tcPr>
          <w:p w14:paraId="69480FD9" w14:textId="77777777" w:rsidR="00DA429E" w:rsidRDefault="00DA429E" w:rsidP="00727CC2">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Description</w:t>
            </w:r>
          </w:p>
        </w:tc>
      </w:tr>
      <w:tr w:rsidR="00DA429E" w14:paraId="1EE10242"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461CA690" w14:textId="59106B65" w:rsidR="00DA429E" w:rsidRDefault="00DA429E" w:rsidP="00727CC2">
            <w:pPr>
              <w:autoSpaceDE w:val="0"/>
              <w:autoSpaceDN w:val="0"/>
              <w:adjustRightInd w:val="0"/>
              <w:rPr>
                <w:rFonts w:ascii="AbsaraSansTF-Light" w:hAnsi="AbsaraSansTF-Light"/>
                <w:sz w:val="20"/>
                <w:szCs w:val="20"/>
              </w:rPr>
            </w:pPr>
            <w:r>
              <w:rPr>
                <w:rFonts w:ascii="AbsaraSansTF-Light" w:hAnsi="AbsaraSansTF-Light"/>
                <w:sz w:val="20"/>
                <w:szCs w:val="20"/>
              </w:rPr>
              <w:t>Acceptance Testing</w:t>
            </w:r>
          </w:p>
        </w:tc>
        <w:tc>
          <w:tcPr>
            <w:tcW w:w="6940" w:type="dxa"/>
          </w:tcPr>
          <w:p w14:paraId="542EB4F5" w14:textId="28AF9F77" w:rsidR="00DA429E" w:rsidRDefault="00DA429E" w:rsidP="00727C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Validates the application functionality using user scenarios to drive the test requirements. Tests can be executed manually or automated.</w:t>
            </w:r>
          </w:p>
        </w:tc>
      </w:tr>
      <w:tr w:rsidR="00DA429E" w14:paraId="6C3ED81D"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19C1AC61" w14:textId="77777777" w:rsidR="00DA429E" w:rsidRDefault="00DA429E" w:rsidP="00727CC2">
            <w:pPr>
              <w:autoSpaceDE w:val="0"/>
              <w:autoSpaceDN w:val="0"/>
              <w:adjustRightInd w:val="0"/>
              <w:rPr>
                <w:rFonts w:ascii="AbsaraSansTF-Light" w:hAnsi="AbsaraSansTF-Light"/>
                <w:b w:val="0"/>
                <w:bCs w:val="0"/>
                <w:sz w:val="20"/>
                <w:szCs w:val="20"/>
              </w:rPr>
            </w:pPr>
            <w:r>
              <w:rPr>
                <w:rFonts w:ascii="AbsaraSansTF-Light" w:hAnsi="AbsaraSansTF-Light"/>
                <w:sz w:val="20"/>
                <w:szCs w:val="20"/>
              </w:rPr>
              <w:t>Application Building</w:t>
            </w:r>
          </w:p>
          <w:p w14:paraId="39205CFE" w14:textId="46DCA15B" w:rsidR="00DA429E" w:rsidRDefault="00DA429E" w:rsidP="00727CC2">
            <w:pPr>
              <w:autoSpaceDE w:val="0"/>
              <w:autoSpaceDN w:val="0"/>
              <w:adjustRightInd w:val="0"/>
              <w:rPr>
                <w:rFonts w:ascii="AbsaraSansTF-Light" w:hAnsi="AbsaraSansTF-Light"/>
                <w:sz w:val="20"/>
                <w:szCs w:val="20"/>
              </w:rPr>
            </w:pPr>
            <w:r>
              <w:rPr>
                <w:rFonts w:ascii="AbsaraSansTF-Light" w:hAnsi="AbsaraSansTF-Light"/>
                <w:sz w:val="20"/>
                <w:szCs w:val="20"/>
              </w:rPr>
              <w:t>Exercises</w:t>
            </w:r>
          </w:p>
        </w:tc>
        <w:tc>
          <w:tcPr>
            <w:tcW w:w="6940" w:type="dxa"/>
          </w:tcPr>
          <w:p w14:paraId="299C4CE6" w14:textId="30130F4B" w:rsidR="00DA429E" w:rsidRDefault="00DA429E" w:rsidP="00727C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Team members build applications consuming the deliverable software.</w:t>
            </w:r>
          </w:p>
        </w:tc>
      </w:tr>
      <w:tr w:rsidR="00DA429E" w14:paraId="4EA6FCD7"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45441DB9" w14:textId="14ACD777" w:rsidR="00DA429E" w:rsidRDefault="00177E42" w:rsidP="00727CC2">
            <w:pPr>
              <w:autoSpaceDE w:val="0"/>
              <w:autoSpaceDN w:val="0"/>
              <w:adjustRightInd w:val="0"/>
              <w:rPr>
                <w:rFonts w:ascii="AbsaraSansTF-Light" w:hAnsi="AbsaraSansTF-Light"/>
                <w:sz w:val="20"/>
                <w:szCs w:val="20"/>
              </w:rPr>
            </w:pPr>
            <w:r>
              <w:rPr>
                <w:rFonts w:ascii="AbsaraSansTF-Light" w:hAnsi="AbsaraSansTF-Light"/>
                <w:sz w:val="20"/>
                <w:szCs w:val="20"/>
              </w:rPr>
              <w:t>Black Box Testing</w:t>
            </w:r>
          </w:p>
        </w:tc>
        <w:tc>
          <w:tcPr>
            <w:tcW w:w="6940" w:type="dxa"/>
          </w:tcPr>
          <w:p w14:paraId="613523B0" w14:textId="15C94B65" w:rsidR="00DA429E" w:rsidRDefault="00177E42" w:rsidP="00727C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Manual acceptance tests perform from the user point of view.</w:t>
            </w:r>
          </w:p>
        </w:tc>
      </w:tr>
      <w:tr w:rsidR="00177E42" w14:paraId="2245F53E"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6479D59D" w14:textId="23DED10F" w:rsidR="00177E42" w:rsidRDefault="00177E42" w:rsidP="00727CC2">
            <w:pPr>
              <w:autoSpaceDE w:val="0"/>
              <w:autoSpaceDN w:val="0"/>
              <w:adjustRightInd w:val="0"/>
              <w:rPr>
                <w:rFonts w:ascii="AbsaraSansTF-Light" w:hAnsi="AbsaraSansTF-Light"/>
                <w:sz w:val="20"/>
                <w:szCs w:val="20"/>
              </w:rPr>
            </w:pPr>
            <w:r>
              <w:rPr>
                <w:rFonts w:ascii="AbsaraSansTF-Light" w:hAnsi="AbsaraSansTF-Light"/>
                <w:sz w:val="20"/>
                <w:szCs w:val="20"/>
              </w:rPr>
              <w:t>Cross Platform Testing</w:t>
            </w:r>
          </w:p>
        </w:tc>
        <w:tc>
          <w:tcPr>
            <w:tcW w:w="6940" w:type="dxa"/>
          </w:tcPr>
          <w:p w14:paraId="3104DAAD" w14:textId="4430C991" w:rsidR="00177E42" w:rsidRDefault="00177E42" w:rsidP="00727C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sidRPr="00177E42">
              <w:rPr>
                <w:rFonts w:ascii="AbsaraSansTF-Light" w:hAnsi="AbsaraSansTF-Light"/>
                <w:sz w:val="20"/>
                <w:szCs w:val="20"/>
              </w:rPr>
              <w:t>All automated tests are run on multiple platforms.</w:t>
            </w:r>
          </w:p>
        </w:tc>
      </w:tr>
      <w:tr w:rsidR="00177E42" w14:paraId="14A79F0C"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688B6E5F" w14:textId="55F6D391" w:rsidR="00177E42" w:rsidRDefault="00177E42" w:rsidP="00727CC2">
            <w:pPr>
              <w:autoSpaceDE w:val="0"/>
              <w:autoSpaceDN w:val="0"/>
              <w:adjustRightInd w:val="0"/>
              <w:rPr>
                <w:rFonts w:ascii="AbsaraSansTF-Light" w:hAnsi="AbsaraSansTF-Light"/>
                <w:sz w:val="20"/>
                <w:szCs w:val="20"/>
              </w:rPr>
            </w:pPr>
            <w:r w:rsidRPr="00177E42">
              <w:rPr>
                <w:rFonts w:ascii="AbsaraSansTF-Light" w:hAnsi="AbsaraSansTF-Light"/>
                <w:sz w:val="20"/>
                <w:szCs w:val="20"/>
              </w:rPr>
              <w:t>Globalization Testing</w:t>
            </w:r>
          </w:p>
        </w:tc>
        <w:tc>
          <w:tcPr>
            <w:tcW w:w="6940" w:type="dxa"/>
          </w:tcPr>
          <w:p w14:paraId="48162574" w14:textId="6A3DE83D" w:rsidR="00177E42" w:rsidRPr="00177E42" w:rsidRDefault="00177E42" w:rsidP="00727CC2">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sidRPr="00177E42">
              <w:rPr>
                <w:rFonts w:ascii="AbsaraSansTF-Light" w:hAnsi="AbsaraSansTF-Light"/>
                <w:sz w:val="20"/>
                <w:szCs w:val="20"/>
              </w:rPr>
              <w:t>All automated tests are run on multiple languages.</w:t>
            </w:r>
          </w:p>
        </w:tc>
      </w:tr>
      <w:tr w:rsidR="00177E42" w14:paraId="5ECF07D7"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05544CAF" w14:textId="410E3592" w:rsidR="00177E42" w:rsidRPr="00177E42" w:rsidRDefault="00177E42" w:rsidP="00727CC2">
            <w:pPr>
              <w:autoSpaceDE w:val="0"/>
              <w:autoSpaceDN w:val="0"/>
              <w:adjustRightInd w:val="0"/>
              <w:rPr>
                <w:rFonts w:ascii="AbsaraSansTF-Light" w:hAnsi="AbsaraSansTF-Light"/>
                <w:sz w:val="20"/>
                <w:szCs w:val="20"/>
              </w:rPr>
            </w:pPr>
            <w:r w:rsidRPr="00177E42">
              <w:rPr>
                <w:rFonts w:ascii="AbsaraSansTF-Light" w:hAnsi="AbsaraSansTF-Light"/>
                <w:sz w:val="20"/>
                <w:szCs w:val="20"/>
              </w:rPr>
              <w:t>Performance Testing</w:t>
            </w:r>
          </w:p>
        </w:tc>
        <w:tc>
          <w:tcPr>
            <w:tcW w:w="6940" w:type="dxa"/>
          </w:tcPr>
          <w:p w14:paraId="0E0E89F4" w14:textId="6D8F8919" w:rsidR="00177E42" w:rsidRPr="00177E42" w:rsidRDefault="00177E42" w:rsidP="00177E42">
            <w:pPr>
              <w:tabs>
                <w:tab w:val="left" w:pos="46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sidRPr="00177E42">
              <w:rPr>
                <w:rFonts w:ascii="AbsaraSansTF-Light" w:hAnsi="AbsaraSansTF-Light"/>
                <w:sz w:val="20"/>
                <w:szCs w:val="20"/>
              </w:rPr>
              <w:t>Measures how fast a particular aspect of a system performs under-load.</w:t>
            </w:r>
          </w:p>
        </w:tc>
      </w:tr>
      <w:tr w:rsidR="00177E42" w14:paraId="02A35C7B"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221AED62" w14:textId="56134A2D" w:rsidR="00177E42" w:rsidRPr="00177E42" w:rsidRDefault="00177E42" w:rsidP="00727CC2">
            <w:pPr>
              <w:autoSpaceDE w:val="0"/>
              <w:autoSpaceDN w:val="0"/>
              <w:adjustRightInd w:val="0"/>
              <w:rPr>
                <w:rFonts w:ascii="AbsaraSansTF-Light" w:hAnsi="AbsaraSansTF-Light"/>
                <w:sz w:val="20"/>
                <w:szCs w:val="20"/>
              </w:rPr>
            </w:pPr>
            <w:r w:rsidRPr="00177E42">
              <w:rPr>
                <w:rFonts w:ascii="AbsaraSansTF-Light" w:hAnsi="AbsaraSansTF-Light"/>
                <w:sz w:val="20"/>
                <w:szCs w:val="20"/>
              </w:rPr>
              <w:t>Security Review</w:t>
            </w:r>
          </w:p>
        </w:tc>
        <w:tc>
          <w:tcPr>
            <w:tcW w:w="6940" w:type="dxa"/>
          </w:tcPr>
          <w:p w14:paraId="7E118EE1" w14:textId="2605D71E" w:rsidR="00177E42" w:rsidRPr="00177E42" w:rsidRDefault="00177E42" w:rsidP="00177E42">
            <w:pPr>
              <w:tabs>
                <w:tab w:val="left" w:pos="46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sidRPr="00177E42">
              <w:rPr>
                <w:rFonts w:ascii="AbsaraSansTF-Light" w:hAnsi="AbsaraSansTF-Light"/>
                <w:sz w:val="20"/>
                <w:szCs w:val="20"/>
              </w:rPr>
              <w:t>Internal Microsoft security audit standards that cover thread models, identifying attack factors and running the</w:t>
            </w:r>
            <w:r>
              <w:rPr>
                <w:rFonts w:ascii="AbsaraSansTF-Light" w:hAnsi="AbsaraSansTF-Light"/>
                <w:sz w:val="20"/>
                <w:szCs w:val="20"/>
              </w:rPr>
              <w:t xml:space="preserve"> </w:t>
            </w:r>
            <w:r w:rsidRPr="00177E42">
              <w:rPr>
                <w:rFonts w:ascii="AbsaraSansTF-Light" w:hAnsi="AbsaraSansTF-Light"/>
                <w:sz w:val="20"/>
                <w:szCs w:val="20"/>
              </w:rPr>
              <w:t>code though security analysis tools.</w:t>
            </w:r>
          </w:p>
        </w:tc>
      </w:tr>
      <w:tr w:rsidR="00177E42" w14:paraId="3F628E2F"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63CB80EC" w14:textId="14EA7A6D" w:rsidR="00177E42" w:rsidRPr="00177E42" w:rsidRDefault="00177E42" w:rsidP="00727CC2">
            <w:pPr>
              <w:autoSpaceDE w:val="0"/>
              <w:autoSpaceDN w:val="0"/>
              <w:adjustRightInd w:val="0"/>
              <w:rPr>
                <w:rFonts w:ascii="AbsaraSansTF-Light" w:hAnsi="AbsaraSansTF-Light"/>
                <w:sz w:val="20"/>
                <w:szCs w:val="20"/>
              </w:rPr>
            </w:pPr>
            <w:r w:rsidRPr="00177E42">
              <w:rPr>
                <w:rFonts w:ascii="AbsaraSansTF-Light" w:hAnsi="AbsaraSansTF-Light"/>
                <w:sz w:val="20"/>
                <w:szCs w:val="20"/>
              </w:rPr>
              <w:t>Stress Testing</w:t>
            </w:r>
          </w:p>
        </w:tc>
        <w:tc>
          <w:tcPr>
            <w:tcW w:w="6940" w:type="dxa"/>
          </w:tcPr>
          <w:p w14:paraId="111DCD88" w14:textId="5A47C18E" w:rsidR="00177E42" w:rsidRPr="00177E42" w:rsidRDefault="00177E42" w:rsidP="00177E42">
            <w:pPr>
              <w:tabs>
                <w:tab w:val="left" w:pos="46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proofErr w:type="gramStart"/>
            <w:r w:rsidRPr="00177E42">
              <w:rPr>
                <w:rFonts w:ascii="AbsaraSansTF-Light" w:hAnsi="AbsaraSansTF-Light"/>
                <w:sz w:val="20"/>
                <w:szCs w:val="20"/>
              </w:rPr>
              <w:t>Measures</w:t>
            </w:r>
            <w:proofErr w:type="gramEnd"/>
            <w:r w:rsidRPr="00177E42">
              <w:rPr>
                <w:rFonts w:ascii="AbsaraSansTF-Light" w:hAnsi="AbsaraSansTF-Light"/>
                <w:sz w:val="20"/>
                <w:szCs w:val="20"/>
              </w:rPr>
              <w:t xml:space="preserve"> stability of the system under extreme loads; specifically looking to drive out issues like memory leaks</w:t>
            </w:r>
            <w:r>
              <w:rPr>
                <w:rFonts w:ascii="AbsaraSansTF-Light" w:hAnsi="AbsaraSansTF-Light"/>
                <w:sz w:val="20"/>
                <w:szCs w:val="20"/>
              </w:rPr>
              <w:t xml:space="preserve"> </w:t>
            </w:r>
            <w:r w:rsidRPr="00177E42">
              <w:rPr>
                <w:rFonts w:ascii="AbsaraSansTF-Light" w:hAnsi="AbsaraSansTF-Light"/>
                <w:sz w:val="20"/>
                <w:szCs w:val="20"/>
              </w:rPr>
              <w:t>and threading issues.</w:t>
            </w:r>
          </w:p>
        </w:tc>
      </w:tr>
      <w:tr w:rsidR="00177E42" w14:paraId="42D0871B" w14:textId="77777777" w:rsidTr="00727CC2">
        <w:tc>
          <w:tcPr>
            <w:cnfStyle w:val="001000000000" w:firstRow="0" w:lastRow="0" w:firstColumn="1" w:lastColumn="0" w:oddVBand="0" w:evenVBand="0" w:oddHBand="0" w:evenHBand="0" w:firstRowFirstColumn="0" w:firstRowLastColumn="0" w:lastRowFirstColumn="0" w:lastRowLastColumn="0"/>
            <w:tcW w:w="2122" w:type="dxa"/>
          </w:tcPr>
          <w:p w14:paraId="3F2952B9" w14:textId="094F8326" w:rsidR="00177E42" w:rsidRPr="00177E42" w:rsidRDefault="00177E42" w:rsidP="00727CC2">
            <w:pPr>
              <w:autoSpaceDE w:val="0"/>
              <w:autoSpaceDN w:val="0"/>
              <w:adjustRightInd w:val="0"/>
              <w:rPr>
                <w:rFonts w:ascii="AbsaraSansTF-Light" w:hAnsi="AbsaraSansTF-Light"/>
                <w:sz w:val="20"/>
                <w:szCs w:val="20"/>
              </w:rPr>
            </w:pPr>
            <w:r w:rsidRPr="00177E42">
              <w:rPr>
                <w:rFonts w:ascii="AbsaraSansTF-Light" w:hAnsi="AbsaraSansTF-Light"/>
                <w:sz w:val="20"/>
                <w:szCs w:val="20"/>
              </w:rPr>
              <w:t>White Box Testing</w:t>
            </w:r>
          </w:p>
        </w:tc>
        <w:tc>
          <w:tcPr>
            <w:tcW w:w="6940" w:type="dxa"/>
          </w:tcPr>
          <w:p w14:paraId="2F574A77" w14:textId="618A7549" w:rsidR="00177E42" w:rsidRPr="00177E42" w:rsidRDefault="00177E42" w:rsidP="00177E42">
            <w:pPr>
              <w:tabs>
                <w:tab w:val="left" w:pos="466"/>
              </w:tabs>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sidRPr="00177E42">
              <w:rPr>
                <w:rFonts w:ascii="AbsaraSansTF-Light" w:hAnsi="AbsaraSansTF-Light"/>
                <w:sz w:val="20"/>
                <w:szCs w:val="20"/>
              </w:rPr>
              <w:t>In-depth source code analysis validating the coding standards, structure and how it maps to the overall</w:t>
            </w:r>
            <w:r>
              <w:rPr>
                <w:rFonts w:ascii="AbsaraSansTF-Light" w:hAnsi="AbsaraSansTF-Light"/>
                <w:sz w:val="20"/>
                <w:szCs w:val="20"/>
              </w:rPr>
              <w:t xml:space="preserve"> </w:t>
            </w:r>
            <w:r w:rsidRPr="00177E42">
              <w:rPr>
                <w:rFonts w:ascii="AbsaraSansTF-Light" w:hAnsi="AbsaraSansTF-Light"/>
                <w:sz w:val="20"/>
                <w:szCs w:val="20"/>
              </w:rPr>
              <w:t>architecture.</w:t>
            </w:r>
          </w:p>
        </w:tc>
      </w:tr>
    </w:tbl>
    <w:p w14:paraId="7184808A" w14:textId="77777777" w:rsidR="00DA429E" w:rsidRDefault="00DA429E" w:rsidP="00347BD0">
      <w:pPr>
        <w:autoSpaceDE w:val="0"/>
        <w:autoSpaceDN w:val="0"/>
        <w:adjustRightInd w:val="0"/>
        <w:rPr>
          <w:rFonts w:ascii="AbsaraSansTF-Light" w:hAnsi="AbsaraSansTF-Light"/>
          <w:sz w:val="20"/>
          <w:szCs w:val="20"/>
        </w:rPr>
      </w:pPr>
    </w:p>
    <w:p w14:paraId="737959CC" w14:textId="0285FC6B" w:rsidR="00347BD0" w:rsidRDefault="00347BD0" w:rsidP="00347BD0">
      <w:pPr>
        <w:autoSpaceDE w:val="0"/>
        <w:autoSpaceDN w:val="0"/>
        <w:adjustRightInd w:val="0"/>
        <w:rPr>
          <w:rFonts w:ascii="AbsaraSansTF-Light" w:hAnsi="AbsaraSansTF-Light"/>
          <w:sz w:val="20"/>
          <w:szCs w:val="20"/>
        </w:rPr>
      </w:pPr>
      <w:r w:rsidRPr="00347BD0">
        <w:rPr>
          <w:rFonts w:ascii="AbsaraSansTF-Light" w:hAnsi="AbsaraSansTF-Light"/>
          <w:sz w:val="20"/>
          <w:szCs w:val="20"/>
        </w:rPr>
        <w:lastRenderedPageBreak/>
        <w:t xml:space="preserve">The </w:t>
      </w:r>
      <w:r w:rsidR="00622F5C">
        <w:rPr>
          <w:rFonts w:ascii="AbsaraSansTF-Light" w:hAnsi="AbsaraSansTF-Light"/>
          <w:sz w:val="20"/>
          <w:szCs w:val="20"/>
        </w:rPr>
        <w:t>Crystal</w:t>
      </w:r>
      <w:r w:rsidRPr="00347BD0">
        <w:rPr>
          <w:rFonts w:ascii="AbsaraSansTF-Light" w:hAnsi="AbsaraSansTF-Light"/>
          <w:sz w:val="20"/>
          <w:szCs w:val="20"/>
        </w:rPr>
        <w:t xml:space="preserve"> Library source code includes unit and UI automation tests, as shown in the following table. You can use these as an educational resource, or you can run the tests against the </w:t>
      </w:r>
      <w:r w:rsidR="00622F5C">
        <w:rPr>
          <w:rFonts w:ascii="AbsaraSansTF-Light" w:hAnsi="AbsaraSansTF-Light"/>
          <w:sz w:val="20"/>
          <w:szCs w:val="20"/>
        </w:rPr>
        <w:t>Crystal</w:t>
      </w:r>
      <w:r w:rsidRPr="00347BD0">
        <w:rPr>
          <w:rFonts w:ascii="AbsaraSansTF-Light" w:hAnsi="AbsaraSansTF-Light"/>
          <w:sz w:val="20"/>
          <w:szCs w:val="20"/>
        </w:rPr>
        <w:t xml:space="preserve"> Library itself. This allows you to customize, re-compile, test and deploy a modified version of the </w:t>
      </w:r>
      <w:r w:rsidR="00622F5C">
        <w:rPr>
          <w:rFonts w:ascii="AbsaraSansTF-Light" w:hAnsi="AbsaraSansTF-Light"/>
          <w:sz w:val="20"/>
          <w:szCs w:val="20"/>
        </w:rPr>
        <w:t>Crystal</w:t>
      </w:r>
      <w:r w:rsidRPr="00347BD0">
        <w:rPr>
          <w:rFonts w:ascii="AbsaraSansTF-Light" w:hAnsi="AbsaraSansTF-Light"/>
          <w:sz w:val="20"/>
          <w:szCs w:val="20"/>
        </w:rPr>
        <w:t xml:space="preserve"> Library using similar quality gates as the </w:t>
      </w:r>
      <w:r w:rsidR="00622F5C">
        <w:rPr>
          <w:rFonts w:ascii="AbsaraSansTF-Light" w:hAnsi="AbsaraSansTF-Light"/>
          <w:sz w:val="20"/>
          <w:szCs w:val="20"/>
        </w:rPr>
        <w:t>Crystal</w:t>
      </w:r>
      <w:r w:rsidRPr="00347BD0">
        <w:rPr>
          <w:rFonts w:ascii="AbsaraSansTF-Light" w:hAnsi="AbsaraSansTF-Light"/>
          <w:sz w:val="20"/>
          <w:szCs w:val="20"/>
        </w:rPr>
        <w:t xml:space="preserve"> team.</w:t>
      </w:r>
    </w:p>
    <w:p w14:paraId="69315981" w14:textId="25439264" w:rsidR="00DA429E" w:rsidRDefault="00DA429E" w:rsidP="00347BD0">
      <w:pPr>
        <w:autoSpaceDE w:val="0"/>
        <w:autoSpaceDN w:val="0"/>
        <w:adjustRightInd w:val="0"/>
        <w:rPr>
          <w:rFonts w:ascii="AbsaraSansTF-Light" w:hAnsi="AbsaraSansTF-Light"/>
          <w:sz w:val="20"/>
          <w:szCs w:val="20"/>
        </w:rPr>
      </w:pPr>
    </w:p>
    <w:tbl>
      <w:tblPr>
        <w:tblStyle w:val="GridTable1Light-Accent5"/>
        <w:tblW w:w="0" w:type="auto"/>
        <w:tblLook w:val="04A0" w:firstRow="1" w:lastRow="0" w:firstColumn="1" w:lastColumn="0" w:noHBand="0" w:noVBand="1"/>
      </w:tblPr>
      <w:tblGrid>
        <w:gridCol w:w="2122"/>
        <w:gridCol w:w="6940"/>
      </w:tblGrid>
      <w:tr w:rsidR="00DA429E" w14:paraId="0343B3C5" w14:textId="77777777" w:rsidTr="00C62E0A">
        <w:trPr>
          <w:cnfStyle w:val="100000000000" w:firstRow="1" w:lastRow="0" w:firstColumn="0" w:lastColumn="0" w:oddVBand="0" w:evenVBand="0" w:oddHBand="0"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2122" w:type="dxa"/>
            <w:shd w:val="clear" w:color="auto" w:fill="E2EFD9" w:themeFill="accent6" w:themeFillTint="33"/>
          </w:tcPr>
          <w:p w14:paraId="448BC883" w14:textId="466A616D" w:rsidR="00DA429E" w:rsidRDefault="00DA429E" w:rsidP="00347BD0">
            <w:pPr>
              <w:autoSpaceDE w:val="0"/>
              <w:autoSpaceDN w:val="0"/>
              <w:adjustRightInd w:val="0"/>
              <w:rPr>
                <w:rFonts w:ascii="AbsaraSansTF-Light" w:hAnsi="AbsaraSansTF-Light"/>
                <w:sz w:val="20"/>
                <w:szCs w:val="20"/>
              </w:rPr>
            </w:pPr>
            <w:r>
              <w:rPr>
                <w:rFonts w:ascii="AbsaraSansTF-Light" w:hAnsi="AbsaraSansTF-Light"/>
                <w:sz w:val="20"/>
                <w:szCs w:val="20"/>
              </w:rPr>
              <w:t>Test</w:t>
            </w:r>
          </w:p>
        </w:tc>
        <w:tc>
          <w:tcPr>
            <w:tcW w:w="6940" w:type="dxa"/>
            <w:shd w:val="clear" w:color="auto" w:fill="E2EFD9" w:themeFill="accent6" w:themeFillTint="33"/>
          </w:tcPr>
          <w:p w14:paraId="41981AAA" w14:textId="628C4653" w:rsidR="00DA429E" w:rsidRDefault="00DA429E" w:rsidP="00347BD0">
            <w:pPr>
              <w:autoSpaceDE w:val="0"/>
              <w:autoSpaceDN w:val="0"/>
              <w:adjustRightInd w:val="0"/>
              <w:cnfStyle w:val="100000000000" w:firstRow="1"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Description</w:t>
            </w:r>
          </w:p>
        </w:tc>
      </w:tr>
      <w:tr w:rsidR="00DA429E" w14:paraId="51082655" w14:textId="77777777" w:rsidTr="00DA429E">
        <w:tc>
          <w:tcPr>
            <w:cnfStyle w:val="001000000000" w:firstRow="0" w:lastRow="0" w:firstColumn="1" w:lastColumn="0" w:oddVBand="0" w:evenVBand="0" w:oddHBand="0" w:evenHBand="0" w:firstRowFirstColumn="0" w:firstRowLastColumn="0" w:lastRowFirstColumn="0" w:lastRowLastColumn="0"/>
            <w:tcW w:w="2122" w:type="dxa"/>
          </w:tcPr>
          <w:p w14:paraId="57542F08" w14:textId="0B4A65FE" w:rsidR="00DA429E" w:rsidRDefault="00DA429E" w:rsidP="00347BD0">
            <w:pPr>
              <w:autoSpaceDE w:val="0"/>
              <w:autoSpaceDN w:val="0"/>
              <w:adjustRightInd w:val="0"/>
              <w:rPr>
                <w:rFonts w:ascii="AbsaraSansTF-Light" w:hAnsi="AbsaraSansTF-Light"/>
                <w:sz w:val="20"/>
                <w:szCs w:val="20"/>
              </w:rPr>
            </w:pPr>
            <w:r>
              <w:rPr>
                <w:rFonts w:ascii="AbsaraSansTF-Light" w:hAnsi="AbsaraSansTF-Light"/>
                <w:sz w:val="20"/>
                <w:szCs w:val="20"/>
              </w:rPr>
              <w:t>UI Automation Tests</w:t>
            </w:r>
          </w:p>
        </w:tc>
        <w:tc>
          <w:tcPr>
            <w:tcW w:w="6940" w:type="dxa"/>
          </w:tcPr>
          <w:p w14:paraId="539D3507" w14:textId="0DD88532" w:rsidR="00DA429E" w:rsidRDefault="00DA429E" w:rsidP="00347B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Limited range of acceptance testing; driving the application from the user perspective.</w:t>
            </w:r>
          </w:p>
        </w:tc>
      </w:tr>
      <w:tr w:rsidR="00DA429E" w14:paraId="29B42DAD" w14:textId="77777777" w:rsidTr="00DA429E">
        <w:tc>
          <w:tcPr>
            <w:cnfStyle w:val="001000000000" w:firstRow="0" w:lastRow="0" w:firstColumn="1" w:lastColumn="0" w:oddVBand="0" w:evenVBand="0" w:oddHBand="0" w:evenHBand="0" w:firstRowFirstColumn="0" w:firstRowLastColumn="0" w:lastRowFirstColumn="0" w:lastRowLastColumn="0"/>
            <w:tcW w:w="2122" w:type="dxa"/>
          </w:tcPr>
          <w:p w14:paraId="40B36E16" w14:textId="07D6F3CC" w:rsidR="00DA429E" w:rsidRDefault="00DA429E" w:rsidP="00347BD0">
            <w:pPr>
              <w:autoSpaceDE w:val="0"/>
              <w:autoSpaceDN w:val="0"/>
              <w:adjustRightInd w:val="0"/>
              <w:rPr>
                <w:rFonts w:ascii="AbsaraSansTF-Light" w:hAnsi="AbsaraSansTF-Light"/>
                <w:sz w:val="20"/>
                <w:szCs w:val="20"/>
              </w:rPr>
            </w:pPr>
            <w:r>
              <w:rPr>
                <w:rFonts w:ascii="AbsaraSansTF-Light" w:hAnsi="AbsaraSansTF-Light"/>
                <w:sz w:val="20"/>
                <w:szCs w:val="20"/>
              </w:rPr>
              <w:t>Unit Tests</w:t>
            </w:r>
          </w:p>
        </w:tc>
        <w:tc>
          <w:tcPr>
            <w:tcW w:w="6940" w:type="dxa"/>
          </w:tcPr>
          <w:p w14:paraId="3E93085A" w14:textId="38459B5E" w:rsidR="00DA429E" w:rsidRDefault="00DA429E" w:rsidP="00347BD0">
            <w:pPr>
              <w:autoSpaceDE w:val="0"/>
              <w:autoSpaceDN w:val="0"/>
              <w:adjustRightInd w:val="0"/>
              <w:cnfStyle w:val="000000000000" w:firstRow="0" w:lastRow="0" w:firstColumn="0" w:lastColumn="0" w:oddVBand="0" w:evenVBand="0" w:oddHBand="0" w:evenHBand="0" w:firstRowFirstColumn="0" w:firstRowLastColumn="0" w:lastRowFirstColumn="0" w:lastRowLastColumn="0"/>
              <w:rPr>
                <w:rFonts w:ascii="AbsaraSansTF-Light" w:hAnsi="AbsaraSansTF-Light"/>
                <w:sz w:val="20"/>
                <w:szCs w:val="20"/>
              </w:rPr>
            </w:pPr>
            <w:r>
              <w:rPr>
                <w:rFonts w:ascii="AbsaraSansTF-Light" w:hAnsi="AbsaraSansTF-Light"/>
                <w:sz w:val="20"/>
                <w:szCs w:val="20"/>
              </w:rPr>
              <w:t>Validates the implementation of a class.</w:t>
            </w:r>
          </w:p>
        </w:tc>
      </w:tr>
    </w:tbl>
    <w:p w14:paraId="0373AC83" w14:textId="07ADBFD6" w:rsidR="00622F5C" w:rsidRDefault="00622F5C" w:rsidP="00347BD0">
      <w:pPr>
        <w:autoSpaceDE w:val="0"/>
        <w:autoSpaceDN w:val="0"/>
        <w:adjustRightInd w:val="0"/>
        <w:rPr>
          <w:rFonts w:ascii="AbsaraSansTF-Light" w:hAnsi="AbsaraSansTF-Light"/>
          <w:sz w:val="20"/>
          <w:szCs w:val="20"/>
        </w:rPr>
      </w:pPr>
    </w:p>
    <w:p w14:paraId="4B35ADE5" w14:textId="4EA42E05" w:rsidR="00622F5C" w:rsidRPr="00E04549" w:rsidRDefault="00E04549" w:rsidP="00E04549">
      <w:pPr>
        <w:pStyle w:val="Heading2"/>
        <w:tabs>
          <w:tab w:val="left" w:pos="1134"/>
        </w:tabs>
      </w:pPr>
      <w:bookmarkStart w:id="8" w:name="_Toc68732740"/>
      <w:r>
        <w:t>1.3.3</w:t>
      </w:r>
      <w:r>
        <w:tab/>
      </w:r>
      <w:r w:rsidR="00622F5C" w:rsidRPr="00E04549">
        <w:t>Key Concepts</w:t>
      </w:r>
      <w:bookmarkEnd w:id="8"/>
    </w:p>
    <w:p w14:paraId="0FAB437A" w14:textId="77777777" w:rsidR="00622F5C" w:rsidRDefault="00622F5C" w:rsidP="00622F5C">
      <w:pPr>
        <w:autoSpaceDE w:val="0"/>
        <w:autoSpaceDN w:val="0"/>
        <w:adjustRightInd w:val="0"/>
        <w:rPr>
          <w:rFonts w:ascii="AbsaraSansTF-Light" w:hAnsi="AbsaraSansTF-Light"/>
          <w:sz w:val="20"/>
          <w:szCs w:val="20"/>
        </w:rPr>
      </w:pPr>
    </w:p>
    <w:p w14:paraId="2FA52898" w14:textId="5B43CE2C" w:rsidR="00622F5C" w:rsidRDefault="00622F5C" w:rsidP="00622F5C">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622F5C">
        <w:rPr>
          <w:rFonts w:ascii="AbsaraSansTF-Light" w:hAnsi="AbsaraSansTF-Light"/>
          <w:sz w:val="20"/>
          <w:szCs w:val="20"/>
        </w:rPr>
        <w:t xml:space="preserve"> provides capabilities and design patterns that may be unfamiliar to you, especially if you're new to design patterns and composite application development. This section provides a brief overview of the main concepts behind </w:t>
      </w:r>
      <w:r>
        <w:rPr>
          <w:rFonts w:ascii="AbsaraSansTF-Light" w:hAnsi="AbsaraSansTF-Light"/>
          <w:sz w:val="20"/>
          <w:szCs w:val="20"/>
        </w:rPr>
        <w:t>Crystal</w:t>
      </w:r>
      <w:r w:rsidRPr="00622F5C">
        <w:rPr>
          <w:rFonts w:ascii="AbsaraSansTF-Light" w:hAnsi="AbsaraSansTF-Light"/>
          <w:sz w:val="20"/>
          <w:szCs w:val="20"/>
        </w:rPr>
        <w:t xml:space="preserve"> and defines some of the terminology that you will see used throughout the documentation and code.</w:t>
      </w:r>
    </w:p>
    <w:p w14:paraId="4275A1FB" w14:textId="101829C0" w:rsidR="00622F5C" w:rsidRDefault="00622F5C" w:rsidP="00622F5C">
      <w:pPr>
        <w:autoSpaceDE w:val="0"/>
        <w:autoSpaceDN w:val="0"/>
        <w:adjustRightInd w:val="0"/>
        <w:spacing w:line="100" w:lineRule="exact"/>
        <w:rPr>
          <w:rFonts w:ascii="AbsaraSansTF-Light" w:hAnsi="AbsaraSansTF-Light"/>
          <w:sz w:val="20"/>
          <w:szCs w:val="20"/>
        </w:rPr>
      </w:pPr>
    </w:p>
    <w:p w14:paraId="26C67D35" w14:textId="6F159F4E" w:rsid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Modules</w:t>
      </w:r>
      <w:r w:rsidRPr="00622F5C">
        <w:rPr>
          <w:rFonts w:ascii="AbsaraSansTF-Light" w:hAnsi="AbsaraSansTF-Light"/>
          <w:sz w:val="20"/>
          <w:szCs w:val="20"/>
        </w:rPr>
        <w:t xml:space="preserve">. Modules are packages of functionality that can be independently developed, tested, and (optionally) deployed. In many situations, modules are developed and maintained by separate teams. A typical </w:t>
      </w:r>
      <w:r>
        <w:rPr>
          <w:rFonts w:ascii="AbsaraSansTF-Light" w:hAnsi="AbsaraSansTF-Light"/>
          <w:sz w:val="20"/>
          <w:szCs w:val="20"/>
        </w:rPr>
        <w:t>Crystal</w:t>
      </w:r>
      <w:r w:rsidRPr="00622F5C">
        <w:rPr>
          <w:rFonts w:ascii="AbsaraSansTF-Light" w:hAnsi="AbsaraSansTF-Light"/>
          <w:sz w:val="20"/>
          <w:szCs w:val="20"/>
        </w:rPr>
        <w:t xml:space="preserve"> application is built from multiple modules. Modules can be used to represent specific business-related functionality (for example, profile management) and</w:t>
      </w:r>
      <w:r>
        <w:rPr>
          <w:rFonts w:ascii="AbsaraSansTF-Light" w:hAnsi="AbsaraSansTF-Light"/>
          <w:sz w:val="20"/>
          <w:szCs w:val="20"/>
        </w:rPr>
        <w:t xml:space="preserve"> </w:t>
      </w:r>
      <w:r w:rsidRPr="00622F5C">
        <w:rPr>
          <w:rFonts w:ascii="AbsaraSansTF-Light" w:hAnsi="AbsaraSansTF-Light"/>
          <w:sz w:val="20"/>
          <w:szCs w:val="20"/>
        </w:rPr>
        <w:t>encapsulate all the views, services, and data models required to implement that functionality. Modules can also be used to encapsulate common application infrastructure or services (for example, logging and exception management services) that can be reused across multiple applications.</w:t>
      </w:r>
    </w:p>
    <w:p w14:paraId="2B8D69A6" w14:textId="77777777" w:rsidR="00622F5C" w:rsidRPr="00622F5C" w:rsidRDefault="00622F5C" w:rsidP="00622F5C">
      <w:pPr>
        <w:autoSpaceDE w:val="0"/>
        <w:autoSpaceDN w:val="0"/>
        <w:adjustRightInd w:val="0"/>
        <w:spacing w:line="100" w:lineRule="exact"/>
        <w:rPr>
          <w:rFonts w:ascii="AbsaraSansTF-Light" w:hAnsi="AbsaraSansTF-Light"/>
          <w:sz w:val="20"/>
          <w:szCs w:val="20"/>
        </w:rPr>
      </w:pPr>
    </w:p>
    <w:p w14:paraId="27BE21AA" w14:textId="7FDB6C86"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Module catalog</w:t>
      </w:r>
      <w:r w:rsidRPr="00622F5C">
        <w:rPr>
          <w:rFonts w:ascii="AbsaraSansTF-Light" w:hAnsi="AbsaraSansTF-Light"/>
          <w:sz w:val="20"/>
          <w:szCs w:val="20"/>
        </w:rPr>
        <w:t xml:space="preserve">. In a composite application, modules must be discovered and loaded at run time by the host application. In </w:t>
      </w:r>
      <w:r>
        <w:rPr>
          <w:rFonts w:ascii="AbsaraSansTF-Light" w:hAnsi="AbsaraSansTF-Light"/>
          <w:sz w:val="20"/>
          <w:szCs w:val="20"/>
        </w:rPr>
        <w:t>Crystal</w:t>
      </w:r>
      <w:r w:rsidRPr="00622F5C">
        <w:rPr>
          <w:rFonts w:ascii="AbsaraSansTF-Light" w:hAnsi="AbsaraSansTF-Light"/>
          <w:sz w:val="20"/>
          <w:szCs w:val="20"/>
        </w:rPr>
        <w:t xml:space="preserve">, a module catalog is used to specify which modules to are to be loaded, when they are loaded, and in what order. The module catalog is used by the </w:t>
      </w:r>
      <w:r w:rsidRPr="00622F5C">
        <w:rPr>
          <w:rFonts w:ascii="AbsaraSansTF-Light" w:hAnsi="AbsaraSansTF-Light"/>
          <w:b/>
          <w:bCs/>
          <w:sz w:val="20"/>
          <w:szCs w:val="20"/>
        </w:rPr>
        <w:t>ModuleManager</w:t>
      </w:r>
      <w:r w:rsidRPr="00622F5C">
        <w:rPr>
          <w:rFonts w:ascii="AbsaraSansTF-Light" w:hAnsi="AbsaraSansTF-Light"/>
          <w:sz w:val="20"/>
          <w:szCs w:val="20"/>
        </w:rPr>
        <w:t xml:space="preserve"> and </w:t>
      </w:r>
      <w:r w:rsidRPr="00622F5C">
        <w:rPr>
          <w:rFonts w:ascii="AbsaraSansTF-Light" w:hAnsi="AbsaraSansTF-Light"/>
          <w:b/>
          <w:bCs/>
          <w:sz w:val="20"/>
          <w:szCs w:val="20"/>
        </w:rPr>
        <w:t>ModuleLoader</w:t>
      </w:r>
      <w:r w:rsidRPr="00622F5C">
        <w:rPr>
          <w:rFonts w:ascii="AbsaraSansTF-Light" w:hAnsi="AbsaraSansTF-Light"/>
          <w:sz w:val="20"/>
          <w:szCs w:val="20"/>
        </w:rPr>
        <w:t xml:space="preserve"> components, which are responsible for downloading the modules if they are remote, loading the module's assemblies into the application domain, and for initializing the module. </w:t>
      </w:r>
      <w:r>
        <w:rPr>
          <w:rFonts w:ascii="AbsaraSansTF-Light" w:hAnsi="AbsaraSansTF-Light"/>
          <w:sz w:val="20"/>
          <w:szCs w:val="20"/>
        </w:rPr>
        <w:t>Crystal</w:t>
      </w:r>
      <w:r w:rsidRPr="00622F5C">
        <w:rPr>
          <w:rFonts w:ascii="AbsaraSansTF-Light" w:hAnsi="AbsaraSansTF-Light"/>
          <w:sz w:val="20"/>
          <w:szCs w:val="20"/>
        </w:rPr>
        <w:t xml:space="preserve"> allows the module catalog to be specified in different ways, including programmatically using code, declaratively using XAML, or using a configuration file. You can also implement a custom module catalog if you need to.</w:t>
      </w:r>
    </w:p>
    <w:p w14:paraId="1FC7A98A" w14:textId="77777777" w:rsidR="00622F5C" w:rsidRDefault="00622F5C" w:rsidP="00622F5C">
      <w:pPr>
        <w:autoSpaceDE w:val="0"/>
        <w:autoSpaceDN w:val="0"/>
        <w:adjustRightInd w:val="0"/>
        <w:spacing w:line="100" w:lineRule="exact"/>
        <w:rPr>
          <w:rFonts w:ascii="AbsaraSansTF-Light" w:hAnsi="AbsaraSansTF-Light"/>
          <w:sz w:val="20"/>
          <w:szCs w:val="20"/>
        </w:rPr>
      </w:pPr>
    </w:p>
    <w:p w14:paraId="441E2E34" w14:textId="306B4F22"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Shell</w:t>
      </w:r>
      <w:r w:rsidRPr="00622F5C">
        <w:rPr>
          <w:rFonts w:ascii="AbsaraSansTF-Light" w:hAnsi="AbsaraSansTF-Light"/>
          <w:sz w:val="20"/>
          <w:szCs w:val="20"/>
        </w:rPr>
        <w:t>. The shell is the host application into which modules are loaded. The shell defines the overall layout and structure of the application, but it is typically unaware of the exact modules that it will host. It usually implements common application services and infrastructure, but most of the application's functionality and content is implemented within the modules. The shell also provides the top-level window or visual element that will then host the different UI components provided by the loaded modules.</w:t>
      </w:r>
    </w:p>
    <w:p w14:paraId="3CD9AE1B" w14:textId="77777777" w:rsidR="00622F5C" w:rsidRDefault="00622F5C" w:rsidP="00622F5C">
      <w:pPr>
        <w:autoSpaceDE w:val="0"/>
        <w:autoSpaceDN w:val="0"/>
        <w:adjustRightInd w:val="0"/>
        <w:spacing w:line="100" w:lineRule="exact"/>
        <w:rPr>
          <w:rFonts w:ascii="AbsaraSansTF-Light" w:hAnsi="AbsaraSansTF-Light"/>
          <w:sz w:val="20"/>
          <w:szCs w:val="20"/>
        </w:rPr>
      </w:pPr>
    </w:p>
    <w:p w14:paraId="54DF6A9D" w14:textId="1B811BBE" w:rsid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Views</w:t>
      </w:r>
      <w:r w:rsidRPr="00622F5C">
        <w:rPr>
          <w:rFonts w:ascii="AbsaraSansTF-Light" w:hAnsi="AbsaraSansTF-Light"/>
          <w:sz w:val="20"/>
          <w:szCs w:val="20"/>
        </w:rPr>
        <w:t>. Views are UI controls that encapsulate the UI for a particular feature or functional area of the application. Views are used in conjunction with the MVVM pattern, which is used to provide a clean separation of concerns between the UI and the application's presentation logic and data. Views are used to encapsulate the UI and define user interaction behavior, thereby allowing the view to be updated or replaced independently of the underlying application functionality. Views use data binding to interact with view model classes.</w:t>
      </w:r>
    </w:p>
    <w:p w14:paraId="4312186C" w14:textId="77777777" w:rsidR="00164764" w:rsidRPr="00164764" w:rsidRDefault="00164764" w:rsidP="00164764">
      <w:pPr>
        <w:autoSpaceDE w:val="0"/>
        <w:autoSpaceDN w:val="0"/>
        <w:adjustRightInd w:val="0"/>
        <w:spacing w:line="100" w:lineRule="exact"/>
        <w:rPr>
          <w:rFonts w:ascii="AbsaraSansTF-Light" w:hAnsi="AbsaraSansTF-Light"/>
          <w:sz w:val="20"/>
          <w:szCs w:val="20"/>
        </w:rPr>
      </w:pPr>
    </w:p>
    <w:p w14:paraId="1A09EE31" w14:textId="2FC9F0E9"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View models</w:t>
      </w:r>
      <w:r w:rsidRPr="00622F5C">
        <w:rPr>
          <w:rFonts w:ascii="AbsaraSansTF-Light" w:hAnsi="AbsaraSansTF-Light"/>
          <w:sz w:val="20"/>
          <w:szCs w:val="20"/>
        </w:rPr>
        <w:t>. View models are classes that encapsulate the application's presentation logic and state. They are part of the MVVM pattern. View models encapsulate much of the application's functionality. View models define properties, commands, and events, to which controls in the view can data-bind.</w:t>
      </w:r>
    </w:p>
    <w:p w14:paraId="650DB94A" w14:textId="77777777" w:rsidR="00622F5C" w:rsidRDefault="00622F5C" w:rsidP="00622F5C">
      <w:pPr>
        <w:autoSpaceDE w:val="0"/>
        <w:autoSpaceDN w:val="0"/>
        <w:adjustRightInd w:val="0"/>
        <w:spacing w:line="100" w:lineRule="exact"/>
        <w:rPr>
          <w:rFonts w:ascii="AbsaraSansTF-Light" w:hAnsi="AbsaraSansTF-Light"/>
          <w:sz w:val="20"/>
          <w:szCs w:val="20"/>
        </w:rPr>
      </w:pPr>
    </w:p>
    <w:p w14:paraId="0A038986" w14:textId="4356692D"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Models</w:t>
      </w:r>
      <w:r w:rsidRPr="00622F5C">
        <w:rPr>
          <w:rFonts w:ascii="AbsaraSansTF-Light" w:hAnsi="AbsaraSansTF-Light"/>
          <w:sz w:val="20"/>
          <w:szCs w:val="20"/>
        </w:rPr>
        <w:t>. Model classes encapsulate the application data and business logic. They are used as part of the MVVM pattern. Models encapsulate data and any associated validation and business rules to ensure data consistency and integrity.</w:t>
      </w:r>
    </w:p>
    <w:p w14:paraId="0CFE53B4" w14:textId="77777777" w:rsidR="00622F5C" w:rsidRDefault="00622F5C" w:rsidP="00622F5C">
      <w:pPr>
        <w:autoSpaceDE w:val="0"/>
        <w:autoSpaceDN w:val="0"/>
        <w:adjustRightInd w:val="0"/>
        <w:spacing w:line="100" w:lineRule="exact"/>
        <w:rPr>
          <w:rFonts w:ascii="AbsaraSansTF-Light" w:hAnsi="AbsaraSansTF-Light"/>
          <w:sz w:val="20"/>
          <w:szCs w:val="20"/>
        </w:rPr>
      </w:pPr>
    </w:p>
    <w:p w14:paraId="44BF843D" w14:textId="0E4F22FF"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Commands</w:t>
      </w:r>
      <w:r w:rsidRPr="00622F5C">
        <w:rPr>
          <w:rFonts w:ascii="AbsaraSansTF-Light" w:hAnsi="AbsaraSansTF-Light"/>
          <w:sz w:val="20"/>
          <w:szCs w:val="20"/>
        </w:rPr>
        <w:t xml:space="preserve">. Commands are used to encapsulate application functionality in a way that allows them to be defined and tested independently of the application's UI. They can be defined as command objects or as command methods in the view model. </w:t>
      </w:r>
      <w:r>
        <w:rPr>
          <w:rFonts w:ascii="AbsaraSansTF-Light" w:hAnsi="AbsaraSansTF-Light"/>
          <w:sz w:val="20"/>
          <w:szCs w:val="20"/>
        </w:rPr>
        <w:t>Crystal</w:t>
      </w:r>
      <w:r w:rsidRPr="00622F5C">
        <w:rPr>
          <w:rFonts w:ascii="AbsaraSansTF-Light" w:hAnsi="AbsaraSansTF-Light"/>
          <w:sz w:val="20"/>
          <w:szCs w:val="20"/>
        </w:rPr>
        <w:t xml:space="preserve"> provides the </w:t>
      </w:r>
      <w:r w:rsidRPr="00622F5C">
        <w:rPr>
          <w:rFonts w:ascii="AbsaraSansTF-Light" w:hAnsi="AbsaraSansTF-Light"/>
          <w:b/>
          <w:bCs/>
          <w:sz w:val="20"/>
          <w:szCs w:val="20"/>
        </w:rPr>
        <w:t>DelegateCommand</w:t>
      </w:r>
      <w:r w:rsidRPr="00622F5C">
        <w:rPr>
          <w:rFonts w:ascii="AbsaraSansTF-Light" w:hAnsi="AbsaraSansTF-Light"/>
          <w:sz w:val="20"/>
          <w:szCs w:val="20"/>
        </w:rPr>
        <w:t xml:space="preserve"> class and the </w:t>
      </w:r>
      <w:r w:rsidRPr="00622F5C">
        <w:rPr>
          <w:rFonts w:ascii="AbsaraSansTF-Light" w:hAnsi="AbsaraSansTF-Light"/>
          <w:b/>
          <w:bCs/>
          <w:sz w:val="20"/>
          <w:szCs w:val="20"/>
        </w:rPr>
        <w:t>CompositeCommand</w:t>
      </w:r>
      <w:r w:rsidRPr="00622F5C">
        <w:rPr>
          <w:rFonts w:ascii="AbsaraSansTF-Light" w:hAnsi="AbsaraSansTF-Light"/>
          <w:sz w:val="20"/>
          <w:szCs w:val="20"/>
        </w:rPr>
        <w:t xml:space="preserve"> class. The latter is used to represent a collection of commands which are all invoked together.</w:t>
      </w:r>
    </w:p>
    <w:p w14:paraId="2AA4C060" w14:textId="77777777" w:rsidR="00622F5C" w:rsidRDefault="00622F5C" w:rsidP="00622F5C">
      <w:pPr>
        <w:autoSpaceDE w:val="0"/>
        <w:autoSpaceDN w:val="0"/>
        <w:adjustRightInd w:val="0"/>
        <w:spacing w:line="100" w:lineRule="exact"/>
        <w:rPr>
          <w:rFonts w:ascii="AbsaraSansTF-Light" w:hAnsi="AbsaraSansTF-Light"/>
          <w:sz w:val="20"/>
          <w:szCs w:val="20"/>
        </w:rPr>
      </w:pPr>
    </w:p>
    <w:p w14:paraId="23746178" w14:textId="23C82801"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Regions</w:t>
      </w:r>
      <w:r w:rsidRPr="00622F5C">
        <w:rPr>
          <w:rFonts w:ascii="AbsaraSansTF-Light" w:hAnsi="AbsaraSansTF-Light"/>
          <w:sz w:val="20"/>
          <w:szCs w:val="20"/>
        </w:rPr>
        <w:t>. Regions are logical placeholders defined within the application's UI (in the shell or within views) into which views are displayed. Regions allow the layout of the application's UI to</w:t>
      </w:r>
      <w:r>
        <w:rPr>
          <w:rFonts w:ascii="AbsaraSansTF-Light" w:hAnsi="AbsaraSansTF-Light"/>
          <w:sz w:val="20"/>
          <w:szCs w:val="20"/>
        </w:rPr>
        <w:t xml:space="preserve"> </w:t>
      </w:r>
      <w:r w:rsidRPr="00622F5C">
        <w:rPr>
          <w:rFonts w:ascii="AbsaraSansTF-Light" w:hAnsi="AbsaraSansTF-Light"/>
          <w:sz w:val="20"/>
          <w:szCs w:val="20"/>
        </w:rPr>
        <w:t xml:space="preserve">be updated without requiring changes to the application logic. Many common controls can be used as a region, </w:t>
      </w:r>
      <w:r w:rsidRPr="00622F5C">
        <w:rPr>
          <w:rFonts w:ascii="AbsaraSansTF-Light" w:hAnsi="AbsaraSansTF-Light"/>
          <w:sz w:val="20"/>
          <w:szCs w:val="20"/>
        </w:rPr>
        <w:lastRenderedPageBreak/>
        <w:t xml:space="preserve">allowing views to be automatically displayed within controls, such as a </w:t>
      </w:r>
      <w:r w:rsidRPr="00622F5C">
        <w:rPr>
          <w:rFonts w:ascii="AbsaraSansTF-Light" w:hAnsi="AbsaraSansTF-Light"/>
          <w:b/>
          <w:bCs/>
          <w:sz w:val="20"/>
          <w:szCs w:val="20"/>
        </w:rPr>
        <w:t>ContentControl</w:t>
      </w:r>
      <w:r w:rsidRPr="00622F5C">
        <w:rPr>
          <w:rFonts w:ascii="AbsaraSansTF-Light" w:hAnsi="AbsaraSansTF-Light"/>
          <w:sz w:val="20"/>
          <w:szCs w:val="20"/>
        </w:rPr>
        <w:t xml:space="preserve">, </w:t>
      </w:r>
      <w:r w:rsidRPr="00622F5C">
        <w:rPr>
          <w:rFonts w:ascii="AbsaraSansTF-Light" w:hAnsi="AbsaraSansTF-Light"/>
          <w:b/>
          <w:bCs/>
          <w:sz w:val="20"/>
          <w:szCs w:val="20"/>
        </w:rPr>
        <w:t>ItemsControl</w:t>
      </w:r>
      <w:r w:rsidRPr="00622F5C">
        <w:rPr>
          <w:rFonts w:ascii="AbsaraSansTF-Light" w:hAnsi="AbsaraSansTF-Light"/>
          <w:sz w:val="20"/>
          <w:szCs w:val="20"/>
        </w:rPr>
        <w:t xml:space="preserve">, </w:t>
      </w:r>
      <w:r w:rsidRPr="00622F5C">
        <w:rPr>
          <w:rFonts w:ascii="AbsaraSansTF-Light" w:hAnsi="AbsaraSansTF-Light"/>
          <w:b/>
          <w:bCs/>
          <w:sz w:val="20"/>
          <w:szCs w:val="20"/>
        </w:rPr>
        <w:t>ListBox</w:t>
      </w:r>
      <w:r w:rsidRPr="00622F5C">
        <w:rPr>
          <w:rFonts w:ascii="AbsaraSansTF-Light" w:hAnsi="AbsaraSansTF-Light"/>
          <w:sz w:val="20"/>
          <w:szCs w:val="20"/>
        </w:rPr>
        <w:t xml:space="preserve">, or </w:t>
      </w:r>
      <w:r w:rsidRPr="00622F5C">
        <w:rPr>
          <w:rFonts w:ascii="AbsaraSansTF-Light" w:hAnsi="AbsaraSansTF-Light"/>
          <w:b/>
          <w:bCs/>
          <w:sz w:val="20"/>
          <w:szCs w:val="20"/>
        </w:rPr>
        <w:t>TabControl</w:t>
      </w:r>
      <w:r w:rsidRPr="00622F5C">
        <w:rPr>
          <w:rFonts w:ascii="AbsaraSansTF-Light" w:hAnsi="AbsaraSansTF-Light"/>
          <w:sz w:val="20"/>
          <w:szCs w:val="20"/>
        </w:rPr>
        <w:t xml:space="preserve">. Views can be displayed within a region programmatically or automatically. </w:t>
      </w:r>
      <w:r>
        <w:rPr>
          <w:rFonts w:ascii="AbsaraSansTF-Light" w:hAnsi="AbsaraSansTF-Light"/>
          <w:sz w:val="20"/>
          <w:szCs w:val="20"/>
        </w:rPr>
        <w:t>Crystal</w:t>
      </w:r>
      <w:r w:rsidRPr="00622F5C">
        <w:rPr>
          <w:rFonts w:ascii="AbsaraSansTF-Light" w:hAnsi="AbsaraSansTF-Light"/>
          <w:sz w:val="20"/>
          <w:szCs w:val="20"/>
        </w:rPr>
        <w:t xml:space="preserve"> also provides support for implementing navigation with regions. Regions can be located by other components through the </w:t>
      </w:r>
      <w:r w:rsidRPr="00622F5C">
        <w:rPr>
          <w:rFonts w:ascii="AbsaraSansTF-Light" w:hAnsi="AbsaraSansTF-Light"/>
          <w:b/>
          <w:bCs/>
          <w:sz w:val="20"/>
          <w:szCs w:val="20"/>
        </w:rPr>
        <w:t>RegionManager</w:t>
      </w:r>
      <w:r w:rsidRPr="00622F5C">
        <w:rPr>
          <w:rFonts w:ascii="AbsaraSansTF-Light" w:hAnsi="AbsaraSansTF-Light"/>
          <w:sz w:val="20"/>
          <w:szCs w:val="20"/>
        </w:rPr>
        <w:t xml:space="preserve"> component, which uses </w:t>
      </w:r>
      <w:r w:rsidRPr="00622F5C">
        <w:rPr>
          <w:rFonts w:ascii="AbsaraSansTF-Light" w:hAnsi="AbsaraSansTF-Light"/>
          <w:b/>
          <w:bCs/>
          <w:sz w:val="20"/>
          <w:szCs w:val="20"/>
        </w:rPr>
        <w:t>RegionAdapter</w:t>
      </w:r>
      <w:r w:rsidRPr="00622F5C">
        <w:rPr>
          <w:rFonts w:ascii="AbsaraSansTF-Light" w:hAnsi="AbsaraSansTF-Light"/>
          <w:sz w:val="20"/>
          <w:szCs w:val="20"/>
        </w:rPr>
        <w:t xml:space="preserve"> and </w:t>
      </w:r>
      <w:r w:rsidRPr="00622F5C">
        <w:rPr>
          <w:rFonts w:ascii="AbsaraSansTF-Light" w:hAnsi="AbsaraSansTF-Light"/>
          <w:b/>
          <w:bCs/>
          <w:sz w:val="20"/>
          <w:szCs w:val="20"/>
        </w:rPr>
        <w:t>RegionBehavior</w:t>
      </w:r>
      <w:r w:rsidRPr="00622F5C">
        <w:rPr>
          <w:rFonts w:ascii="AbsaraSansTF-Light" w:hAnsi="AbsaraSansTF-Light"/>
          <w:sz w:val="20"/>
          <w:szCs w:val="20"/>
        </w:rPr>
        <w:t xml:space="preserve"> components to coordinate the display of views within specific regions.</w:t>
      </w:r>
    </w:p>
    <w:p w14:paraId="6ED0DDB8" w14:textId="77777777" w:rsidR="00622F5C" w:rsidRDefault="00622F5C" w:rsidP="00622F5C">
      <w:pPr>
        <w:autoSpaceDE w:val="0"/>
        <w:autoSpaceDN w:val="0"/>
        <w:adjustRightInd w:val="0"/>
        <w:spacing w:line="100" w:lineRule="exact"/>
        <w:rPr>
          <w:rFonts w:ascii="AbsaraSansTF-Light" w:hAnsi="AbsaraSansTF-Light"/>
          <w:sz w:val="20"/>
          <w:szCs w:val="20"/>
        </w:rPr>
      </w:pPr>
    </w:p>
    <w:p w14:paraId="42CBFB35" w14:textId="3BCAD16C" w:rsidR="00622F5C" w:rsidRPr="00622F5C" w:rsidRDefault="00622F5C" w:rsidP="00622F5C">
      <w:pPr>
        <w:pStyle w:val="ListParagraph"/>
        <w:numPr>
          <w:ilvl w:val="0"/>
          <w:numId w:val="19"/>
        </w:numPr>
        <w:autoSpaceDE w:val="0"/>
        <w:autoSpaceDN w:val="0"/>
        <w:adjustRightInd w:val="0"/>
        <w:ind w:left="567" w:hanging="425"/>
        <w:rPr>
          <w:rFonts w:ascii="AbsaraSansTF-Light" w:hAnsi="AbsaraSansTF-Light"/>
          <w:sz w:val="20"/>
          <w:szCs w:val="20"/>
        </w:rPr>
      </w:pPr>
      <w:r w:rsidRPr="00622F5C">
        <w:rPr>
          <w:rFonts w:ascii="AbsaraSansTF-Light" w:hAnsi="AbsaraSansTF-Light"/>
          <w:b/>
          <w:bCs/>
          <w:sz w:val="20"/>
          <w:szCs w:val="20"/>
        </w:rPr>
        <w:t>Navigation</w:t>
      </w:r>
      <w:r w:rsidRPr="00622F5C">
        <w:rPr>
          <w:rFonts w:ascii="AbsaraSansTF-Light" w:hAnsi="AbsaraSansTF-Light"/>
          <w:sz w:val="20"/>
          <w:szCs w:val="20"/>
        </w:rPr>
        <w:t xml:space="preserve">. Navigation is defined as the process by which the application coordinates changes to its UI as a result of the user's interaction with the application or internal application state changes. </w:t>
      </w:r>
      <w:r>
        <w:rPr>
          <w:rFonts w:ascii="AbsaraSansTF-Light" w:hAnsi="AbsaraSansTF-Light"/>
          <w:sz w:val="20"/>
          <w:szCs w:val="20"/>
        </w:rPr>
        <w:t>Crystal</w:t>
      </w:r>
      <w:r w:rsidRPr="00622F5C">
        <w:rPr>
          <w:rFonts w:ascii="AbsaraSansTF-Light" w:hAnsi="AbsaraSansTF-Light"/>
          <w:sz w:val="20"/>
          <w:szCs w:val="20"/>
        </w:rPr>
        <w:t xml:space="preserve"> supports two styles of navigation: state-based navigation, where the state of an existing view is updated to implement simple navigation scenarios, and view-switching navigation, where new views are created and old views replaced within the application's UI. View-switching navigation uses a Uniform Resource Identifier (URI)–based navigation mechanism in conjunction with </w:t>
      </w:r>
      <w:r>
        <w:rPr>
          <w:rFonts w:ascii="AbsaraSansTF-Light" w:hAnsi="AbsaraSansTF-Light"/>
          <w:sz w:val="20"/>
          <w:szCs w:val="20"/>
        </w:rPr>
        <w:t>Crystal</w:t>
      </w:r>
      <w:r w:rsidRPr="00622F5C">
        <w:rPr>
          <w:rFonts w:ascii="AbsaraSansTF-Light" w:hAnsi="AbsaraSansTF-Light"/>
          <w:sz w:val="20"/>
          <w:szCs w:val="20"/>
        </w:rPr>
        <w:t xml:space="preserve"> regions to allow flexible navigation schemes to be implemented.</w:t>
      </w:r>
    </w:p>
    <w:p w14:paraId="43E3D82D" w14:textId="77777777" w:rsidR="00622F5C" w:rsidRDefault="00622F5C" w:rsidP="00246D21">
      <w:pPr>
        <w:autoSpaceDE w:val="0"/>
        <w:autoSpaceDN w:val="0"/>
        <w:adjustRightInd w:val="0"/>
        <w:spacing w:line="100" w:lineRule="exact"/>
        <w:rPr>
          <w:rFonts w:ascii="AbsaraSansTF-Light" w:hAnsi="AbsaraSansTF-Light"/>
          <w:sz w:val="20"/>
          <w:szCs w:val="20"/>
        </w:rPr>
      </w:pPr>
    </w:p>
    <w:p w14:paraId="2670E617" w14:textId="464AEFF1" w:rsidR="00622F5C" w:rsidRPr="00622F5C" w:rsidRDefault="00622F5C" w:rsidP="00246D21">
      <w:pPr>
        <w:pStyle w:val="ListParagraph"/>
        <w:numPr>
          <w:ilvl w:val="0"/>
          <w:numId w:val="19"/>
        </w:numPr>
        <w:autoSpaceDE w:val="0"/>
        <w:autoSpaceDN w:val="0"/>
        <w:adjustRightInd w:val="0"/>
        <w:ind w:left="567" w:hanging="425"/>
        <w:rPr>
          <w:rFonts w:ascii="AbsaraSansTF-Light" w:hAnsi="AbsaraSansTF-Light"/>
          <w:sz w:val="20"/>
          <w:szCs w:val="20"/>
        </w:rPr>
      </w:pPr>
      <w:r w:rsidRPr="00246D21">
        <w:rPr>
          <w:rFonts w:ascii="AbsaraSansTF-Light" w:hAnsi="AbsaraSansTF-Light"/>
          <w:b/>
          <w:bCs/>
          <w:sz w:val="20"/>
          <w:szCs w:val="20"/>
        </w:rPr>
        <w:t>EventAggregator</w:t>
      </w:r>
      <w:r w:rsidRPr="00622F5C">
        <w:rPr>
          <w:rFonts w:ascii="AbsaraSansTF-Light" w:hAnsi="AbsaraSansTF-Light"/>
          <w:sz w:val="20"/>
          <w:szCs w:val="20"/>
        </w:rPr>
        <w:t xml:space="preserve">. Components in a composite application often need to communicate with other components and services in the application in a loosely coupled way. To support this, </w:t>
      </w:r>
      <w:r>
        <w:rPr>
          <w:rFonts w:ascii="AbsaraSansTF-Light" w:hAnsi="AbsaraSansTF-Light"/>
          <w:sz w:val="20"/>
          <w:szCs w:val="20"/>
        </w:rPr>
        <w:t>Crystal</w:t>
      </w:r>
      <w:r w:rsidRPr="00622F5C">
        <w:rPr>
          <w:rFonts w:ascii="AbsaraSansTF-Light" w:hAnsi="AbsaraSansTF-Light"/>
          <w:sz w:val="20"/>
          <w:szCs w:val="20"/>
        </w:rPr>
        <w:t xml:space="preserve"> provides the </w:t>
      </w:r>
      <w:r w:rsidRPr="00246D21">
        <w:rPr>
          <w:rFonts w:ascii="AbsaraSansTF-Light" w:hAnsi="AbsaraSansTF-Light"/>
          <w:b/>
          <w:bCs/>
          <w:sz w:val="20"/>
          <w:szCs w:val="20"/>
        </w:rPr>
        <w:t>EventAggregator</w:t>
      </w:r>
      <w:r w:rsidRPr="00622F5C">
        <w:rPr>
          <w:rFonts w:ascii="AbsaraSansTF-Light" w:hAnsi="AbsaraSansTF-Light"/>
          <w:sz w:val="20"/>
          <w:szCs w:val="20"/>
        </w:rPr>
        <w:t xml:space="preserve"> component, which implements a pub-sub event mechanism, thereby allowing components to publish events and other components to subscribe to those events without either of them requiring a reference to the other. The EventAggregator is often used to allow components defined in different modules to communicate with each other.</w:t>
      </w:r>
    </w:p>
    <w:p w14:paraId="55D5923C" w14:textId="77777777" w:rsidR="00622F5C" w:rsidRDefault="00622F5C" w:rsidP="00246D21">
      <w:pPr>
        <w:autoSpaceDE w:val="0"/>
        <w:autoSpaceDN w:val="0"/>
        <w:adjustRightInd w:val="0"/>
        <w:spacing w:line="100" w:lineRule="exact"/>
        <w:rPr>
          <w:rFonts w:ascii="AbsaraSansTF-Light" w:hAnsi="AbsaraSansTF-Light"/>
          <w:sz w:val="20"/>
          <w:szCs w:val="20"/>
        </w:rPr>
      </w:pPr>
    </w:p>
    <w:p w14:paraId="5437BEEB" w14:textId="7F03F4DC" w:rsidR="00622F5C" w:rsidRPr="00622F5C" w:rsidRDefault="00622F5C" w:rsidP="00246D21">
      <w:pPr>
        <w:pStyle w:val="ListParagraph"/>
        <w:numPr>
          <w:ilvl w:val="0"/>
          <w:numId w:val="19"/>
        </w:numPr>
        <w:autoSpaceDE w:val="0"/>
        <w:autoSpaceDN w:val="0"/>
        <w:adjustRightInd w:val="0"/>
        <w:ind w:left="567" w:hanging="425"/>
        <w:rPr>
          <w:rFonts w:ascii="AbsaraSansTF-Light" w:hAnsi="AbsaraSansTF-Light"/>
          <w:sz w:val="20"/>
          <w:szCs w:val="20"/>
        </w:rPr>
      </w:pPr>
      <w:r w:rsidRPr="00246D21">
        <w:rPr>
          <w:rFonts w:ascii="AbsaraSansTF-Light" w:hAnsi="AbsaraSansTF-Light"/>
          <w:b/>
          <w:bCs/>
          <w:sz w:val="20"/>
          <w:szCs w:val="20"/>
        </w:rPr>
        <w:t>Dependency injection container</w:t>
      </w:r>
      <w:r w:rsidRPr="00622F5C">
        <w:rPr>
          <w:rFonts w:ascii="AbsaraSansTF-Light" w:hAnsi="AbsaraSansTF-Light"/>
          <w:sz w:val="20"/>
          <w:szCs w:val="20"/>
        </w:rPr>
        <w:t xml:space="preserve">. The Dependency Injection (DI) pattern is used throughout </w:t>
      </w:r>
      <w:r>
        <w:rPr>
          <w:rFonts w:ascii="AbsaraSansTF-Light" w:hAnsi="AbsaraSansTF-Light"/>
          <w:sz w:val="20"/>
          <w:szCs w:val="20"/>
        </w:rPr>
        <w:t>Crystal</w:t>
      </w:r>
      <w:r w:rsidRPr="00622F5C">
        <w:rPr>
          <w:rFonts w:ascii="AbsaraSansTF-Light" w:hAnsi="AbsaraSansTF-Light"/>
          <w:sz w:val="20"/>
          <w:szCs w:val="20"/>
        </w:rPr>
        <w:t xml:space="preserve"> to allow the dependencies between components to be managed. Dependency injection allows component dependencies to be fulfilled at run time, and it supports extensibility and testability. </w:t>
      </w:r>
      <w:r>
        <w:rPr>
          <w:rFonts w:ascii="AbsaraSansTF-Light" w:hAnsi="AbsaraSansTF-Light"/>
          <w:sz w:val="20"/>
          <w:szCs w:val="20"/>
        </w:rPr>
        <w:t>Crystal</w:t>
      </w:r>
      <w:r w:rsidRPr="00622F5C">
        <w:rPr>
          <w:rFonts w:ascii="AbsaraSansTF-Light" w:hAnsi="AbsaraSansTF-Light"/>
          <w:sz w:val="20"/>
          <w:szCs w:val="20"/>
        </w:rPr>
        <w:t xml:space="preserve"> is designed to work with Unity or MEF, or with any other dependency injection containers via the </w:t>
      </w:r>
      <w:r w:rsidRPr="00246D21">
        <w:rPr>
          <w:rFonts w:ascii="AbsaraSansTF-Light" w:hAnsi="AbsaraSansTF-Light"/>
          <w:b/>
          <w:bCs/>
          <w:sz w:val="20"/>
          <w:szCs w:val="20"/>
        </w:rPr>
        <w:t>ServiceLocator</w:t>
      </w:r>
      <w:r w:rsidRPr="00622F5C">
        <w:rPr>
          <w:rFonts w:ascii="AbsaraSansTF-Light" w:hAnsi="AbsaraSansTF-Light"/>
          <w:sz w:val="20"/>
          <w:szCs w:val="20"/>
        </w:rPr>
        <w:t>.</w:t>
      </w:r>
    </w:p>
    <w:p w14:paraId="51ECA80F" w14:textId="77777777" w:rsidR="00622F5C" w:rsidRDefault="00622F5C" w:rsidP="00246D21">
      <w:pPr>
        <w:autoSpaceDE w:val="0"/>
        <w:autoSpaceDN w:val="0"/>
        <w:adjustRightInd w:val="0"/>
        <w:spacing w:line="100" w:lineRule="exact"/>
        <w:rPr>
          <w:rFonts w:ascii="AbsaraSansTF-Light" w:hAnsi="AbsaraSansTF-Light"/>
          <w:sz w:val="20"/>
          <w:szCs w:val="20"/>
        </w:rPr>
      </w:pPr>
    </w:p>
    <w:p w14:paraId="79A430E8" w14:textId="4E9F5780" w:rsidR="00622F5C" w:rsidRPr="00622F5C" w:rsidRDefault="00622F5C" w:rsidP="00246D21">
      <w:pPr>
        <w:pStyle w:val="ListParagraph"/>
        <w:numPr>
          <w:ilvl w:val="0"/>
          <w:numId w:val="19"/>
        </w:numPr>
        <w:autoSpaceDE w:val="0"/>
        <w:autoSpaceDN w:val="0"/>
        <w:adjustRightInd w:val="0"/>
        <w:ind w:left="567" w:hanging="425"/>
        <w:rPr>
          <w:rFonts w:ascii="AbsaraSansTF-Light" w:hAnsi="AbsaraSansTF-Light"/>
          <w:sz w:val="20"/>
          <w:szCs w:val="20"/>
        </w:rPr>
      </w:pPr>
      <w:r w:rsidRPr="00246D21">
        <w:rPr>
          <w:rFonts w:ascii="AbsaraSansTF-Light" w:hAnsi="AbsaraSansTF-Light"/>
          <w:b/>
          <w:bCs/>
          <w:sz w:val="20"/>
          <w:szCs w:val="20"/>
        </w:rPr>
        <w:t>Services</w:t>
      </w:r>
      <w:r w:rsidRPr="00622F5C">
        <w:rPr>
          <w:rFonts w:ascii="AbsaraSansTF-Light" w:hAnsi="AbsaraSansTF-Light"/>
          <w:sz w:val="20"/>
          <w:szCs w:val="20"/>
        </w:rPr>
        <w:t>. Services are components that encapsulate non-UI related functionality, such as logging, exception management, and data access. Services can be defined by the application or within a module. Services are often registered with the dependency injection container so that they can be located or constructed as required and used by other components that depend on them.</w:t>
      </w:r>
    </w:p>
    <w:p w14:paraId="1832A9FA" w14:textId="77777777" w:rsidR="00622F5C" w:rsidRDefault="00622F5C" w:rsidP="00246D21">
      <w:pPr>
        <w:autoSpaceDE w:val="0"/>
        <w:autoSpaceDN w:val="0"/>
        <w:adjustRightInd w:val="0"/>
        <w:spacing w:line="100" w:lineRule="exact"/>
        <w:rPr>
          <w:rFonts w:ascii="AbsaraSansTF-Light" w:hAnsi="AbsaraSansTF-Light"/>
          <w:sz w:val="20"/>
          <w:szCs w:val="20"/>
        </w:rPr>
      </w:pPr>
    </w:p>
    <w:p w14:paraId="2AF537EF" w14:textId="53E52113" w:rsidR="00622F5C" w:rsidRPr="00622F5C" w:rsidRDefault="00622F5C" w:rsidP="00246D21">
      <w:pPr>
        <w:pStyle w:val="ListParagraph"/>
        <w:numPr>
          <w:ilvl w:val="0"/>
          <w:numId w:val="19"/>
        </w:numPr>
        <w:autoSpaceDE w:val="0"/>
        <w:autoSpaceDN w:val="0"/>
        <w:adjustRightInd w:val="0"/>
        <w:ind w:left="567" w:hanging="425"/>
        <w:rPr>
          <w:rFonts w:ascii="AbsaraSansTF-Light" w:hAnsi="AbsaraSansTF-Light"/>
          <w:sz w:val="20"/>
          <w:szCs w:val="20"/>
        </w:rPr>
      </w:pPr>
      <w:r w:rsidRPr="00246D21">
        <w:rPr>
          <w:rFonts w:ascii="AbsaraSansTF-Light" w:hAnsi="AbsaraSansTF-Light"/>
          <w:b/>
          <w:bCs/>
          <w:sz w:val="20"/>
          <w:szCs w:val="20"/>
        </w:rPr>
        <w:t>Controllers</w:t>
      </w:r>
      <w:r w:rsidRPr="00622F5C">
        <w:rPr>
          <w:rFonts w:ascii="AbsaraSansTF-Light" w:hAnsi="AbsaraSansTF-Light"/>
          <w:sz w:val="20"/>
          <w:szCs w:val="20"/>
        </w:rPr>
        <w:t xml:space="preserve">. Controllers are classes that are used to coordinate the construction and initialization of views that are to be displayed in a region within the application's UI. Controllers encapsulate the presentation logic that determines which views are to be displayed. The controller will use </w:t>
      </w:r>
      <w:r>
        <w:rPr>
          <w:rFonts w:ascii="AbsaraSansTF-Light" w:hAnsi="AbsaraSansTF-Light"/>
          <w:sz w:val="20"/>
          <w:szCs w:val="20"/>
        </w:rPr>
        <w:t>Crystal</w:t>
      </w:r>
      <w:r w:rsidRPr="00622F5C">
        <w:rPr>
          <w:rFonts w:ascii="AbsaraSansTF-Light" w:hAnsi="AbsaraSansTF-Light"/>
          <w:sz w:val="20"/>
          <w:szCs w:val="20"/>
        </w:rPr>
        <w:t>'s view-switching navigation mechanism, which provides an extensible URI-based navigation mechanism to coordinate the construction and placement of views within regions. The Application Controller pattern defines an abstraction that maps to this responsibility.</w:t>
      </w:r>
    </w:p>
    <w:p w14:paraId="7D483512" w14:textId="77777777" w:rsidR="00622F5C" w:rsidRPr="00622F5C" w:rsidRDefault="00622F5C" w:rsidP="00246D21">
      <w:pPr>
        <w:autoSpaceDE w:val="0"/>
        <w:autoSpaceDN w:val="0"/>
        <w:adjustRightInd w:val="0"/>
        <w:spacing w:line="100" w:lineRule="exact"/>
        <w:rPr>
          <w:rFonts w:ascii="AbsaraSansTF-Light" w:hAnsi="AbsaraSansTF-Light"/>
          <w:sz w:val="20"/>
          <w:szCs w:val="20"/>
        </w:rPr>
      </w:pPr>
    </w:p>
    <w:p w14:paraId="5628F53D" w14:textId="44110A4D" w:rsidR="00622F5C" w:rsidRDefault="00622F5C" w:rsidP="00246D21">
      <w:pPr>
        <w:pStyle w:val="ListParagraph"/>
        <w:numPr>
          <w:ilvl w:val="0"/>
          <w:numId w:val="19"/>
        </w:numPr>
        <w:autoSpaceDE w:val="0"/>
        <w:autoSpaceDN w:val="0"/>
        <w:adjustRightInd w:val="0"/>
        <w:ind w:left="567" w:hanging="425"/>
        <w:rPr>
          <w:rFonts w:ascii="AbsaraSansTF-Light" w:hAnsi="AbsaraSansTF-Light"/>
          <w:sz w:val="20"/>
          <w:szCs w:val="20"/>
        </w:rPr>
      </w:pPr>
      <w:r w:rsidRPr="00246D21">
        <w:rPr>
          <w:rFonts w:ascii="AbsaraSansTF-Light" w:hAnsi="AbsaraSansTF-Light"/>
          <w:b/>
          <w:bCs/>
          <w:sz w:val="20"/>
          <w:szCs w:val="20"/>
        </w:rPr>
        <w:t>Bootstrapper</w:t>
      </w:r>
      <w:r w:rsidRPr="00622F5C">
        <w:rPr>
          <w:rFonts w:ascii="AbsaraSansTF-Light" w:hAnsi="AbsaraSansTF-Light"/>
          <w:sz w:val="20"/>
          <w:szCs w:val="20"/>
        </w:rPr>
        <w:t xml:space="preserve">. The Bootstrapper component is used by the application to initialize the various </w:t>
      </w:r>
      <w:r>
        <w:rPr>
          <w:rFonts w:ascii="AbsaraSansTF-Light" w:hAnsi="AbsaraSansTF-Light"/>
          <w:sz w:val="20"/>
          <w:szCs w:val="20"/>
        </w:rPr>
        <w:t>Crystal</w:t>
      </w:r>
      <w:r w:rsidRPr="00622F5C">
        <w:rPr>
          <w:rFonts w:ascii="AbsaraSansTF-Light" w:hAnsi="AbsaraSansTF-Light"/>
          <w:sz w:val="20"/>
          <w:szCs w:val="20"/>
        </w:rPr>
        <w:t xml:space="preserve"> components and services. It is used to initialize the dependency injection container to register any application-level components and services with it. It is also used to configure and initialize the module catalog and the shell's view and view model or presenter.</w:t>
      </w:r>
    </w:p>
    <w:p w14:paraId="0C043F2E" w14:textId="77777777" w:rsidR="00404823" w:rsidRPr="00404823" w:rsidRDefault="00404823" w:rsidP="00404823">
      <w:pPr>
        <w:autoSpaceDE w:val="0"/>
        <w:autoSpaceDN w:val="0"/>
        <w:adjustRightInd w:val="0"/>
        <w:spacing w:line="100" w:lineRule="exact"/>
        <w:rPr>
          <w:rFonts w:ascii="AbsaraSansTF-Light" w:hAnsi="AbsaraSansTF-Light"/>
          <w:sz w:val="20"/>
          <w:szCs w:val="20"/>
        </w:rPr>
      </w:pPr>
    </w:p>
    <w:p w14:paraId="5CC4FBFF" w14:textId="66076792" w:rsidR="00404823" w:rsidRPr="00622F5C" w:rsidRDefault="00404823" w:rsidP="00246D21">
      <w:pPr>
        <w:pStyle w:val="ListParagraph"/>
        <w:numPr>
          <w:ilvl w:val="0"/>
          <w:numId w:val="19"/>
        </w:numPr>
        <w:autoSpaceDE w:val="0"/>
        <w:autoSpaceDN w:val="0"/>
        <w:adjustRightInd w:val="0"/>
        <w:ind w:left="567" w:hanging="425"/>
        <w:rPr>
          <w:rFonts w:ascii="AbsaraSansTF-Light" w:hAnsi="AbsaraSansTF-Light"/>
          <w:sz w:val="20"/>
          <w:szCs w:val="20"/>
        </w:rPr>
      </w:pPr>
      <w:r w:rsidRPr="00404823">
        <w:rPr>
          <w:rFonts w:ascii="AbsaraSansTF-Light" w:hAnsi="AbsaraSansTF-Light"/>
          <w:b/>
          <w:bCs/>
          <w:sz w:val="20"/>
          <w:szCs w:val="20"/>
        </w:rPr>
        <w:t>Crystal Application</w:t>
      </w:r>
      <w:r>
        <w:rPr>
          <w:rFonts w:ascii="AbsaraSansTF-Light" w:hAnsi="AbsaraSansTF-Light"/>
          <w:sz w:val="20"/>
          <w:szCs w:val="20"/>
        </w:rPr>
        <w:t>. A desktop application built with .NET / WPF utilizes full or partial components and supports the modular composite patterns.</w:t>
      </w:r>
    </w:p>
    <w:p w14:paraId="67BCEFFA" w14:textId="77777777" w:rsidR="00622F5C" w:rsidRDefault="00622F5C" w:rsidP="00622F5C">
      <w:pPr>
        <w:autoSpaceDE w:val="0"/>
        <w:autoSpaceDN w:val="0"/>
        <w:adjustRightInd w:val="0"/>
        <w:rPr>
          <w:rFonts w:ascii="AbsaraSansTF-Light" w:hAnsi="AbsaraSansTF-Light"/>
          <w:sz w:val="20"/>
          <w:szCs w:val="20"/>
        </w:rPr>
      </w:pPr>
    </w:p>
    <w:p w14:paraId="0A0672E9" w14:textId="6ECA737A" w:rsidR="00622F5C" w:rsidRDefault="00622F5C" w:rsidP="00622F5C">
      <w:pPr>
        <w:autoSpaceDE w:val="0"/>
        <w:autoSpaceDN w:val="0"/>
        <w:adjustRightInd w:val="0"/>
        <w:rPr>
          <w:rFonts w:ascii="AbsaraSansTF-Light" w:hAnsi="AbsaraSansTF-Light"/>
          <w:sz w:val="20"/>
          <w:szCs w:val="20"/>
        </w:rPr>
      </w:pPr>
      <w:r>
        <w:rPr>
          <w:rFonts w:ascii="AbsaraSansTF-Light" w:hAnsi="AbsaraSansTF-Light"/>
          <w:sz w:val="20"/>
          <w:szCs w:val="20"/>
        </w:rPr>
        <w:t>Crystal</w:t>
      </w:r>
      <w:r w:rsidRPr="00622F5C">
        <w:rPr>
          <w:rFonts w:ascii="AbsaraSansTF-Light" w:hAnsi="AbsaraSansTF-Light"/>
          <w:sz w:val="20"/>
          <w:szCs w:val="20"/>
        </w:rPr>
        <w:t xml:space="preserve"> is designed so that you can use any of the preceding capabilities and design patterns individually, or all together, depending on your requirements and your application scenario. You can use the MVVM pattern, modularity, regions, commands, or events in any combination without having to adopt all of them. Of course, if you want to take full advantage of the benefits that separation of concerns and loose coupling offers, you will typically use many of </w:t>
      </w:r>
      <w:r>
        <w:rPr>
          <w:rFonts w:ascii="AbsaraSansTF-Light" w:hAnsi="AbsaraSansTF-Light"/>
          <w:sz w:val="20"/>
          <w:szCs w:val="20"/>
        </w:rPr>
        <w:t>Crystal</w:t>
      </w:r>
      <w:r w:rsidRPr="00622F5C">
        <w:rPr>
          <w:rFonts w:ascii="AbsaraSansTF-Light" w:hAnsi="AbsaraSansTF-Light"/>
          <w:sz w:val="20"/>
          <w:szCs w:val="20"/>
        </w:rPr>
        <w:t xml:space="preserve">'s capabilities and design patterns in conjunction with each other. The following illustration shows a typical </w:t>
      </w:r>
      <w:r>
        <w:rPr>
          <w:rFonts w:ascii="AbsaraSansTF-Light" w:hAnsi="AbsaraSansTF-Light"/>
          <w:sz w:val="20"/>
          <w:szCs w:val="20"/>
        </w:rPr>
        <w:t>Crystal</w:t>
      </w:r>
      <w:r w:rsidRPr="00622F5C">
        <w:rPr>
          <w:rFonts w:ascii="AbsaraSansTF-Light" w:hAnsi="AbsaraSansTF-Light"/>
          <w:sz w:val="20"/>
          <w:szCs w:val="20"/>
        </w:rPr>
        <w:t xml:space="preserve"> application architecture and shows how all the various capabilities of </w:t>
      </w:r>
      <w:r>
        <w:rPr>
          <w:rFonts w:ascii="AbsaraSansTF-Light" w:hAnsi="AbsaraSansTF-Light"/>
          <w:sz w:val="20"/>
          <w:szCs w:val="20"/>
        </w:rPr>
        <w:t>Crystal</w:t>
      </w:r>
      <w:r w:rsidRPr="00622F5C">
        <w:rPr>
          <w:rFonts w:ascii="AbsaraSansTF-Light" w:hAnsi="AbsaraSansTF-Light"/>
          <w:sz w:val="20"/>
          <w:szCs w:val="20"/>
        </w:rPr>
        <w:t xml:space="preserve"> can work together within a multi-module composite application.</w:t>
      </w:r>
    </w:p>
    <w:p w14:paraId="1CCA186F" w14:textId="7D889298" w:rsidR="00622F5C" w:rsidRDefault="00622F5C" w:rsidP="00622F5C">
      <w:pPr>
        <w:autoSpaceDE w:val="0"/>
        <w:autoSpaceDN w:val="0"/>
        <w:adjustRightInd w:val="0"/>
        <w:rPr>
          <w:rFonts w:ascii="AbsaraSansTF-Light" w:hAnsi="AbsaraSansTF-Light"/>
          <w:sz w:val="20"/>
          <w:szCs w:val="20"/>
        </w:rPr>
      </w:pPr>
    </w:p>
    <w:p w14:paraId="0DBE77ED" w14:textId="3815D4C7" w:rsidR="00F24145" w:rsidRDefault="00F24145" w:rsidP="00622F5C">
      <w:pPr>
        <w:autoSpaceDE w:val="0"/>
        <w:autoSpaceDN w:val="0"/>
        <w:adjustRightInd w:val="0"/>
        <w:rPr>
          <w:rFonts w:ascii="AbsaraSansTF-Light" w:hAnsi="AbsaraSansTF-Light"/>
          <w:sz w:val="20"/>
          <w:szCs w:val="20"/>
        </w:rPr>
      </w:pPr>
      <w:r>
        <w:object w:dxaOrig="9679" w:dyaOrig="6481" w14:anchorId="12ED9E41">
          <v:shape id="_x0000_i1026" type="#_x0000_t75" style="width:453.45pt;height:303.65pt" o:ole="">
            <v:imagedata r:id="rId11" o:title=""/>
          </v:shape>
          <o:OLEObject Type="Embed" ProgID="Visio.Drawing.15" ShapeID="_x0000_i1026" DrawAspect="Content" ObjectID="_1679345747" r:id="rId12"/>
        </w:object>
      </w:r>
    </w:p>
    <w:p w14:paraId="6C251139" w14:textId="0226E63B" w:rsidR="00246D21" w:rsidRPr="00246D21" w:rsidRDefault="00E3761E" w:rsidP="00246D21">
      <w:pPr>
        <w:autoSpaceDE w:val="0"/>
        <w:autoSpaceDN w:val="0"/>
        <w:adjustRightInd w:val="0"/>
        <w:rPr>
          <w:rFonts w:ascii="AbsaraSansTF-Light" w:hAnsi="AbsaraSansTF-Light"/>
          <w:sz w:val="20"/>
          <w:szCs w:val="20"/>
        </w:rPr>
      </w:pPr>
      <w:r>
        <w:rPr>
          <w:rFonts w:ascii="AbsaraSansTF-Light" w:hAnsi="AbsaraSansTF-Light"/>
          <w:sz w:val="20"/>
          <w:szCs w:val="20"/>
        </w:rPr>
        <w:t xml:space="preserve">Figure 3. </w:t>
      </w:r>
      <w:r w:rsidR="00246D21" w:rsidRPr="00246D21">
        <w:rPr>
          <w:rFonts w:ascii="AbsaraSansTF-Light" w:hAnsi="AbsaraSansTF-Light"/>
          <w:sz w:val="20"/>
          <w:szCs w:val="20"/>
        </w:rPr>
        <w:t xml:space="preserve">Typical composite application architecture with the </w:t>
      </w:r>
      <w:r w:rsidR="00EA465F">
        <w:rPr>
          <w:rFonts w:ascii="AbsaraSansTF-Light" w:hAnsi="AbsaraSansTF-Light"/>
          <w:sz w:val="20"/>
          <w:szCs w:val="20"/>
        </w:rPr>
        <w:t>Crystal</w:t>
      </w:r>
      <w:r w:rsidR="00246D21" w:rsidRPr="00246D21">
        <w:rPr>
          <w:rFonts w:ascii="AbsaraSansTF-Light" w:hAnsi="AbsaraSansTF-Light"/>
          <w:sz w:val="20"/>
          <w:szCs w:val="20"/>
        </w:rPr>
        <w:t xml:space="preserve"> Library</w:t>
      </w:r>
    </w:p>
    <w:p w14:paraId="640C2539" w14:textId="77777777" w:rsidR="00246D21" w:rsidRDefault="00246D21" w:rsidP="00246D21">
      <w:pPr>
        <w:autoSpaceDE w:val="0"/>
        <w:autoSpaceDN w:val="0"/>
        <w:adjustRightInd w:val="0"/>
        <w:rPr>
          <w:rFonts w:ascii="AbsaraSansTF-Light" w:hAnsi="AbsaraSansTF-Light"/>
          <w:sz w:val="20"/>
          <w:szCs w:val="20"/>
        </w:rPr>
      </w:pPr>
    </w:p>
    <w:p w14:paraId="6512AE64" w14:textId="45533DFF"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Most </w:t>
      </w:r>
      <w:r w:rsidR="00EA465F">
        <w:rPr>
          <w:rFonts w:ascii="AbsaraSansTF-Light" w:hAnsi="AbsaraSansTF-Light"/>
          <w:sz w:val="20"/>
          <w:szCs w:val="20"/>
        </w:rPr>
        <w:t>Crystal</w:t>
      </w:r>
      <w:r w:rsidRPr="00246D21">
        <w:rPr>
          <w:rFonts w:ascii="AbsaraSansTF-Light" w:hAnsi="AbsaraSansTF-Light"/>
          <w:sz w:val="20"/>
          <w:szCs w:val="20"/>
        </w:rPr>
        <w:t xml:space="preserve"> applications consist of a shell application that defines regions for displaying top-level views and shared services that can be accessed by the loaded modules. The shell defines a suitable catalog to specify which modules are to be loaded at startup time, as appropriate. A dependency injection container is also defined, which allows component dependencies to be fulfilled at run time. Shared services and components are registered with the container by the Bootstrapper when the application starts.</w:t>
      </w:r>
    </w:p>
    <w:p w14:paraId="04BCE1EF" w14:textId="77777777" w:rsidR="00246D21" w:rsidRDefault="00246D21" w:rsidP="00164764">
      <w:pPr>
        <w:autoSpaceDE w:val="0"/>
        <w:autoSpaceDN w:val="0"/>
        <w:adjustRightInd w:val="0"/>
        <w:spacing w:line="100" w:lineRule="exact"/>
        <w:rPr>
          <w:rFonts w:ascii="AbsaraSansTF-Light" w:hAnsi="AbsaraSansTF-Light"/>
          <w:sz w:val="20"/>
          <w:szCs w:val="20"/>
        </w:rPr>
      </w:pPr>
    </w:p>
    <w:p w14:paraId="18B927BE" w14:textId="6BADC71F"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Individual modules encapsulate a portion of the overall application's functionality and, using a separated presentation pattern such as MVVM, define views, view models, models, and service components.</w:t>
      </w:r>
    </w:p>
    <w:p w14:paraId="1AC106C2" w14:textId="4D06EF10" w:rsid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When the modules are loaded, views defined within the modules are displayed within the regions defined by the shell. After initialization completes, the user then navigates within the application using</w:t>
      </w:r>
      <w:r>
        <w:rPr>
          <w:rFonts w:ascii="AbsaraSansTF-Light" w:hAnsi="AbsaraSansTF-Light"/>
          <w:sz w:val="20"/>
          <w:szCs w:val="20"/>
        </w:rPr>
        <w:t xml:space="preserve"> </w:t>
      </w:r>
      <w:r w:rsidRPr="00246D21">
        <w:rPr>
          <w:rFonts w:ascii="AbsaraSansTF-Light" w:hAnsi="AbsaraSansTF-Light"/>
          <w:sz w:val="20"/>
          <w:szCs w:val="20"/>
        </w:rPr>
        <w:t>state-based or view-switching navigation to coordinate the visual update or display of new views within the application's regions.</w:t>
      </w:r>
    </w:p>
    <w:p w14:paraId="1E0E19EC" w14:textId="77777777" w:rsidR="00332681" w:rsidRDefault="00332681" w:rsidP="00246D21">
      <w:pPr>
        <w:autoSpaceDE w:val="0"/>
        <w:autoSpaceDN w:val="0"/>
        <w:adjustRightInd w:val="0"/>
        <w:rPr>
          <w:rFonts w:ascii="AbsaraSansTF-Light" w:hAnsi="AbsaraSansTF-Light"/>
          <w:sz w:val="20"/>
          <w:szCs w:val="20"/>
        </w:rPr>
      </w:pPr>
    </w:p>
    <w:p w14:paraId="2B014ECB" w14:textId="6B7DE714" w:rsidR="00246D21" w:rsidRPr="00E3761E" w:rsidRDefault="00246D21" w:rsidP="00E3761E">
      <w:pPr>
        <w:pStyle w:val="ListParagraph"/>
        <w:numPr>
          <w:ilvl w:val="0"/>
          <w:numId w:val="20"/>
        </w:numPr>
        <w:autoSpaceDE w:val="0"/>
        <w:autoSpaceDN w:val="0"/>
        <w:adjustRightInd w:val="0"/>
        <w:ind w:left="1134" w:hanging="1134"/>
        <w:rPr>
          <w:rFonts w:ascii="AbsaraSans-Bold" w:hAnsi="AbsaraSans-Bold"/>
          <w:color w:val="0070C0"/>
        </w:rPr>
      </w:pPr>
      <w:r w:rsidRPr="00E3761E">
        <w:rPr>
          <w:rFonts w:ascii="AbsaraSans-Bold" w:hAnsi="AbsaraSans-Bold"/>
          <w:color w:val="0070C0"/>
        </w:rPr>
        <w:t xml:space="preserve">Using </w:t>
      </w:r>
      <w:r w:rsidR="00EA465F" w:rsidRPr="00E3761E">
        <w:rPr>
          <w:rFonts w:ascii="AbsaraSans-Bold" w:hAnsi="AbsaraSans-Bold"/>
          <w:color w:val="0070C0"/>
        </w:rPr>
        <w:t>Crystal</w:t>
      </w:r>
    </w:p>
    <w:p w14:paraId="39F7D367" w14:textId="77777777" w:rsidR="00E3761E" w:rsidRDefault="00E3761E" w:rsidP="00246D21">
      <w:pPr>
        <w:autoSpaceDE w:val="0"/>
        <w:autoSpaceDN w:val="0"/>
        <w:adjustRightInd w:val="0"/>
        <w:rPr>
          <w:rFonts w:ascii="AbsaraSansTF-Light" w:hAnsi="AbsaraSansTF-Light"/>
          <w:sz w:val="20"/>
          <w:szCs w:val="20"/>
        </w:rPr>
      </w:pPr>
    </w:p>
    <w:p w14:paraId="6C3895E3" w14:textId="6588537D"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Now that you've seen the major capabilities and design patterns that </w:t>
      </w:r>
      <w:r w:rsidR="00EA465F">
        <w:rPr>
          <w:rFonts w:ascii="AbsaraSansTF-Light" w:hAnsi="AbsaraSansTF-Light"/>
          <w:sz w:val="20"/>
          <w:szCs w:val="20"/>
        </w:rPr>
        <w:t>Crystal</w:t>
      </w:r>
      <w:r w:rsidRPr="00246D21">
        <w:rPr>
          <w:rFonts w:ascii="AbsaraSansTF-Light" w:hAnsi="AbsaraSansTF-Light"/>
          <w:sz w:val="20"/>
          <w:szCs w:val="20"/>
        </w:rPr>
        <w:t xml:space="preserve"> supports, it's time to see how easily you can start to use </w:t>
      </w:r>
      <w:r w:rsidR="00EA465F">
        <w:rPr>
          <w:rFonts w:ascii="AbsaraSansTF-Light" w:hAnsi="AbsaraSansTF-Light"/>
          <w:sz w:val="20"/>
          <w:szCs w:val="20"/>
        </w:rPr>
        <w:t>Crystal</w:t>
      </w:r>
      <w:r w:rsidRPr="00246D21">
        <w:rPr>
          <w:rFonts w:ascii="AbsaraSansTF-Light" w:hAnsi="AbsaraSansTF-Light"/>
          <w:sz w:val="20"/>
          <w:szCs w:val="20"/>
        </w:rPr>
        <w:t xml:space="preserve"> when developing a new application. This section provides an overview of the first few steps required to create a basic </w:t>
      </w:r>
      <w:r w:rsidR="00EA465F">
        <w:rPr>
          <w:rFonts w:ascii="AbsaraSansTF-Light" w:hAnsi="AbsaraSansTF-Light"/>
          <w:sz w:val="20"/>
          <w:szCs w:val="20"/>
        </w:rPr>
        <w:t>Crystal</w:t>
      </w:r>
      <w:r w:rsidRPr="00246D21">
        <w:rPr>
          <w:rFonts w:ascii="AbsaraSansTF-Light" w:hAnsi="AbsaraSansTF-Light"/>
          <w:sz w:val="20"/>
          <w:szCs w:val="20"/>
        </w:rPr>
        <w:t xml:space="preserve"> application. You can extend this basic application to leverage the additional capabilities and design patterns provided by </w:t>
      </w:r>
      <w:r w:rsidR="00EA465F">
        <w:rPr>
          <w:rFonts w:ascii="AbsaraSansTF-Light" w:hAnsi="AbsaraSansTF-Light"/>
          <w:sz w:val="20"/>
          <w:szCs w:val="20"/>
        </w:rPr>
        <w:t>Crystal</w:t>
      </w:r>
      <w:r w:rsidRPr="00246D21">
        <w:rPr>
          <w:rFonts w:ascii="AbsaraSansTF-Light" w:hAnsi="AbsaraSansTF-Light"/>
          <w:sz w:val="20"/>
          <w:szCs w:val="20"/>
        </w:rPr>
        <w:t>, as required by your scenario.</w:t>
      </w:r>
    </w:p>
    <w:p w14:paraId="48ED9C64" w14:textId="77777777" w:rsidR="00332681" w:rsidRDefault="00332681" w:rsidP="00332681">
      <w:pPr>
        <w:autoSpaceDE w:val="0"/>
        <w:autoSpaceDN w:val="0"/>
        <w:adjustRightInd w:val="0"/>
        <w:spacing w:line="100" w:lineRule="exact"/>
        <w:rPr>
          <w:rFonts w:ascii="AbsaraSansTF-Light" w:hAnsi="AbsaraSansTF-Light"/>
          <w:sz w:val="20"/>
          <w:szCs w:val="20"/>
        </w:rPr>
      </w:pPr>
    </w:p>
    <w:p w14:paraId="0050DFCF" w14:textId="1E0535CC" w:rsid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A </w:t>
      </w:r>
      <w:r w:rsidR="00EA465F">
        <w:rPr>
          <w:rFonts w:ascii="AbsaraSansTF-Light" w:hAnsi="AbsaraSansTF-Light"/>
          <w:sz w:val="20"/>
          <w:szCs w:val="20"/>
        </w:rPr>
        <w:t>Crystal</w:t>
      </w:r>
      <w:r w:rsidRPr="00246D21">
        <w:rPr>
          <w:rFonts w:ascii="AbsaraSansTF-Light" w:hAnsi="AbsaraSansTF-Light"/>
          <w:sz w:val="20"/>
          <w:szCs w:val="20"/>
        </w:rPr>
        <w:t xml:space="preserve"> application typically consists of a shell project and multiple module projects. The following illustration shows common activities needed when developing a composite application using the </w:t>
      </w:r>
      <w:r w:rsidR="00EA465F">
        <w:rPr>
          <w:rFonts w:ascii="AbsaraSansTF-Light" w:hAnsi="AbsaraSansTF-Light"/>
          <w:sz w:val="20"/>
          <w:szCs w:val="20"/>
        </w:rPr>
        <w:t>Crystal</w:t>
      </w:r>
      <w:r w:rsidRPr="00246D21">
        <w:rPr>
          <w:rFonts w:ascii="AbsaraSansTF-Light" w:hAnsi="AbsaraSansTF-Light"/>
          <w:sz w:val="20"/>
          <w:szCs w:val="20"/>
        </w:rPr>
        <w:t xml:space="preserve"> Library.</w:t>
      </w:r>
    </w:p>
    <w:p w14:paraId="4F51BFE1" w14:textId="0E3B00B8" w:rsidR="00246D21" w:rsidRDefault="00246D21" w:rsidP="00246D21">
      <w:pPr>
        <w:autoSpaceDE w:val="0"/>
        <w:autoSpaceDN w:val="0"/>
        <w:adjustRightInd w:val="0"/>
        <w:rPr>
          <w:rFonts w:ascii="AbsaraSansTF-Light" w:hAnsi="AbsaraSansTF-Light"/>
          <w:sz w:val="20"/>
          <w:szCs w:val="20"/>
        </w:rPr>
      </w:pPr>
    </w:p>
    <w:p w14:paraId="08974E7E" w14:textId="3B7C8221" w:rsidR="00246D21" w:rsidRDefault="00E3761E" w:rsidP="00246D21">
      <w:pPr>
        <w:autoSpaceDE w:val="0"/>
        <w:autoSpaceDN w:val="0"/>
        <w:adjustRightInd w:val="0"/>
        <w:rPr>
          <w:rFonts w:ascii="AbsaraSansTF-Light" w:hAnsi="AbsaraSansTF-Light"/>
          <w:sz w:val="20"/>
          <w:szCs w:val="20"/>
        </w:rPr>
      </w:pPr>
      <w:r>
        <w:rPr>
          <w:rFonts w:ascii="AbsaraSansTF-Light" w:hAnsi="AbsaraSansTF-Light"/>
          <w:sz w:val="20"/>
          <w:szCs w:val="20"/>
        </w:rPr>
        <w:t xml:space="preserve">Figure 4. </w:t>
      </w:r>
      <w:r w:rsidR="00246D21">
        <w:rPr>
          <w:rFonts w:ascii="AbsaraSansTF-Light" w:hAnsi="AbsaraSansTF-Light"/>
          <w:sz w:val="20"/>
          <w:szCs w:val="20"/>
        </w:rPr>
        <w:t>Activities for creating a composite application</w:t>
      </w:r>
    </w:p>
    <w:p w14:paraId="31622022" w14:textId="77777777" w:rsidR="00E3761E" w:rsidRDefault="00E3761E" w:rsidP="00246D21">
      <w:pPr>
        <w:autoSpaceDE w:val="0"/>
        <w:autoSpaceDN w:val="0"/>
        <w:adjustRightInd w:val="0"/>
        <w:rPr>
          <w:rFonts w:ascii="AbsaraSansTF-Light" w:hAnsi="AbsaraSansTF-Light"/>
          <w:sz w:val="20"/>
          <w:szCs w:val="20"/>
        </w:rPr>
      </w:pPr>
    </w:p>
    <w:p w14:paraId="2B9FA79B" w14:textId="03A9FF5B" w:rsid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A typical </w:t>
      </w:r>
      <w:r w:rsidR="00EA465F">
        <w:rPr>
          <w:rFonts w:ascii="AbsaraSansTF-Light" w:hAnsi="AbsaraSansTF-Light"/>
          <w:sz w:val="20"/>
          <w:szCs w:val="20"/>
        </w:rPr>
        <w:t>Crystal</w:t>
      </w:r>
      <w:r w:rsidRPr="00246D21">
        <w:rPr>
          <w:rFonts w:ascii="AbsaraSansTF-Light" w:hAnsi="AbsaraSansTF-Light"/>
          <w:sz w:val="20"/>
          <w:szCs w:val="20"/>
        </w:rPr>
        <w:t xml:space="preserve"> application leverages most or all of the </w:t>
      </w:r>
      <w:r w:rsidR="00EA465F">
        <w:rPr>
          <w:rFonts w:ascii="AbsaraSansTF-Light" w:hAnsi="AbsaraSansTF-Light"/>
          <w:sz w:val="20"/>
          <w:szCs w:val="20"/>
        </w:rPr>
        <w:t>Crystal</w:t>
      </w:r>
      <w:r w:rsidRPr="00246D21">
        <w:rPr>
          <w:rFonts w:ascii="AbsaraSansTF-Light" w:hAnsi="AbsaraSansTF-Light"/>
          <w:sz w:val="20"/>
          <w:szCs w:val="20"/>
        </w:rPr>
        <w:t xml:space="preserve"> capabilities and design patterns described earlier to be able to fully realize the benefits of the loose coupling and separation of concerns</w:t>
      </w:r>
      <w:r w:rsidR="00E505CE">
        <w:rPr>
          <w:rFonts w:ascii="AbsaraSansTF-Light" w:hAnsi="AbsaraSansTF-Light"/>
          <w:sz w:val="20"/>
          <w:szCs w:val="20"/>
        </w:rPr>
        <w:t xml:space="preserve"> </w:t>
      </w:r>
      <w:r w:rsidRPr="00246D21">
        <w:rPr>
          <w:rFonts w:ascii="AbsaraSansTF-Light" w:hAnsi="AbsaraSansTF-Light"/>
          <w:sz w:val="20"/>
          <w:szCs w:val="20"/>
        </w:rPr>
        <w:t xml:space="preserve">architectural design principles. However, for this example, the steps required to create a basic </w:t>
      </w:r>
      <w:r w:rsidR="00EA465F">
        <w:rPr>
          <w:rFonts w:ascii="AbsaraSansTF-Light" w:hAnsi="AbsaraSansTF-Light"/>
          <w:sz w:val="20"/>
          <w:szCs w:val="20"/>
        </w:rPr>
        <w:t>Crystal</w:t>
      </w:r>
      <w:r w:rsidRPr="00246D21">
        <w:rPr>
          <w:rFonts w:ascii="AbsaraSansTF-Light" w:hAnsi="AbsaraSansTF-Light"/>
          <w:sz w:val="20"/>
          <w:szCs w:val="20"/>
        </w:rPr>
        <w:t xml:space="preserve"> application that consists of a single module that defines a single view are described</w:t>
      </w:r>
      <w:r>
        <w:rPr>
          <w:rFonts w:ascii="AbsaraSansTF-Light" w:hAnsi="AbsaraSansTF-Light"/>
          <w:sz w:val="20"/>
          <w:szCs w:val="20"/>
        </w:rPr>
        <w:t>.</w:t>
      </w:r>
    </w:p>
    <w:p w14:paraId="7AF91DC9" w14:textId="41F8A78D" w:rsidR="00246D21" w:rsidRDefault="00246D21" w:rsidP="00246D21">
      <w:pPr>
        <w:autoSpaceDE w:val="0"/>
        <w:autoSpaceDN w:val="0"/>
        <w:adjustRightInd w:val="0"/>
        <w:rPr>
          <w:rFonts w:ascii="AbsaraSansTF-Light" w:hAnsi="AbsaraSansTF-Light"/>
          <w:sz w:val="20"/>
          <w:szCs w:val="20"/>
        </w:rPr>
      </w:pPr>
    </w:p>
    <w:p w14:paraId="4C7707BC" w14:textId="77777777" w:rsidR="00246D21" w:rsidRPr="00E505CE" w:rsidRDefault="00246D21" w:rsidP="00E505CE">
      <w:pPr>
        <w:pStyle w:val="ListParagraph"/>
        <w:numPr>
          <w:ilvl w:val="0"/>
          <w:numId w:val="21"/>
        </w:numPr>
        <w:autoSpaceDE w:val="0"/>
        <w:autoSpaceDN w:val="0"/>
        <w:adjustRightInd w:val="0"/>
        <w:ind w:left="1134" w:hanging="1134"/>
        <w:rPr>
          <w:rFonts w:ascii="AbsaraSansTF-Light" w:hAnsi="AbsaraSansTF-Light"/>
          <w:b/>
          <w:bCs/>
          <w:color w:val="0070C0"/>
          <w:sz w:val="20"/>
          <w:szCs w:val="20"/>
        </w:rPr>
      </w:pPr>
      <w:r w:rsidRPr="00E505CE">
        <w:rPr>
          <w:rFonts w:ascii="AbsaraSansTF-Light" w:hAnsi="AbsaraSansTF-Light"/>
          <w:b/>
          <w:bCs/>
          <w:color w:val="0070C0"/>
          <w:sz w:val="20"/>
          <w:szCs w:val="20"/>
        </w:rPr>
        <w:t>Define the Shell</w:t>
      </w:r>
    </w:p>
    <w:p w14:paraId="44D3C256" w14:textId="77777777" w:rsidR="00E505CE" w:rsidRDefault="00E505CE" w:rsidP="00246D21">
      <w:pPr>
        <w:autoSpaceDE w:val="0"/>
        <w:autoSpaceDN w:val="0"/>
        <w:adjustRightInd w:val="0"/>
        <w:rPr>
          <w:rFonts w:ascii="AbsaraSansTF-Light" w:hAnsi="AbsaraSansTF-Light"/>
          <w:sz w:val="20"/>
          <w:szCs w:val="20"/>
        </w:rPr>
      </w:pPr>
    </w:p>
    <w:p w14:paraId="7B409C9E" w14:textId="1D4A4207" w:rsid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The application shell provides the basic layout for the application. This layout is defined using regions that modules can use to place views. Views, like shells, can use regions to define discoverable areas that content </w:t>
      </w:r>
      <w:r w:rsidRPr="00246D21">
        <w:rPr>
          <w:rFonts w:ascii="AbsaraSansTF-Light" w:hAnsi="AbsaraSansTF-Light"/>
          <w:sz w:val="20"/>
          <w:szCs w:val="20"/>
        </w:rPr>
        <w:lastRenderedPageBreak/>
        <w:t>can be added to, as shown in the following illustration. Shells typically set the appearance for the entire application and contain the styles that are used throughout the application.</w:t>
      </w:r>
    </w:p>
    <w:p w14:paraId="4EFA74C3" w14:textId="795E41C4" w:rsidR="00246D21" w:rsidRDefault="00246D21" w:rsidP="00246D21">
      <w:pPr>
        <w:autoSpaceDE w:val="0"/>
        <w:autoSpaceDN w:val="0"/>
        <w:adjustRightInd w:val="0"/>
        <w:rPr>
          <w:rFonts w:ascii="AbsaraSansTF-Light" w:hAnsi="AbsaraSansTF-Light"/>
          <w:sz w:val="20"/>
          <w:szCs w:val="20"/>
        </w:rPr>
      </w:pPr>
    </w:p>
    <w:p w14:paraId="300DEFBE" w14:textId="6FC895B4" w:rsidR="00246D21" w:rsidRDefault="00246D21" w:rsidP="00246D21">
      <w:pPr>
        <w:autoSpaceDE w:val="0"/>
        <w:autoSpaceDN w:val="0"/>
        <w:adjustRightInd w:val="0"/>
        <w:rPr>
          <w:rFonts w:ascii="AbsaraSansTF-Light" w:hAnsi="AbsaraSansTF-Light"/>
          <w:sz w:val="20"/>
          <w:szCs w:val="20"/>
        </w:rPr>
      </w:pPr>
      <w:r>
        <w:rPr>
          <w:rFonts w:ascii="AbsaraSansTF-Light" w:hAnsi="AbsaraSansTF-Light"/>
          <w:sz w:val="20"/>
          <w:szCs w:val="20"/>
        </w:rPr>
        <w:t xml:space="preserve">Figure 3. </w:t>
      </w:r>
      <w:r w:rsidRPr="00246D21">
        <w:rPr>
          <w:rFonts w:ascii="AbsaraSansTF-Light" w:hAnsi="AbsaraSansTF-Light"/>
          <w:sz w:val="20"/>
          <w:szCs w:val="20"/>
        </w:rPr>
        <w:t>Shells, views, and regions</w:t>
      </w:r>
    </w:p>
    <w:p w14:paraId="7D241352" w14:textId="6C063795" w:rsidR="00246D21" w:rsidRDefault="00246D21" w:rsidP="00246D21">
      <w:pPr>
        <w:autoSpaceDE w:val="0"/>
        <w:autoSpaceDN w:val="0"/>
        <w:adjustRightInd w:val="0"/>
        <w:rPr>
          <w:rFonts w:ascii="AbsaraSansTF-Light" w:hAnsi="AbsaraSansTF-Light"/>
          <w:sz w:val="20"/>
          <w:szCs w:val="20"/>
        </w:rPr>
      </w:pPr>
    </w:p>
    <w:p w14:paraId="5D2C2275" w14:textId="7595E4D0" w:rsidR="00E505CE" w:rsidRDefault="00E505CE" w:rsidP="00E505CE">
      <w:pPr>
        <w:pStyle w:val="ListParagraph"/>
        <w:numPr>
          <w:ilvl w:val="0"/>
          <w:numId w:val="21"/>
        </w:numPr>
        <w:autoSpaceDE w:val="0"/>
        <w:autoSpaceDN w:val="0"/>
        <w:adjustRightInd w:val="0"/>
        <w:ind w:left="1134" w:hanging="1134"/>
        <w:rPr>
          <w:rFonts w:ascii="AbsaraSansTF-Light" w:hAnsi="AbsaraSansTF-Light"/>
          <w:b/>
          <w:bCs/>
          <w:color w:val="0070C0"/>
          <w:sz w:val="20"/>
          <w:szCs w:val="20"/>
        </w:rPr>
      </w:pPr>
      <w:r>
        <w:rPr>
          <w:rFonts w:ascii="AbsaraSansTF-Light" w:hAnsi="AbsaraSansTF-Light"/>
          <w:b/>
          <w:bCs/>
          <w:color w:val="0070C0"/>
          <w:sz w:val="20"/>
          <w:szCs w:val="20"/>
        </w:rPr>
        <w:t>Create the CrystalApplication</w:t>
      </w:r>
    </w:p>
    <w:p w14:paraId="1277E325" w14:textId="51B6ABFF" w:rsidR="00E505CE" w:rsidRPr="007F2A2F" w:rsidRDefault="00E505CE" w:rsidP="007F2A2F">
      <w:pPr>
        <w:autoSpaceDE w:val="0"/>
        <w:autoSpaceDN w:val="0"/>
        <w:adjustRightInd w:val="0"/>
        <w:rPr>
          <w:rFonts w:ascii="AbsaraSansTF-Light" w:hAnsi="AbsaraSansTF-Light"/>
          <w:sz w:val="20"/>
          <w:szCs w:val="20"/>
        </w:rPr>
      </w:pPr>
    </w:p>
    <w:p w14:paraId="67F1389D" w14:textId="2DA8AB3B" w:rsidR="007F2A2F" w:rsidRDefault="007F2A2F" w:rsidP="007F2A2F">
      <w:pPr>
        <w:autoSpaceDE w:val="0"/>
        <w:autoSpaceDN w:val="0"/>
        <w:adjustRightInd w:val="0"/>
        <w:rPr>
          <w:rFonts w:ascii="AbsaraSansTF-Light" w:hAnsi="AbsaraSansTF-Light"/>
          <w:sz w:val="20"/>
          <w:szCs w:val="20"/>
        </w:rPr>
      </w:pPr>
      <w:r>
        <w:rPr>
          <w:rFonts w:ascii="AbsaraSansTF-Light" w:hAnsi="AbsaraSansTF-Light"/>
          <w:sz w:val="20"/>
          <w:szCs w:val="20"/>
        </w:rPr>
        <w:t xml:space="preserve">Crystal extends the </w:t>
      </w:r>
      <w:r w:rsidRPr="007F2A2F">
        <w:rPr>
          <w:rFonts w:ascii="AbsaraSansTF-Light" w:hAnsi="AbsaraSansTF-Light"/>
          <w:b/>
          <w:bCs/>
          <w:sz w:val="20"/>
          <w:szCs w:val="20"/>
        </w:rPr>
        <w:t>Application</w:t>
      </w:r>
      <w:r>
        <w:rPr>
          <w:rFonts w:ascii="AbsaraSansTF-Light" w:hAnsi="AbsaraSansTF-Light"/>
          <w:sz w:val="20"/>
          <w:szCs w:val="20"/>
        </w:rPr>
        <w:t xml:space="preserve"> class defined in </w:t>
      </w:r>
      <w:r w:rsidRPr="007F2A2F">
        <w:rPr>
          <w:rFonts w:ascii="AbsaraSansTF-Light" w:hAnsi="AbsaraSansTF-Light"/>
          <w:b/>
          <w:bCs/>
          <w:sz w:val="20"/>
          <w:szCs w:val="20"/>
        </w:rPr>
        <w:t>System.Windows</w:t>
      </w:r>
      <w:r>
        <w:rPr>
          <w:rFonts w:ascii="AbsaraSansTF-Light" w:hAnsi="AbsaraSansTF-Light"/>
          <w:sz w:val="20"/>
          <w:szCs w:val="20"/>
        </w:rPr>
        <w:t xml:space="preserve">, which encapsulates WPF application-specific functionality. </w:t>
      </w:r>
      <w:r w:rsidR="00500647">
        <w:rPr>
          <w:rFonts w:ascii="AbsaraSansTF-Light" w:hAnsi="AbsaraSansTF-Light"/>
          <w:sz w:val="20"/>
          <w:szCs w:val="20"/>
        </w:rPr>
        <w:t>This is recommended to develop new composite application.</w:t>
      </w:r>
    </w:p>
    <w:p w14:paraId="6D815908" w14:textId="16418CD5" w:rsidR="008C5CD2" w:rsidRDefault="008C5CD2" w:rsidP="007F2A2F">
      <w:pPr>
        <w:autoSpaceDE w:val="0"/>
        <w:autoSpaceDN w:val="0"/>
        <w:adjustRightInd w:val="0"/>
        <w:rPr>
          <w:rFonts w:ascii="AbsaraSansTF-Light" w:hAnsi="AbsaraSansTF-Light"/>
          <w:sz w:val="20"/>
          <w:szCs w:val="20"/>
        </w:rPr>
      </w:pPr>
    </w:p>
    <w:p w14:paraId="6BC483D8" w14:textId="2821DA52" w:rsidR="008C5CD2" w:rsidRDefault="008C5CD2" w:rsidP="008C5CD2">
      <w:pPr>
        <w:autoSpaceDE w:val="0"/>
        <w:autoSpaceDN w:val="0"/>
        <w:adjustRightInd w:val="0"/>
        <w:jc w:val="center"/>
        <w:rPr>
          <w:rFonts w:ascii="AbsaraSansTF-Light" w:hAnsi="AbsaraSansTF-Light"/>
          <w:sz w:val="20"/>
          <w:szCs w:val="20"/>
        </w:rPr>
      </w:pPr>
      <w:r>
        <w:rPr>
          <w:rFonts w:ascii="AbsaraSansTF-Light" w:hAnsi="AbsaraSansTF-Light"/>
          <w:noProof/>
          <w:sz w:val="20"/>
          <w:szCs w:val="20"/>
        </w:rPr>
        <w:drawing>
          <wp:inline distT="0" distB="0" distL="0" distR="0" wp14:anchorId="3A3378D0" wp14:editId="5549140B">
            <wp:extent cx="3897517" cy="802885"/>
            <wp:effectExtent l="0" t="0" r="8255" b="0"/>
            <wp:docPr id="53" name="Picture 5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27"/>
                    <pic:cNvPicPr>
                      <a:picLocks noChangeAspect="1" noChangeArrowheads="1"/>
                    </pic:cNvPicPr>
                  </pic:nvPicPr>
                  <pic:blipFill>
                    <a:blip r:embed="rId13" cstate="print">
                      <a:extLst>
                        <a:ext uri="{28A0092B-C50C-407E-A947-70E740481C1C}">
                          <a14:useLocalDpi xmlns:a14="http://schemas.microsoft.com/office/drawing/2010/main" val="0"/>
                        </a:ext>
                      </a:extLst>
                    </a:blip>
                    <a:srcRect/>
                    <a:stretch>
                      <a:fillRect/>
                    </a:stretch>
                  </pic:blipFill>
                  <pic:spPr bwMode="auto">
                    <a:xfrm>
                      <a:off x="0" y="0"/>
                      <a:ext cx="4017030" cy="827505"/>
                    </a:xfrm>
                    <a:prstGeom prst="rect">
                      <a:avLst/>
                    </a:prstGeom>
                    <a:noFill/>
                    <a:ln>
                      <a:noFill/>
                    </a:ln>
                  </pic:spPr>
                </pic:pic>
              </a:graphicData>
            </a:graphic>
          </wp:inline>
        </w:drawing>
      </w:r>
    </w:p>
    <w:p w14:paraId="79F1F28A" w14:textId="77777777" w:rsidR="008C5CD2" w:rsidRDefault="008C5CD2" w:rsidP="007F2A2F">
      <w:pPr>
        <w:autoSpaceDE w:val="0"/>
        <w:autoSpaceDN w:val="0"/>
        <w:adjustRightInd w:val="0"/>
        <w:rPr>
          <w:rFonts w:ascii="AbsaraSansTF-Light" w:hAnsi="AbsaraSansTF-Light"/>
          <w:sz w:val="20"/>
          <w:szCs w:val="20"/>
        </w:rPr>
      </w:pPr>
    </w:p>
    <w:p w14:paraId="35C14DC3" w14:textId="1FBCEDC2" w:rsidR="008C5CD2" w:rsidRDefault="008C5CD2" w:rsidP="007F2A2F">
      <w:pPr>
        <w:autoSpaceDE w:val="0"/>
        <w:autoSpaceDN w:val="0"/>
        <w:adjustRightInd w:val="0"/>
        <w:rPr>
          <w:rFonts w:ascii="AbsaraSansTF-Light" w:hAnsi="AbsaraSansTF-Light"/>
          <w:sz w:val="20"/>
          <w:szCs w:val="20"/>
        </w:rPr>
      </w:pPr>
      <w:r>
        <w:rPr>
          <w:rFonts w:ascii="AbsaraSansTF-Light" w:hAnsi="AbsaraSansTF-Light"/>
          <w:sz w:val="20"/>
          <w:szCs w:val="20"/>
        </w:rPr>
        <w:t xml:space="preserve">The derived class is named as </w:t>
      </w:r>
      <w:r w:rsidRPr="008D087D">
        <w:rPr>
          <w:rFonts w:ascii="AbsaraSansTF-Light" w:hAnsi="AbsaraSansTF-Light"/>
          <w:b/>
          <w:bCs/>
          <w:sz w:val="20"/>
          <w:szCs w:val="20"/>
        </w:rPr>
        <w:t>CrystalApplication</w:t>
      </w:r>
      <w:r>
        <w:rPr>
          <w:rFonts w:ascii="AbsaraSansTF-Light" w:hAnsi="AbsaraSansTF-Light"/>
          <w:sz w:val="20"/>
          <w:szCs w:val="20"/>
        </w:rPr>
        <w:t xml:space="preserve">, which integrates the selected DI container inside the derivation from </w:t>
      </w:r>
      <w:r w:rsidRPr="008C5CD2">
        <w:rPr>
          <w:rFonts w:ascii="AbsaraSansTF-Light" w:hAnsi="AbsaraSansTF-Light"/>
          <w:b/>
          <w:bCs/>
          <w:sz w:val="20"/>
          <w:szCs w:val="20"/>
        </w:rPr>
        <w:t>CrystalApplicationBase</w:t>
      </w:r>
      <w:r>
        <w:rPr>
          <w:rFonts w:ascii="AbsaraSansTF-Light" w:hAnsi="AbsaraSansTF-Light"/>
          <w:sz w:val="20"/>
          <w:szCs w:val="20"/>
        </w:rPr>
        <w:t>, and registers exceptions for type resolutions.</w:t>
      </w:r>
    </w:p>
    <w:p w14:paraId="2DF9EDDD" w14:textId="3D670EB2" w:rsidR="008C5CD2" w:rsidRDefault="008C5CD2" w:rsidP="007F2A2F">
      <w:pPr>
        <w:autoSpaceDE w:val="0"/>
        <w:autoSpaceDN w:val="0"/>
        <w:adjustRightInd w:val="0"/>
        <w:rPr>
          <w:rFonts w:ascii="AbsaraSansTF-Light" w:hAnsi="AbsaraSansTF-Light"/>
          <w:sz w:val="20"/>
          <w:szCs w:val="20"/>
        </w:rPr>
      </w:pPr>
    </w:p>
    <w:p w14:paraId="09E636CF" w14:textId="1456DDC1" w:rsidR="008C5CD2" w:rsidRPr="00D957BD" w:rsidRDefault="008C5CD2" w:rsidP="008C5CD2">
      <w:pPr>
        <w:autoSpaceDE w:val="0"/>
        <w:autoSpaceDN w:val="0"/>
        <w:adjustRightInd w:val="0"/>
        <w:rPr>
          <w:rFonts w:ascii="Consolas" w:hAnsi="Consolas" w:cs="Consolas"/>
          <w:sz w:val="17"/>
          <w:szCs w:val="17"/>
          <w:lang w:val="en-CA" w:eastAsia="en-US"/>
        </w:rPr>
      </w:pPr>
      <w:r w:rsidRPr="00D957BD">
        <w:rPr>
          <w:rFonts w:ascii="Consolas" w:hAnsi="Consolas" w:cs="Consolas"/>
          <w:sz w:val="17"/>
          <w:szCs w:val="17"/>
          <w:lang w:val="en-CA" w:eastAsia="en-US"/>
        </w:rPr>
        <w:t xml:space="preserve">public abstract class </w:t>
      </w:r>
      <w:proofErr w:type="gramStart"/>
      <w:r w:rsidRPr="00D957BD">
        <w:rPr>
          <w:rFonts w:ascii="Consolas" w:hAnsi="Consolas" w:cs="Consolas"/>
          <w:sz w:val="17"/>
          <w:szCs w:val="17"/>
          <w:lang w:val="en-CA" w:eastAsia="en-US"/>
        </w:rPr>
        <w:t>CrystalApplication :</w:t>
      </w:r>
      <w:proofErr w:type="gramEnd"/>
      <w:r w:rsidRPr="00D957BD">
        <w:rPr>
          <w:rFonts w:ascii="Consolas" w:hAnsi="Consolas" w:cs="Consolas"/>
          <w:sz w:val="17"/>
          <w:szCs w:val="17"/>
          <w:lang w:val="en-CA" w:eastAsia="en-US"/>
        </w:rPr>
        <w:t xml:space="preserve"> CrystalApplicationBase {</w:t>
      </w:r>
    </w:p>
    <w:p w14:paraId="6D47846C" w14:textId="77777777" w:rsidR="00D957BD" w:rsidRDefault="008C5CD2" w:rsidP="008C5CD2">
      <w:pPr>
        <w:autoSpaceDE w:val="0"/>
        <w:autoSpaceDN w:val="0"/>
        <w:adjustRightInd w:val="0"/>
        <w:rPr>
          <w:rFonts w:ascii="Consolas" w:hAnsi="Consolas" w:cs="Consolas"/>
          <w:sz w:val="17"/>
          <w:szCs w:val="17"/>
          <w:lang w:val="en-CA" w:eastAsia="en-US"/>
        </w:rPr>
      </w:pPr>
      <w:r w:rsidRPr="00D957BD">
        <w:rPr>
          <w:rFonts w:ascii="Consolas" w:hAnsi="Consolas" w:cs="Consolas"/>
          <w:sz w:val="17"/>
          <w:szCs w:val="17"/>
          <w:lang w:val="en-CA" w:eastAsia="en-US"/>
        </w:rPr>
        <w:t xml:space="preserve">  protected override IContainerExtension </w:t>
      </w:r>
      <w:proofErr w:type="gramStart"/>
      <w:r w:rsidRPr="00D957BD">
        <w:rPr>
          <w:rFonts w:ascii="Consolas" w:hAnsi="Consolas" w:cs="Consolas"/>
          <w:sz w:val="17"/>
          <w:szCs w:val="17"/>
          <w:lang w:val="en-CA" w:eastAsia="en-US"/>
        </w:rPr>
        <w:t>CreateContainerExtension(</w:t>
      </w:r>
      <w:proofErr w:type="gramEnd"/>
      <w:r w:rsidRPr="00D957BD">
        <w:rPr>
          <w:rFonts w:ascii="Consolas" w:hAnsi="Consolas" w:cs="Consolas"/>
          <w:sz w:val="17"/>
          <w:szCs w:val="17"/>
          <w:lang w:val="en-CA" w:eastAsia="en-US"/>
        </w:rPr>
        <w:t xml:space="preserve">)=&gt; </w:t>
      </w:r>
    </w:p>
    <w:p w14:paraId="1AF7ED39" w14:textId="0730C8CC" w:rsidR="008C5CD2" w:rsidRPr="00D957BD" w:rsidRDefault="00D957BD" w:rsidP="008C5CD2">
      <w:pPr>
        <w:autoSpaceDE w:val="0"/>
        <w:autoSpaceDN w:val="0"/>
        <w:adjustRightInd w:val="0"/>
        <w:rPr>
          <w:rFonts w:ascii="Consolas" w:hAnsi="Consolas" w:cs="Consolas"/>
          <w:sz w:val="17"/>
          <w:szCs w:val="17"/>
          <w:lang w:val="en-CA" w:eastAsia="en-US"/>
        </w:rPr>
      </w:pPr>
      <w:r>
        <w:rPr>
          <w:rFonts w:ascii="Consolas" w:hAnsi="Consolas" w:cs="Consolas"/>
          <w:sz w:val="17"/>
          <w:szCs w:val="17"/>
          <w:lang w:val="en-CA" w:eastAsia="en-US"/>
        </w:rPr>
        <w:t xml:space="preserve">    </w:t>
      </w:r>
      <w:r w:rsidR="008C5CD2" w:rsidRPr="00D957BD">
        <w:rPr>
          <w:rFonts w:ascii="Consolas" w:hAnsi="Consolas" w:cs="Consolas"/>
          <w:sz w:val="17"/>
          <w:szCs w:val="17"/>
          <w:lang w:val="en-CA" w:eastAsia="en-US"/>
        </w:rPr>
        <w:t xml:space="preserve">new </w:t>
      </w:r>
      <w:proofErr w:type="gramStart"/>
      <w:r w:rsidR="008C5CD2" w:rsidRPr="00D957BD">
        <w:rPr>
          <w:rFonts w:ascii="Consolas" w:hAnsi="Consolas" w:cs="Consolas"/>
          <w:sz w:val="17"/>
          <w:szCs w:val="17"/>
          <w:lang w:val="en-CA" w:eastAsia="en-US"/>
        </w:rPr>
        <w:t>UnityContainerExtension(</w:t>
      </w:r>
      <w:proofErr w:type="gramEnd"/>
      <w:r w:rsidR="008C5CD2" w:rsidRPr="00D957BD">
        <w:rPr>
          <w:rFonts w:ascii="Consolas" w:hAnsi="Consolas" w:cs="Consolas"/>
          <w:sz w:val="17"/>
          <w:szCs w:val="17"/>
          <w:lang w:val="en-CA" w:eastAsia="en-US"/>
        </w:rPr>
        <w:t>);</w:t>
      </w:r>
    </w:p>
    <w:p w14:paraId="24F21F08" w14:textId="77777777" w:rsidR="00D957BD" w:rsidRDefault="008C5CD2" w:rsidP="008C5CD2">
      <w:pPr>
        <w:autoSpaceDE w:val="0"/>
        <w:autoSpaceDN w:val="0"/>
        <w:adjustRightInd w:val="0"/>
        <w:rPr>
          <w:rFonts w:ascii="Consolas" w:hAnsi="Consolas" w:cs="Consolas"/>
          <w:sz w:val="17"/>
          <w:szCs w:val="17"/>
          <w:lang w:val="en-CA" w:eastAsia="en-US"/>
        </w:rPr>
      </w:pPr>
      <w:r w:rsidRPr="00D957BD">
        <w:rPr>
          <w:rFonts w:ascii="Consolas" w:hAnsi="Consolas" w:cs="Consolas"/>
          <w:sz w:val="17"/>
          <w:szCs w:val="17"/>
          <w:lang w:val="en-CA" w:eastAsia="en-US"/>
        </w:rPr>
        <w:t xml:space="preserve">  protected override void </w:t>
      </w:r>
      <w:proofErr w:type="gramStart"/>
      <w:r w:rsidRPr="00D957BD">
        <w:rPr>
          <w:rFonts w:ascii="Consolas" w:hAnsi="Consolas" w:cs="Consolas"/>
          <w:sz w:val="17"/>
          <w:szCs w:val="17"/>
          <w:lang w:val="en-CA" w:eastAsia="en-US"/>
        </w:rPr>
        <w:t>RegisterFrameworkExceptionTypes(</w:t>
      </w:r>
      <w:proofErr w:type="gramEnd"/>
      <w:r w:rsidRPr="00D957BD">
        <w:rPr>
          <w:rFonts w:ascii="Consolas" w:hAnsi="Consolas" w:cs="Consolas"/>
          <w:sz w:val="17"/>
          <w:szCs w:val="17"/>
          <w:lang w:val="en-CA" w:eastAsia="en-US"/>
        </w:rPr>
        <w:t xml:space="preserve">)=&gt; </w:t>
      </w:r>
      <w:r w:rsidR="00D957BD">
        <w:rPr>
          <w:rFonts w:ascii="Consolas" w:hAnsi="Consolas" w:cs="Consolas"/>
          <w:sz w:val="17"/>
          <w:szCs w:val="17"/>
          <w:lang w:val="en-CA" w:eastAsia="en-US"/>
        </w:rPr>
        <w:t xml:space="preserve"> </w:t>
      </w:r>
    </w:p>
    <w:p w14:paraId="31D2A2EA" w14:textId="57291521" w:rsidR="008C5CD2" w:rsidRPr="00D957BD" w:rsidRDefault="00D957BD" w:rsidP="008C5CD2">
      <w:pPr>
        <w:autoSpaceDE w:val="0"/>
        <w:autoSpaceDN w:val="0"/>
        <w:adjustRightInd w:val="0"/>
        <w:rPr>
          <w:rFonts w:ascii="Consolas" w:hAnsi="Consolas" w:cs="Consolas"/>
          <w:sz w:val="17"/>
          <w:szCs w:val="17"/>
          <w:lang w:val="en-CA" w:eastAsia="en-US"/>
        </w:rPr>
      </w:pPr>
      <w:r>
        <w:rPr>
          <w:rFonts w:ascii="Consolas" w:hAnsi="Consolas" w:cs="Consolas"/>
          <w:sz w:val="17"/>
          <w:szCs w:val="17"/>
          <w:lang w:val="en-CA" w:eastAsia="en-US"/>
        </w:rPr>
        <w:t xml:space="preserve">    </w:t>
      </w:r>
      <w:r w:rsidR="008C5CD2" w:rsidRPr="00D957BD">
        <w:rPr>
          <w:rFonts w:ascii="Consolas" w:hAnsi="Consolas" w:cs="Consolas"/>
          <w:sz w:val="17"/>
          <w:szCs w:val="17"/>
          <w:lang w:val="en-CA" w:eastAsia="en-US"/>
        </w:rPr>
        <w:t>ExceptionExtensions.RegisterFrameworkExceptionType(</w:t>
      </w:r>
      <w:proofErr w:type="gramStart"/>
      <w:r w:rsidR="008C5CD2" w:rsidRPr="00D957BD">
        <w:rPr>
          <w:rFonts w:ascii="Consolas" w:hAnsi="Consolas" w:cs="Consolas"/>
          <w:sz w:val="17"/>
          <w:szCs w:val="17"/>
          <w:lang w:val="en-CA" w:eastAsia="en-US"/>
        </w:rPr>
        <w:t>typeof(</w:t>
      </w:r>
      <w:proofErr w:type="gramEnd"/>
      <w:r w:rsidR="008C5CD2" w:rsidRPr="00D957BD">
        <w:rPr>
          <w:rFonts w:ascii="Consolas" w:hAnsi="Consolas" w:cs="Consolas"/>
          <w:sz w:val="17"/>
          <w:szCs w:val="17"/>
          <w:lang w:val="en-CA" w:eastAsia="en-US"/>
        </w:rPr>
        <w:t>ResolutionFailedException));</w:t>
      </w:r>
    </w:p>
    <w:p w14:paraId="35AB8EB8" w14:textId="3EC7A3AA" w:rsidR="008C5CD2" w:rsidRPr="00D957BD" w:rsidRDefault="008C5CD2" w:rsidP="008C5CD2">
      <w:pPr>
        <w:autoSpaceDE w:val="0"/>
        <w:autoSpaceDN w:val="0"/>
        <w:adjustRightInd w:val="0"/>
        <w:rPr>
          <w:rFonts w:ascii="AbsaraSansTF-Light" w:hAnsi="AbsaraSansTF-Light"/>
          <w:sz w:val="17"/>
          <w:szCs w:val="17"/>
        </w:rPr>
      </w:pPr>
      <w:r w:rsidRPr="00D957BD">
        <w:rPr>
          <w:rFonts w:ascii="Consolas" w:hAnsi="Consolas" w:cs="Consolas"/>
          <w:sz w:val="17"/>
          <w:szCs w:val="17"/>
          <w:lang w:val="en-CA" w:eastAsia="en-US"/>
        </w:rPr>
        <w:t>}</w:t>
      </w:r>
    </w:p>
    <w:p w14:paraId="560DEC88" w14:textId="77777777" w:rsidR="008C5CD2" w:rsidRPr="007F2A2F" w:rsidRDefault="008C5CD2" w:rsidP="007F2A2F">
      <w:pPr>
        <w:autoSpaceDE w:val="0"/>
        <w:autoSpaceDN w:val="0"/>
        <w:adjustRightInd w:val="0"/>
        <w:rPr>
          <w:rFonts w:ascii="AbsaraSansTF-Light" w:hAnsi="AbsaraSansTF-Light"/>
          <w:sz w:val="20"/>
          <w:szCs w:val="20"/>
        </w:rPr>
      </w:pPr>
    </w:p>
    <w:p w14:paraId="208B406F" w14:textId="657F3BF5" w:rsidR="00246D21" w:rsidRPr="00E505CE" w:rsidRDefault="00246D21" w:rsidP="00E505CE">
      <w:pPr>
        <w:pStyle w:val="ListParagraph"/>
        <w:numPr>
          <w:ilvl w:val="0"/>
          <w:numId w:val="21"/>
        </w:numPr>
        <w:autoSpaceDE w:val="0"/>
        <w:autoSpaceDN w:val="0"/>
        <w:adjustRightInd w:val="0"/>
        <w:ind w:left="1134" w:hanging="1134"/>
        <w:rPr>
          <w:rFonts w:ascii="AbsaraSansTF-Light" w:hAnsi="AbsaraSansTF-Light"/>
          <w:b/>
          <w:bCs/>
          <w:color w:val="0070C0"/>
          <w:sz w:val="20"/>
          <w:szCs w:val="20"/>
        </w:rPr>
      </w:pPr>
      <w:r w:rsidRPr="00E505CE">
        <w:rPr>
          <w:rFonts w:ascii="AbsaraSansTF-Light" w:hAnsi="AbsaraSansTF-Light"/>
          <w:b/>
          <w:bCs/>
          <w:color w:val="0070C0"/>
          <w:sz w:val="20"/>
          <w:szCs w:val="20"/>
        </w:rPr>
        <w:t>Create the Bootstrapper</w:t>
      </w:r>
    </w:p>
    <w:p w14:paraId="631631BE" w14:textId="77777777" w:rsidR="00E505CE" w:rsidRDefault="00E505CE" w:rsidP="00246D21">
      <w:pPr>
        <w:autoSpaceDE w:val="0"/>
        <w:autoSpaceDN w:val="0"/>
        <w:adjustRightInd w:val="0"/>
        <w:rPr>
          <w:rFonts w:ascii="AbsaraSansTF-Light" w:hAnsi="AbsaraSansTF-Light"/>
          <w:sz w:val="20"/>
          <w:szCs w:val="20"/>
        </w:rPr>
      </w:pPr>
    </w:p>
    <w:p w14:paraId="1933A58A" w14:textId="69B667F3"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The bootstrapper is the glue that connects the application with the </w:t>
      </w:r>
      <w:r w:rsidR="00EA465F">
        <w:rPr>
          <w:rFonts w:ascii="AbsaraSansTF-Light" w:hAnsi="AbsaraSansTF-Light"/>
          <w:sz w:val="20"/>
          <w:szCs w:val="20"/>
        </w:rPr>
        <w:t>Crystal</w:t>
      </w:r>
      <w:r w:rsidRPr="00246D21">
        <w:rPr>
          <w:rFonts w:ascii="AbsaraSansTF-Light" w:hAnsi="AbsaraSansTF-Light"/>
          <w:sz w:val="20"/>
          <w:szCs w:val="20"/>
        </w:rPr>
        <w:t xml:space="preserve"> Library services and the </w:t>
      </w:r>
      <w:r w:rsidR="00500647">
        <w:rPr>
          <w:rFonts w:ascii="AbsaraSansTF-Light" w:hAnsi="AbsaraSansTF-Light"/>
          <w:sz w:val="20"/>
          <w:szCs w:val="20"/>
        </w:rPr>
        <w:t xml:space="preserve">selected DI </w:t>
      </w:r>
      <w:r w:rsidRPr="00246D21">
        <w:rPr>
          <w:rFonts w:ascii="AbsaraSansTF-Light" w:hAnsi="AbsaraSansTF-Light"/>
          <w:sz w:val="20"/>
          <w:szCs w:val="20"/>
        </w:rPr>
        <w:t xml:space="preserve">container. Each application creates an application-specific bootstrapper, which typically inherits from </w:t>
      </w:r>
      <w:r w:rsidR="00500647" w:rsidRPr="00500647">
        <w:rPr>
          <w:rFonts w:ascii="AbsaraSansTF-Light" w:hAnsi="AbsaraSansTF-Light"/>
          <w:b/>
          <w:bCs/>
          <w:sz w:val="20"/>
          <w:szCs w:val="20"/>
        </w:rPr>
        <w:t>CrystalBootstrapperBase</w:t>
      </w:r>
      <w:r w:rsidRPr="00246D21">
        <w:rPr>
          <w:rFonts w:ascii="AbsaraSansTF-Light" w:hAnsi="AbsaraSansTF-Light"/>
          <w:sz w:val="20"/>
          <w:szCs w:val="20"/>
        </w:rPr>
        <w:t>, as shown in the following illustration. You will need to decide the approach you want to use to populate the module catalog. Minimally, each application will provide a module catalog and a shell.</w:t>
      </w:r>
    </w:p>
    <w:p w14:paraId="6D624FFC" w14:textId="77777777"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By default, the bootstrapper logs events using the .NET Framework Trace class. Most applications will want to supply their own logging services, such as Enterprise Library logging. Applications can supply their logging service in their bootstrapper.</w:t>
      </w:r>
    </w:p>
    <w:p w14:paraId="3CCAA17F" w14:textId="325AC2AE" w:rsidR="00246D21" w:rsidRPr="00246D21" w:rsidRDefault="00246D21" w:rsidP="00246D21">
      <w:pPr>
        <w:autoSpaceDE w:val="0"/>
        <w:autoSpaceDN w:val="0"/>
        <w:adjustRightInd w:val="0"/>
        <w:rPr>
          <w:rFonts w:ascii="AbsaraSansTF-Light" w:hAnsi="AbsaraSansTF-Light"/>
          <w:sz w:val="20"/>
          <w:szCs w:val="20"/>
        </w:rPr>
      </w:pPr>
    </w:p>
    <w:p w14:paraId="002FBCE7" w14:textId="6B188CB0"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Diagram demonstrating connecting to the </w:t>
      </w:r>
      <w:r w:rsidR="00EA465F">
        <w:rPr>
          <w:rFonts w:ascii="AbsaraSansTF-Light" w:hAnsi="AbsaraSansTF-Light"/>
          <w:sz w:val="20"/>
          <w:szCs w:val="20"/>
        </w:rPr>
        <w:t>Crystal</w:t>
      </w:r>
      <w:r w:rsidRPr="00246D21">
        <w:rPr>
          <w:rFonts w:ascii="AbsaraSansTF-Light" w:hAnsi="AbsaraSansTF-Light"/>
          <w:sz w:val="20"/>
          <w:szCs w:val="20"/>
        </w:rPr>
        <w:t xml:space="preserve"> Library</w:t>
      </w:r>
    </w:p>
    <w:p w14:paraId="426E97A0" w14:textId="77777777" w:rsidR="00246D21" w:rsidRPr="00246D21" w:rsidRDefault="00246D21" w:rsidP="00246D21">
      <w:pPr>
        <w:autoSpaceDE w:val="0"/>
        <w:autoSpaceDN w:val="0"/>
        <w:adjustRightInd w:val="0"/>
        <w:rPr>
          <w:rFonts w:ascii="AbsaraSansTF-Light" w:hAnsi="AbsaraSansTF-Light"/>
          <w:sz w:val="20"/>
          <w:szCs w:val="20"/>
        </w:rPr>
      </w:pPr>
    </w:p>
    <w:p w14:paraId="27BBA753" w14:textId="77777777" w:rsidR="00246D21" w:rsidRPr="00E505CE" w:rsidRDefault="00246D21" w:rsidP="00E505CE">
      <w:pPr>
        <w:pStyle w:val="ListParagraph"/>
        <w:numPr>
          <w:ilvl w:val="0"/>
          <w:numId w:val="21"/>
        </w:numPr>
        <w:autoSpaceDE w:val="0"/>
        <w:autoSpaceDN w:val="0"/>
        <w:adjustRightInd w:val="0"/>
        <w:ind w:left="1134" w:hanging="1134"/>
        <w:rPr>
          <w:rFonts w:ascii="AbsaraSansTF-Light" w:hAnsi="AbsaraSansTF-Light"/>
          <w:b/>
          <w:bCs/>
          <w:color w:val="0070C0"/>
          <w:sz w:val="20"/>
          <w:szCs w:val="20"/>
        </w:rPr>
      </w:pPr>
      <w:r w:rsidRPr="00E505CE">
        <w:rPr>
          <w:rFonts w:ascii="AbsaraSansTF-Light" w:hAnsi="AbsaraSansTF-Light"/>
          <w:b/>
          <w:bCs/>
          <w:color w:val="0070C0"/>
          <w:sz w:val="20"/>
          <w:szCs w:val="20"/>
        </w:rPr>
        <w:t>Create the Module</w:t>
      </w:r>
    </w:p>
    <w:p w14:paraId="0619E3B4" w14:textId="77777777" w:rsidR="00500647" w:rsidRDefault="00500647" w:rsidP="00246D21">
      <w:pPr>
        <w:autoSpaceDE w:val="0"/>
        <w:autoSpaceDN w:val="0"/>
        <w:adjustRightInd w:val="0"/>
        <w:rPr>
          <w:rFonts w:ascii="AbsaraSansTF-Light" w:hAnsi="AbsaraSansTF-Light"/>
          <w:sz w:val="20"/>
          <w:szCs w:val="20"/>
        </w:rPr>
      </w:pPr>
    </w:p>
    <w:p w14:paraId="650EE6FA" w14:textId="5EEB5B49"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The module contains the views and services specific to a piece of the application's functionality. Frequently, these are contained in separate assemblies and developed by separate teams. A module is denoted by a class that implements the IModule interface. These modules, during initialization, register their views and services and may add one or more views to the shell. Depending on your module discovery approach, you may need to apply attributes to your module classes or define dependencies between your modules.</w:t>
      </w:r>
    </w:p>
    <w:p w14:paraId="07BFFE22" w14:textId="77777777" w:rsidR="00246D21" w:rsidRPr="00246D21" w:rsidRDefault="00246D21" w:rsidP="00246D21">
      <w:pPr>
        <w:autoSpaceDE w:val="0"/>
        <w:autoSpaceDN w:val="0"/>
        <w:adjustRightInd w:val="0"/>
        <w:rPr>
          <w:rFonts w:ascii="AbsaraSansTF-Light" w:hAnsi="AbsaraSansTF-Light"/>
          <w:sz w:val="20"/>
          <w:szCs w:val="20"/>
        </w:rPr>
      </w:pPr>
    </w:p>
    <w:p w14:paraId="6B8514BF" w14:textId="77777777" w:rsidR="00246D21" w:rsidRPr="00E505CE" w:rsidRDefault="00246D21" w:rsidP="00E505CE">
      <w:pPr>
        <w:pStyle w:val="ListParagraph"/>
        <w:numPr>
          <w:ilvl w:val="0"/>
          <w:numId w:val="21"/>
        </w:numPr>
        <w:autoSpaceDE w:val="0"/>
        <w:autoSpaceDN w:val="0"/>
        <w:adjustRightInd w:val="0"/>
        <w:ind w:left="1134" w:hanging="1134"/>
        <w:rPr>
          <w:rFonts w:ascii="AbsaraSansTF-Light" w:hAnsi="AbsaraSansTF-Light"/>
          <w:b/>
          <w:bCs/>
          <w:color w:val="0070C0"/>
          <w:sz w:val="20"/>
          <w:szCs w:val="20"/>
        </w:rPr>
      </w:pPr>
      <w:r w:rsidRPr="00E505CE">
        <w:rPr>
          <w:rFonts w:ascii="AbsaraSansTF-Light" w:hAnsi="AbsaraSansTF-Light"/>
          <w:b/>
          <w:bCs/>
          <w:color w:val="0070C0"/>
          <w:sz w:val="20"/>
          <w:szCs w:val="20"/>
        </w:rPr>
        <w:t>Add a Module View to the Shell</w:t>
      </w:r>
    </w:p>
    <w:p w14:paraId="1F323706" w14:textId="77777777" w:rsidR="00500647" w:rsidRDefault="00500647" w:rsidP="00246D21">
      <w:pPr>
        <w:autoSpaceDE w:val="0"/>
        <w:autoSpaceDN w:val="0"/>
        <w:adjustRightInd w:val="0"/>
        <w:rPr>
          <w:rFonts w:ascii="AbsaraSansTF-Light" w:hAnsi="AbsaraSansTF-Light"/>
          <w:sz w:val="20"/>
          <w:szCs w:val="20"/>
        </w:rPr>
      </w:pPr>
    </w:p>
    <w:p w14:paraId="6B79DEA4" w14:textId="2A411E40" w:rsidR="00246D21" w:rsidRPr="00246D21"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Modules take advantage of the shell's regions for placing content. During initialization, modules use the RegionManager to locate regions in the shell and add one or more views to those regions or register one or more view types to be created within those regions. The RegionManager is responsible for keeping track of regions throughout the application and is a core service initialized from the bootstrapper.</w:t>
      </w:r>
    </w:p>
    <w:p w14:paraId="0E16DFBB" w14:textId="77777777" w:rsidR="00500647" w:rsidRDefault="00500647" w:rsidP="00246D21">
      <w:pPr>
        <w:autoSpaceDE w:val="0"/>
        <w:autoSpaceDN w:val="0"/>
        <w:adjustRightInd w:val="0"/>
        <w:rPr>
          <w:rFonts w:ascii="AbsaraSansTF-Light" w:hAnsi="AbsaraSansTF-Light"/>
          <w:sz w:val="20"/>
          <w:szCs w:val="20"/>
        </w:rPr>
      </w:pPr>
    </w:p>
    <w:p w14:paraId="263EF9BA" w14:textId="64759660" w:rsidR="00246D21" w:rsidRPr="00347BD0" w:rsidRDefault="00246D21" w:rsidP="00246D21">
      <w:pPr>
        <w:autoSpaceDE w:val="0"/>
        <w:autoSpaceDN w:val="0"/>
        <w:adjustRightInd w:val="0"/>
        <w:rPr>
          <w:rFonts w:ascii="AbsaraSansTF-Light" w:hAnsi="AbsaraSansTF-Light"/>
          <w:sz w:val="20"/>
          <w:szCs w:val="20"/>
        </w:rPr>
      </w:pPr>
      <w:r w:rsidRPr="00246D21">
        <w:rPr>
          <w:rFonts w:ascii="AbsaraSansTF-Light" w:hAnsi="AbsaraSansTF-Light"/>
          <w:sz w:val="20"/>
          <w:szCs w:val="20"/>
        </w:rPr>
        <w:t xml:space="preserve">The remaining topics in this guide provide details about </w:t>
      </w:r>
      <w:r w:rsidR="00EA465F">
        <w:rPr>
          <w:rFonts w:ascii="AbsaraSansTF-Light" w:hAnsi="AbsaraSansTF-Light"/>
          <w:sz w:val="20"/>
          <w:szCs w:val="20"/>
        </w:rPr>
        <w:t>Crystal</w:t>
      </w:r>
      <w:r w:rsidRPr="00246D21">
        <w:rPr>
          <w:rFonts w:ascii="AbsaraSansTF-Light" w:hAnsi="AbsaraSansTF-Light"/>
          <w:sz w:val="20"/>
          <w:szCs w:val="20"/>
        </w:rPr>
        <w:t xml:space="preserve"> key concepts.</w:t>
      </w:r>
    </w:p>
    <w:sectPr w:rsidR="00246D21" w:rsidRPr="00347BD0">
      <w:headerReference w:type="default" r:id="rId14"/>
      <w:pgSz w:w="11906" w:h="16838"/>
      <w:pgMar w:top="1417" w:right="1417" w:bottom="1134"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6BFC4D4" w14:textId="77777777" w:rsidR="000C0DCF" w:rsidRDefault="000C0DCF" w:rsidP="001F210E">
      <w:r>
        <w:separator/>
      </w:r>
    </w:p>
  </w:endnote>
  <w:endnote w:type="continuationSeparator" w:id="0">
    <w:p w14:paraId="530E1068" w14:textId="77777777" w:rsidR="000C0DCF" w:rsidRDefault="000C0DCF" w:rsidP="001F210E">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AbsaraSans-Bold">
    <w:panose1 w:val="00000000000000000000"/>
    <w:charset w:val="00"/>
    <w:family w:val="modern"/>
    <w:notTrueType/>
    <w:pitch w:val="variable"/>
    <w:sig w:usb0="A000002F" w:usb1="4000004A" w:usb2="00000000" w:usb3="00000000" w:csb0="00000111" w:csb1="00000000"/>
  </w:font>
  <w:font w:name="Segoe UI Light">
    <w:panose1 w:val="020B0502040204020203"/>
    <w:charset w:val="00"/>
    <w:family w:val="swiss"/>
    <w:pitch w:val="variable"/>
    <w:sig w:usb0="E4002EFF" w:usb1="C000E47F" w:usb2="00000009" w:usb3="00000000" w:csb0="000001FF" w:csb1="00000000"/>
  </w:font>
  <w:font w:name="Segoe UI Symbol">
    <w:panose1 w:val="020B0502040204020203"/>
    <w:charset w:val="00"/>
    <w:family w:val="swiss"/>
    <w:pitch w:val="variable"/>
    <w:sig w:usb0="800001E3" w:usb1="1200FFEF" w:usb2="00040000" w:usb3="00000000" w:csb0="00000001" w:csb1="00000000"/>
  </w:font>
  <w:font w:name="AbsaraSansTF-Light">
    <w:panose1 w:val="00000000000000000000"/>
    <w:charset w:val="00"/>
    <w:family w:val="modern"/>
    <w:notTrueType/>
    <w:pitch w:val="variable"/>
    <w:sig w:usb0="A000002F" w:usb1="4000004A" w:usb2="00000000" w:usb3="00000000" w:csb0="00000111"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5EA8FD05" w14:textId="77777777" w:rsidR="000C0DCF" w:rsidRDefault="000C0DCF" w:rsidP="001F210E">
      <w:r>
        <w:separator/>
      </w:r>
    </w:p>
  </w:footnote>
  <w:footnote w:type="continuationSeparator" w:id="0">
    <w:p w14:paraId="4C0ABB4A" w14:textId="77777777" w:rsidR="000C0DCF" w:rsidRDefault="000C0DCF" w:rsidP="001F210E">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0189521A" w14:textId="54D206B2" w:rsidR="00CB4B55" w:rsidRDefault="00CB4B55">
    <w:pPr>
      <w:pStyle w:val="Header"/>
    </w:pPr>
    <w:r>
      <w:rPr>
        <w:noProof/>
        <w:lang w:eastAsia="en-US"/>
      </w:rPr>
      <mc:AlternateContent>
        <mc:Choice Requires="wps">
          <w:drawing>
            <wp:anchor distT="0" distB="0" distL="114300" distR="114300" simplePos="0" relativeHeight="251660288" behindDoc="0" locked="0" layoutInCell="0" allowOverlap="1" wp14:anchorId="7C3D1244" wp14:editId="4DF2B7CC">
              <wp:simplePos x="0" y="0"/>
              <wp:positionH relativeFrom="margin">
                <wp:align>left</wp:align>
              </wp:positionH>
              <wp:positionV relativeFrom="topMargin">
                <wp:align>center</wp:align>
              </wp:positionV>
              <wp:extent cx="5943600" cy="173736"/>
              <wp:effectExtent l="0" t="0" r="0" b="635"/>
              <wp:wrapNone/>
              <wp:docPr id="220" name="Text Box 22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5943600" cy="173736"/>
                      </a:xfrm>
                      <a:prstGeom prst="rect">
                        <a:avLst/>
                      </a:prstGeom>
                      <a:noFill/>
                      <a:ln>
                        <a:noFill/>
                      </a:ln>
                      <a:extLst>
                        <a:ext uri="{909E8E84-426E-40DD-AFC4-6F175D3DCCD1}">
                          <a14:hiddenFill xmlns:a14="http://schemas.microsoft.com/office/drawing/2010/main">
                            <a:solidFill>
                              <a:srgbClr val="FFFFFF"/>
                            </a:solidFill>
                          </a14:hiddenFill>
                        </a:ext>
                        <a:ext uri="{91240B29-F687-4F45-9708-019B960494DF}">
                          <a14:hiddenLine xmlns:a14="http://schemas.microsoft.com/office/drawing/2010/main" w="9525">
                            <a:solidFill>
                              <a:srgbClr val="000000"/>
                            </a:solidFill>
                            <a:miter lim="800000"/>
                            <a:headEnd/>
                            <a:tailEnd/>
                          </a14:hiddenLine>
                        </a:ext>
                      </a:extLst>
                    </wps:spPr>
                    <wps:txbx>
                      <w:txbxContent>
                        <w:p w14:paraId="596C56CF" w14:textId="547D1199" w:rsidR="00CB4B55" w:rsidRPr="00491067" w:rsidRDefault="006864D9">
                          <w:pPr>
                            <w:jc w:val="right"/>
                            <w:rPr>
                              <w:rFonts w:asciiTheme="majorHAnsi" w:hAnsiTheme="majorHAnsi" w:cstheme="majorHAnsi"/>
                              <w:noProof/>
                              <w:sz w:val="22"/>
                              <w:lang w:val="en-CA"/>
                            </w:rPr>
                          </w:pPr>
                          <w:r>
                            <w:rPr>
                              <w:rFonts w:asciiTheme="majorHAnsi" w:hAnsiTheme="majorHAnsi" w:cstheme="majorHAnsi"/>
                              <w:noProof/>
                              <w:sz w:val="20"/>
                              <w:lang w:val="en-CA"/>
                            </w:rPr>
                            <w:t>1</w:t>
                          </w:r>
                          <w:r w:rsidR="00330AD3">
                            <w:rPr>
                              <w:rFonts w:asciiTheme="majorHAnsi" w:hAnsiTheme="majorHAnsi" w:cstheme="majorHAnsi"/>
                              <w:noProof/>
                              <w:sz w:val="20"/>
                              <w:lang w:val="en-CA"/>
                            </w:rPr>
                            <w:t xml:space="preserve">. </w:t>
                          </w:r>
                          <w:r>
                            <w:rPr>
                              <w:rFonts w:asciiTheme="majorHAnsi" w:hAnsiTheme="majorHAnsi" w:cstheme="majorHAnsi"/>
                              <w:noProof/>
                              <w:sz w:val="20"/>
                              <w:lang w:val="en-CA"/>
                            </w:rPr>
                            <w:t>Introduction</w:t>
                          </w:r>
                        </w:p>
                      </w:txbxContent>
                    </wps:txbx>
                    <wps:bodyPr rot="0" vert="horz" wrap="square" lIns="91440" tIns="0" rIns="91440" bIns="0" anchor="ctr" anchorCtr="0" upright="1">
                      <a:spAutoFit/>
                    </wps:bodyPr>
                  </wps:wsp>
                </a:graphicData>
              </a:graphic>
              <wp14:sizeRelH relativeFrom="margin">
                <wp14:pctWidth>100000</wp14:pctWidth>
              </wp14:sizeRelH>
              <wp14:sizeRelV relativeFrom="page">
                <wp14:pctHeight>0</wp14:pctHeight>
              </wp14:sizeRelV>
            </wp:anchor>
          </w:drawing>
        </mc:Choice>
        <mc:Fallback>
          <w:pict>
            <v:shapetype w14:anchorId="7C3D1244" id="_x0000_t202" coordsize="21600,21600" o:spt="202" path="m,l,21600r21600,l21600,xe">
              <v:stroke joinstyle="miter"/>
              <v:path gradientshapeok="t" o:connecttype="rect"/>
            </v:shapetype>
            <v:shape id="Text Box 220" o:spid="_x0000_s1026" type="#_x0000_t202" style="position:absolute;margin-left:0;margin-top:0;width:468pt;height:13.7pt;z-index:251660288;visibility:visible;mso-wrap-style:square;mso-width-percent:1000;mso-height-percent:0;mso-wrap-distance-left:9pt;mso-wrap-distance-top:0;mso-wrap-distance-right:9pt;mso-wrap-distance-bottom:0;mso-position-horizontal:left;mso-position-horizontal-relative:margin;mso-position-vertical:center;mso-position-vertical-relative:top-margin-area;mso-width-percent:1000;mso-height-percent:0;mso-width-relative:margin;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" o:allowincell="f" filled="f" stroked="f">
              <v:textbox style="mso-fit-shape-to-text:t" inset=",0,,0">
                <w:txbxContent>
                  <w:p w14:paraId="596C56CF" w14:textId="547D1199" w:rsidR="00CB4B55" w:rsidRPr="00491067" w:rsidRDefault="006864D9">
                    <w:pPr>
                      <w:jc w:val="right"/>
                      <w:rPr>
                        <w:rFonts w:asciiTheme="majorHAnsi" w:hAnsiTheme="majorHAnsi" w:cstheme="majorHAnsi"/>
                        <w:noProof/>
                        <w:sz w:val="22"/>
                        <w:lang w:val="en-CA"/>
                      </w:rPr>
                    </w:pPr>
                    <w:r>
                      <w:rPr>
                        <w:rFonts w:asciiTheme="majorHAnsi" w:hAnsiTheme="majorHAnsi" w:cstheme="majorHAnsi"/>
                        <w:noProof/>
                        <w:sz w:val="20"/>
                        <w:lang w:val="en-CA"/>
                      </w:rPr>
                      <w:t>1</w:t>
                    </w:r>
                    <w:r w:rsidR="00330AD3">
                      <w:rPr>
                        <w:rFonts w:asciiTheme="majorHAnsi" w:hAnsiTheme="majorHAnsi" w:cstheme="majorHAnsi"/>
                        <w:noProof/>
                        <w:sz w:val="20"/>
                        <w:lang w:val="en-CA"/>
                      </w:rPr>
                      <w:t xml:space="preserve">. </w:t>
                    </w:r>
                    <w:r>
                      <w:rPr>
                        <w:rFonts w:asciiTheme="majorHAnsi" w:hAnsiTheme="majorHAnsi" w:cstheme="majorHAnsi"/>
                        <w:noProof/>
                        <w:sz w:val="20"/>
                        <w:lang w:val="en-CA"/>
                      </w:rPr>
                      <w:t>Introduction</w:t>
                    </w:r>
                  </w:p>
                </w:txbxContent>
              </v:textbox>
              <w10:wrap anchorx="margin" anchory="margin"/>
            </v:shape>
          </w:pict>
        </mc:Fallback>
      </mc:AlternateContent>
    </w:r>
    <w:r>
      <w:rPr>
        <w:noProof/>
        <w:lang w:eastAsia="en-US"/>
      </w:rPr>
      <mc:AlternateContent>
        <mc:Choice Requires="wps">
          <w:drawing>
            <wp:anchor distT="0" distB="0" distL="114300" distR="114300" simplePos="0" relativeHeight="251659264" behindDoc="0" locked="0" layoutInCell="0" allowOverlap="1" wp14:anchorId="7381DD5B" wp14:editId="5815DA80">
              <wp:simplePos x="0" y="0"/>
              <wp:positionH relativeFrom="page">
                <wp:align>right</wp:align>
              </wp:positionH>
              <wp:positionV relativeFrom="topMargin">
                <wp:align>center</wp:align>
              </wp:positionV>
              <wp:extent cx="911860" cy="170815"/>
              <wp:effectExtent l="0" t="0" r="0" b="635"/>
              <wp:wrapNone/>
              <wp:docPr id="221" name="Text Box 221"/>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911860" cy="170815"/>
                      </a:xfrm>
                      <a:prstGeom prst="rect">
                        <a:avLst/>
                      </a:prstGeom>
                      <a:solidFill>
                        <a:schemeClr val="accent6">
                          <a:lumMod val="60000"/>
                          <a:lumOff val="40000"/>
                        </a:schemeClr>
                      </a:solidFill>
                      <a:ln>
                        <a:noFill/>
                      </a:ln>
                    </wps:spPr>
                    <wps:txbx>
                      <w:txbxContent>
                        <w:p w14:paraId="5D4EC4A2" w14:textId="77777777" w:rsidR="00CB4B55" w:rsidRPr="008F2C1D" w:rsidRDefault="00CB4B55">
                          <w:pPr>
                            <w:rPr>
                              <w:rFonts w:asciiTheme="majorHAnsi" w:hAnsiTheme="majorHAnsi" w:cstheme="majorHAnsi"/>
                              <w:color w:val="FFFFFF" w:themeColor="background1"/>
                              <w:sz w:val="20"/>
                            </w:rPr>
                          </w:pPr>
                          <w:r w:rsidRPr="008F2C1D">
                            <w:rPr>
                              <w:rFonts w:asciiTheme="majorHAnsi" w:hAnsiTheme="majorHAnsi" w:cstheme="majorHAnsi"/>
                              <w:sz w:val="20"/>
                            </w:rPr>
                            <w:fldChar w:fldCharType="begin"/>
                          </w:r>
                          <w:r w:rsidRPr="008F2C1D">
                            <w:rPr>
                              <w:rFonts w:asciiTheme="majorHAnsi" w:hAnsiTheme="majorHAnsi" w:cstheme="majorHAnsi"/>
                              <w:sz w:val="20"/>
                            </w:rPr>
                            <w:instrText xml:space="preserve"> PAGE   \* MERGEFORMAT </w:instrText>
                          </w:r>
                          <w:r w:rsidRPr="008F2C1D">
                            <w:rPr>
                              <w:rFonts w:asciiTheme="majorHAnsi" w:hAnsiTheme="majorHAnsi" w:cstheme="majorHAnsi"/>
                              <w:sz w:val="20"/>
                            </w:rPr>
                            <w:fldChar w:fldCharType="separate"/>
                          </w:r>
                          <w:r w:rsidR="00FD6CBF" w:rsidRPr="008F2C1D">
                            <w:rPr>
                              <w:rFonts w:asciiTheme="majorHAnsi" w:hAnsiTheme="majorHAnsi" w:cstheme="majorHAnsi"/>
                              <w:noProof/>
                              <w:color w:val="FFFFFF" w:themeColor="background1"/>
                              <w:sz w:val="20"/>
                            </w:rPr>
                            <w:t>4</w:t>
                          </w:r>
                          <w:r w:rsidRPr="008F2C1D">
                            <w:rPr>
                              <w:rFonts w:asciiTheme="majorHAnsi" w:hAnsiTheme="majorHAnsi" w:cstheme="majorHAnsi"/>
                              <w:noProof/>
                              <w:color w:val="FFFFFF" w:themeColor="background1"/>
                              <w:sz w:val="20"/>
                            </w:rPr>
                            <w:fldChar w:fldCharType="end"/>
                          </w:r>
                        </w:p>
                      </w:txbxContent>
                    </wps:txbx>
                    <wps:bodyPr rot="0" vert="horz" wrap="square" lIns="91440" tIns="0" rIns="91440" bIns="0" anchor="ctr" anchorCtr="0" upright="1">
                      <a:spAutoFit/>
                    </wps:bodyPr>
                  </wps:wsp>
                </a:graphicData>
              </a:graphic>
              <wp14:sizeRelH relativeFrom="rightMargin">
                <wp14:pctWidth>100000</wp14:pctWidth>
              </wp14:sizeRelH>
              <wp14:sizeRelV relativeFrom="page">
                <wp14:pctHeight>0</wp14:pctHeight>
              </wp14:sizeRelV>
            </wp:anchor>
          </w:drawing>
        </mc:Choice>
        <mc:Fallback>
          <w:pict>
            <v:shape w14:anchorId="7381DD5B" id="Text Box 221" o:spid="_x0000_s1027" type="#_x0000_t202" style="position:absolute;margin-left:20.6pt;margin-top:0;width:71.8pt;height:13.45pt;z-index:251659264;visibility:visible;mso-wrap-style:square;mso-width-percent:1000;mso-height-percent:0;mso-wrap-distance-left:9pt;mso-wrap-distance-top:0;mso-wrap-distance-right:9pt;mso-wrap-distance-bottom:0;mso-position-horizontal:right;mso-position-horizontal-relative:page;mso-position-vertical:center;mso-position-vertical-relative:top-margin-area;mso-width-percent:1000;mso-height-percent:0;mso-width-relative:right-margin-area;mso-height-relative:pag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" o:allowincell="f" fillcolor="#a8d08d [1945]" stroked="f">
              <v:textbox style="mso-fit-shape-to-text:t" inset=",0,,0">
                <w:txbxContent>
                  <w:p w14:paraId="5D4EC4A2" w14:textId="77777777" w:rsidR="00CB4B55" w:rsidRPr="008F2C1D" w:rsidRDefault="00CB4B55">
                    <w:pPr>
                      <w:rPr>
                        <w:rFonts w:asciiTheme="majorHAnsi" w:hAnsiTheme="majorHAnsi" w:cstheme="majorHAnsi"/>
                        <w:color w:val="FFFFFF" w:themeColor="background1"/>
                        <w:sz w:val="20"/>
                      </w:rPr>
                    </w:pPr>
                    <w:r w:rsidRPr="008F2C1D">
                      <w:rPr>
                        <w:rFonts w:asciiTheme="majorHAnsi" w:hAnsiTheme="majorHAnsi" w:cstheme="majorHAnsi"/>
                        <w:sz w:val="20"/>
                      </w:rPr>
                      <w:fldChar w:fldCharType="begin"/>
                    </w:r>
                    <w:r w:rsidRPr="008F2C1D">
                      <w:rPr>
                        <w:rFonts w:asciiTheme="majorHAnsi" w:hAnsiTheme="majorHAnsi" w:cstheme="majorHAnsi"/>
                        <w:sz w:val="20"/>
                      </w:rPr>
                      <w:instrText xml:space="preserve"> PAGE   \* MERGEFORMAT </w:instrText>
                    </w:r>
                    <w:r w:rsidRPr="008F2C1D">
                      <w:rPr>
                        <w:rFonts w:asciiTheme="majorHAnsi" w:hAnsiTheme="majorHAnsi" w:cstheme="majorHAnsi"/>
                        <w:sz w:val="20"/>
                      </w:rPr>
                      <w:fldChar w:fldCharType="separate"/>
                    </w:r>
                    <w:r w:rsidR="00FD6CBF" w:rsidRPr="008F2C1D">
                      <w:rPr>
                        <w:rFonts w:asciiTheme="majorHAnsi" w:hAnsiTheme="majorHAnsi" w:cstheme="majorHAnsi"/>
                        <w:noProof/>
                        <w:color w:val="FFFFFF" w:themeColor="background1"/>
                        <w:sz w:val="20"/>
                      </w:rPr>
                      <w:t>4</w:t>
                    </w:r>
                    <w:r w:rsidRPr="008F2C1D">
                      <w:rPr>
                        <w:rFonts w:asciiTheme="majorHAnsi" w:hAnsiTheme="majorHAnsi" w:cstheme="majorHAnsi"/>
                        <w:noProof/>
                        <w:color w:val="FFFFFF" w:themeColor="background1"/>
                        <w:sz w:val="20"/>
                      </w:rPr>
                      <w:fldChar w:fldCharType="end"/>
                    </w:r>
                  </w:p>
                </w:txbxContent>
              </v:textbox>
              <w10:wrap anchorx="page" anchory="margin"/>
            </v:shape>
          </w:pict>
        </mc:Fallback>
      </mc:AlternateConten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FFFFFF7C"/>
    <w:multiLevelType w:val="singleLevel"/>
    <w:tmpl w:val="C1A091B6"/>
    <w:lvl w:ilvl="0">
      <w:start w:val="1"/>
      <w:numFmt w:val="decimal"/>
      <w:lvlText w:val="%1."/>
      <w:lvlJc w:val="left"/>
      <w:pPr>
        <w:tabs>
          <w:tab w:val="num" w:pos="1492"/>
        </w:tabs>
        <w:ind w:left="1492" w:hanging="360"/>
      </w:pPr>
    </w:lvl>
  </w:abstractNum>
  <w:abstractNum w:abstractNumId="1" w15:restartNumberingAfterBreak="0">
    <w:nsid w:val="FFFFFF7D"/>
    <w:multiLevelType w:val="singleLevel"/>
    <w:tmpl w:val="E4EA8F02"/>
    <w:lvl w:ilvl="0">
      <w:start w:val="1"/>
      <w:numFmt w:val="decimal"/>
      <w:lvlText w:val="%1."/>
      <w:lvlJc w:val="left"/>
      <w:pPr>
        <w:tabs>
          <w:tab w:val="num" w:pos="1209"/>
        </w:tabs>
        <w:ind w:left="1209" w:hanging="360"/>
      </w:pPr>
    </w:lvl>
  </w:abstractNum>
  <w:abstractNum w:abstractNumId="2" w15:restartNumberingAfterBreak="0">
    <w:nsid w:val="FFFFFF7E"/>
    <w:multiLevelType w:val="singleLevel"/>
    <w:tmpl w:val="45FEA42E"/>
    <w:lvl w:ilvl="0">
      <w:start w:val="1"/>
      <w:numFmt w:val="decimal"/>
      <w:lvlText w:val="%1."/>
      <w:lvlJc w:val="left"/>
      <w:pPr>
        <w:tabs>
          <w:tab w:val="num" w:pos="926"/>
        </w:tabs>
        <w:ind w:left="926" w:hanging="360"/>
      </w:pPr>
    </w:lvl>
  </w:abstractNum>
  <w:abstractNum w:abstractNumId="3" w15:restartNumberingAfterBreak="0">
    <w:nsid w:val="FFFFFF7F"/>
    <w:multiLevelType w:val="singleLevel"/>
    <w:tmpl w:val="D5688888"/>
    <w:lvl w:ilvl="0">
      <w:start w:val="1"/>
      <w:numFmt w:val="decimal"/>
      <w:lvlText w:val="%1."/>
      <w:lvlJc w:val="left"/>
      <w:pPr>
        <w:tabs>
          <w:tab w:val="num" w:pos="643"/>
        </w:tabs>
        <w:ind w:left="643" w:hanging="360"/>
      </w:pPr>
    </w:lvl>
  </w:abstractNum>
  <w:abstractNum w:abstractNumId="4" w15:restartNumberingAfterBreak="0">
    <w:nsid w:val="FFFFFF80"/>
    <w:multiLevelType w:val="singleLevel"/>
    <w:tmpl w:val="BFAA54F0"/>
    <w:lvl w:ilvl="0">
      <w:start w:val="1"/>
      <w:numFmt w:val="bullet"/>
      <w:lvlText w:val=""/>
      <w:lvlJc w:val="left"/>
      <w:pPr>
        <w:tabs>
          <w:tab w:val="num" w:pos="1492"/>
        </w:tabs>
        <w:ind w:left="1492" w:hanging="360"/>
      </w:pPr>
      <w:rPr>
        <w:rFonts w:ascii="Symbol" w:hAnsi="Symbol" w:hint="default"/>
      </w:rPr>
    </w:lvl>
  </w:abstractNum>
  <w:abstractNum w:abstractNumId="5" w15:restartNumberingAfterBreak="0">
    <w:nsid w:val="FFFFFF81"/>
    <w:multiLevelType w:val="singleLevel"/>
    <w:tmpl w:val="8C1EEB98"/>
    <w:lvl w:ilvl="0">
      <w:start w:val="1"/>
      <w:numFmt w:val="bullet"/>
      <w:lvlText w:val=""/>
      <w:lvlJc w:val="left"/>
      <w:pPr>
        <w:tabs>
          <w:tab w:val="num" w:pos="1209"/>
        </w:tabs>
        <w:ind w:left="1209" w:hanging="360"/>
      </w:pPr>
      <w:rPr>
        <w:rFonts w:ascii="Symbol" w:hAnsi="Symbol" w:hint="default"/>
      </w:rPr>
    </w:lvl>
  </w:abstractNum>
  <w:abstractNum w:abstractNumId="6" w15:restartNumberingAfterBreak="0">
    <w:nsid w:val="FFFFFF82"/>
    <w:multiLevelType w:val="singleLevel"/>
    <w:tmpl w:val="E0002494"/>
    <w:lvl w:ilvl="0">
      <w:start w:val="1"/>
      <w:numFmt w:val="bullet"/>
      <w:lvlText w:val=""/>
      <w:lvlJc w:val="left"/>
      <w:pPr>
        <w:tabs>
          <w:tab w:val="num" w:pos="926"/>
        </w:tabs>
        <w:ind w:left="926" w:hanging="360"/>
      </w:pPr>
      <w:rPr>
        <w:rFonts w:ascii="Symbol" w:hAnsi="Symbol" w:hint="default"/>
      </w:rPr>
    </w:lvl>
  </w:abstractNum>
  <w:abstractNum w:abstractNumId="7" w15:restartNumberingAfterBreak="0">
    <w:nsid w:val="FFFFFF83"/>
    <w:multiLevelType w:val="singleLevel"/>
    <w:tmpl w:val="9E84A866"/>
    <w:lvl w:ilvl="0">
      <w:start w:val="1"/>
      <w:numFmt w:val="bullet"/>
      <w:lvlText w:val=""/>
      <w:lvlJc w:val="left"/>
      <w:pPr>
        <w:tabs>
          <w:tab w:val="num" w:pos="643"/>
        </w:tabs>
        <w:ind w:left="643" w:hanging="360"/>
      </w:pPr>
      <w:rPr>
        <w:rFonts w:ascii="Symbol" w:hAnsi="Symbol" w:hint="default"/>
      </w:rPr>
    </w:lvl>
  </w:abstractNum>
  <w:abstractNum w:abstractNumId="8" w15:restartNumberingAfterBreak="0">
    <w:nsid w:val="FFFFFF88"/>
    <w:multiLevelType w:val="singleLevel"/>
    <w:tmpl w:val="E0DC19FA"/>
    <w:lvl w:ilvl="0">
      <w:start w:val="1"/>
      <w:numFmt w:val="decimal"/>
      <w:lvlText w:val="%1."/>
      <w:lvlJc w:val="left"/>
      <w:pPr>
        <w:tabs>
          <w:tab w:val="num" w:pos="360"/>
        </w:tabs>
        <w:ind w:left="360" w:hanging="360"/>
      </w:pPr>
    </w:lvl>
  </w:abstractNum>
  <w:abstractNum w:abstractNumId="9" w15:restartNumberingAfterBreak="0">
    <w:nsid w:val="FFFFFF89"/>
    <w:multiLevelType w:val="singleLevel"/>
    <w:tmpl w:val="11927C14"/>
    <w:lvl w:ilvl="0">
      <w:start w:val="1"/>
      <w:numFmt w:val="bullet"/>
      <w:lvlText w:val=""/>
      <w:lvlJc w:val="left"/>
      <w:pPr>
        <w:tabs>
          <w:tab w:val="num" w:pos="360"/>
        </w:tabs>
        <w:ind w:left="360" w:hanging="360"/>
      </w:pPr>
      <w:rPr>
        <w:rFonts w:ascii="Symbol" w:hAnsi="Symbol" w:hint="default"/>
      </w:rPr>
    </w:lvl>
  </w:abstractNum>
  <w:abstractNum w:abstractNumId="10" w15:restartNumberingAfterBreak="0">
    <w:nsid w:val="05C34B1C"/>
    <w:multiLevelType w:val="hybridMultilevel"/>
    <w:tmpl w:val="6268C0DA"/>
    <w:lvl w:ilvl="0" w:tplc="6666B4DC">
      <w:start w:val="1"/>
      <w:numFmt w:val="decimal"/>
      <w:lvlText w:val="5.2.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1" w15:restartNumberingAfterBreak="0">
    <w:nsid w:val="17AA1738"/>
    <w:multiLevelType w:val="hybridMultilevel"/>
    <w:tmpl w:val="5854F51C"/>
    <w:lvl w:ilvl="0" w:tplc="2D66E980">
      <w:start w:val="1"/>
      <w:numFmt w:val="decimal"/>
      <w:lvlText w:val="5.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2" w15:restartNumberingAfterBreak="0">
    <w:nsid w:val="1FC73DED"/>
    <w:multiLevelType w:val="hybridMultilevel"/>
    <w:tmpl w:val="B7A4AD80"/>
    <w:lvl w:ilvl="0" w:tplc="6220D908">
      <w:start w:val="1"/>
      <w:numFmt w:val="decimal"/>
      <w:lvlText w:val="5.2.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3" w15:restartNumberingAfterBreak="0">
    <w:nsid w:val="1FEB2CE5"/>
    <w:multiLevelType w:val="hybridMultilevel"/>
    <w:tmpl w:val="7A709BFE"/>
    <w:lvl w:ilvl="0" w:tplc="9178530C">
      <w:start w:val="1"/>
      <w:numFmt w:val="decimal"/>
      <w:lvlText w:val="5.2.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4" w15:restartNumberingAfterBreak="0">
    <w:nsid w:val="2165482B"/>
    <w:multiLevelType w:val="hybridMultilevel"/>
    <w:tmpl w:val="94C6F3E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5" w15:restartNumberingAfterBreak="0">
    <w:nsid w:val="24E35218"/>
    <w:multiLevelType w:val="hybridMultilevel"/>
    <w:tmpl w:val="6B02CC60"/>
    <w:lvl w:ilvl="0" w:tplc="A4CA5B56">
      <w:start w:val="1"/>
      <w:numFmt w:val="decimal"/>
      <w:lvlText w:val="1.%1"/>
      <w:lvlJc w:val="left"/>
      <w:pPr>
        <w:ind w:left="36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16" w15:restartNumberingAfterBreak="0">
    <w:nsid w:val="28D104D2"/>
    <w:multiLevelType w:val="hybridMultilevel"/>
    <w:tmpl w:val="F6640A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7" w15:restartNumberingAfterBreak="0">
    <w:nsid w:val="2EB51431"/>
    <w:multiLevelType w:val="hybridMultilevel"/>
    <w:tmpl w:val="B0EE4828"/>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8" w15:restartNumberingAfterBreak="0">
    <w:nsid w:val="37F864B4"/>
    <w:multiLevelType w:val="hybridMultilevel"/>
    <w:tmpl w:val="34BED842"/>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19" w15:restartNumberingAfterBreak="0">
    <w:nsid w:val="402F0C57"/>
    <w:multiLevelType w:val="hybridMultilevel"/>
    <w:tmpl w:val="24E4CA1C"/>
    <w:lvl w:ilvl="0" w:tplc="4DB81D94">
      <w:start w:val="1"/>
      <w:numFmt w:val="decimal"/>
      <w:lvlText w:val="1.3.%1"/>
      <w:lvlJc w:val="left"/>
      <w:pPr>
        <w:ind w:left="720" w:hanging="360"/>
      </w:pPr>
      <w:rPr>
        <w:rFonts w:hint="default"/>
      </w:rPr>
    </w:lvl>
    <w:lvl w:ilvl="1" w:tplc="10090019">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0" w15:restartNumberingAfterBreak="0">
    <w:nsid w:val="462C4447"/>
    <w:multiLevelType w:val="hybridMultilevel"/>
    <w:tmpl w:val="1ACE8F9E"/>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1" w15:restartNumberingAfterBreak="0">
    <w:nsid w:val="46E87383"/>
    <w:multiLevelType w:val="hybridMultilevel"/>
    <w:tmpl w:val="8B62C594"/>
    <w:lvl w:ilvl="0" w:tplc="32AAFA58">
      <w:start w:val="1"/>
      <w:numFmt w:val="decimal"/>
      <w:lvlText w:val="5.3.%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2" w15:restartNumberingAfterBreak="0">
    <w:nsid w:val="519E5C1A"/>
    <w:multiLevelType w:val="hybridMultilevel"/>
    <w:tmpl w:val="D7F46462"/>
    <w:lvl w:ilvl="0" w:tplc="78A24F7E">
      <w:start w:val="1"/>
      <w:numFmt w:val="decimal"/>
      <w:lvlText w:val="5.%1."/>
      <w:lvlJc w:val="left"/>
      <w:pPr>
        <w:ind w:left="360" w:hanging="360"/>
      </w:pPr>
      <w:rPr>
        <w:rFonts w:hint="default"/>
      </w:rPr>
    </w:lvl>
    <w:lvl w:ilvl="1" w:tplc="10090019" w:tentative="1">
      <w:start w:val="1"/>
      <w:numFmt w:val="lowerLetter"/>
      <w:lvlText w:val="%2."/>
      <w:lvlJc w:val="left"/>
      <w:pPr>
        <w:ind w:left="1080" w:hanging="360"/>
      </w:pPr>
    </w:lvl>
    <w:lvl w:ilvl="2" w:tplc="1009001B" w:tentative="1">
      <w:start w:val="1"/>
      <w:numFmt w:val="lowerRoman"/>
      <w:lvlText w:val="%3."/>
      <w:lvlJc w:val="right"/>
      <w:pPr>
        <w:ind w:left="1800" w:hanging="180"/>
      </w:pPr>
    </w:lvl>
    <w:lvl w:ilvl="3" w:tplc="1009000F" w:tentative="1">
      <w:start w:val="1"/>
      <w:numFmt w:val="decimal"/>
      <w:lvlText w:val="%4."/>
      <w:lvlJc w:val="left"/>
      <w:pPr>
        <w:ind w:left="2520" w:hanging="360"/>
      </w:pPr>
    </w:lvl>
    <w:lvl w:ilvl="4" w:tplc="10090019" w:tentative="1">
      <w:start w:val="1"/>
      <w:numFmt w:val="lowerLetter"/>
      <w:lvlText w:val="%5."/>
      <w:lvlJc w:val="left"/>
      <w:pPr>
        <w:ind w:left="3240" w:hanging="360"/>
      </w:pPr>
    </w:lvl>
    <w:lvl w:ilvl="5" w:tplc="1009001B" w:tentative="1">
      <w:start w:val="1"/>
      <w:numFmt w:val="lowerRoman"/>
      <w:lvlText w:val="%6."/>
      <w:lvlJc w:val="right"/>
      <w:pPr>
        <w:ind w:left="3960" w:hanging="180"/>
      </w:pPr>
    </w:lvl>
    <w:lvl w:ilvl="6" w:tplc="1009000F" w:tentative="1">
      <w:start w:val="1"/>
      <w:numFmt w:val="decimal"/>
      <w:lvlText w:val="%7."/>
      <w:lvlJc w:val="left"/>
      <w:pPr>
        <w:ind w:left="4680" w:hanging="360"/>
      </w:pPr>
    </w:lvl>
    <w:lvl w:ilvl="7" w:tplc="10090019" w:tentative="1">
      <w:start w:val="1"/>
      <w:numFmt w:val="lowerLetter"/>
      <w:lvlText w:val="%8."/>
      <w:lvlJc w:val="left"/>
      <w:pPr>
        <w:ind w:left="5400" w:hanging="360"/>
      </w:pPr>
    </w:lvl>
    <w:lvl w:ilvl="8" w:tplc="1009001B" w:tentative="1">
      <w:start w:val="1"/>
      <w:numFmt w:val="lowerRoman"/>
      <w:lvlText w:val="%9."/>
      <w:lvlJc w:val="right"/>
      <w:pPr>
        <w:ind w:left="6120" w:hanging="180"/>
      </w:pPr>
    </w:lvl>
  </w:abstractNum>
  <w:abstractNum w:abstractNumId="23" w15:restartNumberingAfterBreak="0">
    <w:nsid w:val="53287B66"/>
    <w:multiLevelType w:val="hybridMultilevel"/>
    <w:tmpl w:val="008E8996"/>
    <w:lvl w:ilvl="0" w:tplc="51F6A76A">
      <w:start w:val="1"/>
      <w:numFmt w:val="decimal"/>
      <w:lvlText w:val="1.2.%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4" w15:restartNumberingAfterBreak="0">
    <w:nsid w:val="53E77CB1"/>
    <w:multiLevelType w:val="hybridMultilevel"/>
    <w:tmpl w:val="1CC65BB6"/>
    <w:lvl w:ilvl="0" w:tplc="78A24F7E">
      <w:start w:val="1"/>
      <w:numFmt w:val="decimal"/>
      <w:lvlText w:val="5.%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5" w15:restartNumberingAfterBreak="0">
    <w:nsid w:val="55573308"/>
    <w:multiLevelType w:val="hybridMultilevel"/>
    <w:tmpl w:val="AB765566"/>
    <w:lvl w:ilvl="0" w:tplc="D6DC3F46">
      <w:start w:val="1"/>
      <w:numFmt w:val="decimal"/>
      <w:lvlText w:val="5.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6" w15:restartNumberingAfterBreak="0">
    <w:nsid w:val="5DE15900"/>
    <w:multiLevelType w:val="hybridMultilevel"/>
    <w:tmpl w:val="F8C43CF0"/>
    <w:lvl w:ilvl="0" w:tplc="C8F272C2">
      <w:start w:val="1"/>
      <w:numFmt w:val="decimal"/>
      <w:lvlText w:val="1.3.4.%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7" w15:restartNumberingAfterBreak="0">
    <w:nsid w:val="608772EB"/>
    <w:multiLevelType w:val="hybridMultilevel"/>
    <w:tmpl w:val="56D80148"/>
    <w:lvl w:ilvl="0" w:tplc="01BC0A60">
      <w:start w:val="1"/>
      <w:numFmt w:val="decimal"/>
      <w:lvlText w:val="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28" w15:restartNumberingAfterBreak="0">
    <w:nsid w:val="60AB45E3"/>
    <w:multiLevelType w:val="hybridMultilevel"/>
    <w:tmpl w:val="436AA9FA"/>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29" w15:restartNumberingAfterBreak="0">
    <w:nsid w:val="626339EE"/>
    <w:multiLevelType w:val="hybridMultilevel"/>
    <w:tmpl w:val="309C28D0"/>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0" w15:restartNumberingAfterBreak="0">
    <w:nsid w:val="637412DB"/>
    <w:multiLevelType w:val="hybridMultilevel"/>
    <w:tmpl w:val="2098CEB6"/>
    <w:lvl w:ilvl="0" w:tplc="10090001">
      <w:start w:val="1"/>
      <w:numFmt w:val="bullet"/>
      <w:lvlText w:val=""/>
      <w:lvlJc w:val="left"/>
      <w:pPr>
        <w:ind w:left="720" w:hanging="360"/>
      </w:pPr>
      <w:rPr>
        <w:rFonts w:ascii="Symbol" w:hAnsi="Symbol" w:hint="default"/>
      </w:rPr>
    </w:lvl>
    <w:lvl w:ilvl="1" w:tplc="10090003" w:tentative="1">
      <w:start w:val="1"/>
      <w:numFmt w:val="bullet"/>
      <w:lvlText w:val="o"/>
      <w:lvlJc w:val="left"/>
      <w:pPr>
        <w:ind w:left="1440" w:hanging="360"/>
      </w:pPr>
      <w:rPr>
        <w:rFonts w:ascii="Courier New" w:hAnsi="Courier New" w:cs="Courier New" w:hint="default"/>
      </w:rPr>
    </w:lvl>
    <w:lvl w:ilvl="2" w:tplc="10090005" w:tentative="1">
      <w:start w:val="1"/>
      <w:numFmt w:val="bullet"/>
      <w:lvlText w:val=""/>
      <w:lvlJc w:val="left"/>
      <w:pPr>
        <w:ind w:left="2160" w:hanging="360"/>
      </w:pPr>
      <w:rPr>
        <w:rFonts w:ascii="Wingdings" w:hAnsi="Wingdings" w:hint="default"/>
      </w:rPr>
    </w:lvl>
    <w:lvl w:ilvl="3" w:tplc="10090001" w:tentative="1">
      <w:start w:val="1"/>
      <w:numFmt w:val="bullet"/>
      <w:lvlText w:val=""/>
      <w:lvlJc w:val="left"/>
      <w:pPr>
        <w:ind w:left="2880" w:hanging="360"/>
      </w:pPr>
      <w:rPr>
        <w:rFonts w:ascii="Symbol" w:hAnsi="Symbol" w:hint="default"/>
      </w:rPr>
    </w:lvl>
    <w:lvl w:ilvl="4" w:tplc="10090003" w:tentative="1">
      <w:start w:val="1"/>
      <w:numFmt w:val="bullet"/>
      <w:lvlText w:val="o"/>
      <w:lvlJc w:val="left"/>
      <w:pPr>
        <w:ind w:left="3600" w:hanging="360"/>
      </w:pPr>
      <w:rPr>
        <w:rFonts w:ascii="Courier New" w:hAnsi="Courier New" w:cs="Courier New" w:hint="default"/>
      </w:rPr>
    </w:lvl>
    <w:lvl w:ilvl="5" w:tplc="10090005" w:tentative="1">
      <w:start w:val="1"/>
      <w:numFmt w:val="bullet"/>
      <w:lvlText w:val=""/>
      <w:lvlJc w:val="left"/>
      <w:pPr>
        <w:ind w:left="4320" w:hanging="360"/>
      </w:pPr>
      <w:rPr>
        <w:rFonts w:ascii="Wingdings" w:hAnsi="Wingdings" w:hint="default"/>
      </w:rPr>
    </w:lvl>
    <w:lvl w:ilvl="6" w:tplc="10090001" w:tentative="1">
      <w:start w:val="1"/>
      <w:numFmt w:val="bullet"/>
      <w:lvlText w:val=""/>
      <w:lvlJc w:val="left"/>
      <w:pPr>
        <w:ind w:left="5040" w:hanging="360"/>
      </w:pPr>
      <w:rPr>
        <w:rFonts w:ascii="Symbol" w:hAnsi="Symbol" w:hint="default"/>
      </w:rPr>
    </w:lvl>
    <w:lvl w:ilvl="7" w:tplc="10090003" w:tentative="1">
      <w:start w:val="1"/>
      <w:numFmt w:val="bullet"/>
      <w:lvlText w:val="o"/>
      <w:lvlJc w:val="left"/>
      <w:pPr>
        <w:ind w:left="5760" w:hanging="360"/>
      </w:pPr>
      <w:rPr>
        <w:rFonts w:ascii="Courier New" w:hAnsi="Courier New" w:cs="Courier New" w:hint="default"/>
      </w:rPr>
    </w:lvl>
    <w:lvl w:ilvl="8" w:tplc="10090005" w:tentative="1">
      <w:start w:val="1"/>
      <w:numFmt w:val="bullet"/>
      <w:lvlText w:val=""/>
      <w:lvlJc w:val="left"/>
      <w:pPr>
        <w:ind w:left="6480" w:hanging="360"/>
      </w:pPr>
      <w:rPr>
        <w:rFonts w:ascii="Wingdings" w:hAnsi="Wingdings" w:hint="default"/>
      </w:rPr>
    </w:lvl>
  </w:abstractNum>
  <w:abstractNum w:abstractNumId="31" w15:restartNumberingAfterBreak="0">
    <w:nsid w:val="7D4C1E2F"/>
    <w:multiLevelType w:val="hybridMultilevel"/>
    <w:tmpl w:val="2DCE98EC"/>
    <w:lvl w:ilvl="0" w:tplc="F0B613CC">
      <w:start w:val="1"/>
      <w:numFmt w:val="decimal"/>
      <w:lvlText w:val="1.1.%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num w:numId="1">
    <w:abstractNumId w:val="17"/>
  </w:num>
  <w:num w:numId="2">
    <w:abstractNumId w:val="14"/>
  </w:num>
  <w:num w:numId="3">
    <w:abstractNumId w:val="24"/>
  </w:num>
  <w:num w:numId="4">
    <w:abstractNumId w:val="20"/>
  </w:num>
  <w:num w:numId="5">
    <w:abstractNumId w:val="25"/>
  </w:num>
  <w:num w:numId="6">
    <w:abstractNumId w:val="16"/>
  </w:num>
  <w:num w:numId="7">
    <w:abstractNumId w:val="30"/>
  </w:num>
  <w:num w:numId="8">
    <w:abstractNumId w:val="11"/>
  </w:num>
  <w:num w:numId="9">
    <w:abstractNumId w:val="13"/>
  </w:num>
  <w:num w:numId="10">
    <w:abstractNumId w:val="12"/>
  </w:num>
  <w:num w:numId="11">
    <w:abstractNumId w:val="10"/>
  </w:num>
  <w:num w:numId="12">
    <w:abstractNumId w:val="22"/>
  </w:num>
  <w:num w:numId="13">
    <w:abstractNumId w:val="27"/>
  </w:num>
  <w:num w:numId="14">
    <w:abstractNumId w:val="28"/>
  </w:num>
  <w:num w:numId="15">
    <w:abstractNumId w:val="21"/>
  </w:num>
  <w:num w:numId="16">
    <w:abstractNumId w:val="15"/>
  </w:num>
  <w:num w:numId="17">
    <w:abstractNumId w:val="23"/>
  </w:num>
  <w:num w:numId="18">
    <w:abstractNumId w:val="29"/>
  </w:num>
  <w:num w:numId="19">
    <w:abstractNumId w:val="18"/>
  </w:num>
  <w:num w:numId="20">
    <w:abstractNumId w:val="19"/>
  </w:num>
  <w:num w:numId="21">
    <w:abstractNumId w:val="26"/>
  </w:num>
  <w:num w:numId="22">
    <w:abstractNumId w:val="9"/>
  </w:num>
  <w:num w:numId="23">
    <w:abstractNumId w:val="7"/>
  </w:num>
  <w:num w:numId="24">
    <w:abstractNumId w:val="6"/>
  </w:num>
  <w:num w:numId="25">
    <w:abstractNumId w:val="5"/>
  </w:num>
  <w:num w:numId="26">
    <w:abstractNumId w:val="4"/>
  </w:num>
  <w:num w:numId="27">
    <w:abstractNumId w:val="8"/>
  </w:num>
  <w:num w:numId="28">
    <w:abstractNumId w:val="3"/>
  </w:num>
  <w:num w:numId="29">
    <w:abstractNumId w:val="2"/>
  </w:num>
  <w:num w:numId="30">
    <w:abstractNumId w:val="1"/>
  </w:num>
  <w:num w:numId="31">
    <w:abstractNumId w:val="0"/>
  </w:num>
  <w:num w:numId="32">
    <w:abstractNumId w:val="31"/>
  </w:num>
  <w:numIdMacAtCleanup w:val="3"/>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80"/>
  <w:embedSystemFonts/>
  <w:proofState w:spelling="clean" w:grammar="clean"/>
  <w:stylePaneFormatFilter w:val="3F24" w:allStyles="0" w:customStyles="0" w:latentStyles="1" w:stylesInUse="0" w:headingStyles="1" w:numberingStyles="0" w:tableStyles="0" w:directFormattingOnRuns="1" w:directFormattingOnParagraphs="1" w:directFormattingOnNumbering="1" w:directFormattingOnTables="1" w:clearFormatting="1" w:top3HeadingStyles="1" w:visibleStyles="0" w:alternateStyleNames="0"/>
  <w:stylePaneSortMethod w:val="0000"/>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1F210E"/>
    <w:rsid w:val="00002C0D"/>
    <w:rsid w:val="00010A80"/>
    <w:rsid w:val="000155B5"/>
    <w:rsid w:val="00020876"/>
    <w:rsid w:val="00026010"/>
    <w:rsid w:val="0003180B"/>
    <w:rsid w:val="00037C34"/>
    <w:rsid w:val="00041045"/>
    <w:rsid w:val="00046F56"/>
    <w:rsid w:val="0005021F"/>
    <w:rsid w:val="000553CD"/>
    <w:rsid w:val="0005769F"/>
    <w:rsid w:val="000576D7"/>
    <w:rsid w:val="0006045C"/>
    <w:rsid w:val="00062BE4"/>
    <w:rsid w:val="00064AD7"/>
    <w:rsid w:val="000659C2"/>
    <w:rsid w:val="00067924"/>
    <w:rsid w:val="0007097E"/>
    <w:rsid w:val="00073D1A"/>
    <w:rsid w:val="00074FE1"/>
    <w:rsid w:val="00075C3B"/>
    <w:rsid w:val="00080646"/>
    <w:rsid w:val="00082130"/>
    <w:rsid w:val="0009423F"/>
    <w:rsid w:val="00094FD6"/>
    <w:rsid w:val="000973B4"/>
    <w:rsid w:val="000A2861"/>
    <w:rsid w:val="000A4889"/>
    <w:rsid w:val="000A6E57"/>
    <w:rsid w:val="000A7323"/>
    <w:rsid w:val="000C0DCF"/>
    <w:rsid w:val="000C39E3"/>
    <w:rsid w:val="000C41AD"/>
    <w:rsid w:val="000C4604"/>
    <w:rsid w:val="000D1B48"/>
    <w:rsid w:val="000D20BF"/>
    <w:rsid w:val="000D263C"/>
    <w:rsid w:val="000D7A2D"/>
    <w:rsid w:val="000E3D04"/>
    <w:rsid w:val="000E45E6"/>
    <w:rsid w:val="000E7636"/>
    <w:rsid w:val="000F13D9"/>
    <w:rsid w:val="000F17A9"/>
    <w:rsid w:val="000F3821"/>
    <w:rsid w:val="001018B7"/>
    <w:rsid w:val="001165A1"/>
    <w:rsid w:val="00116E9B"/>
    <w:rsid w:val="00117AC7"/>
    <w:rsid w:val="00120A26"/>
    <w:rsid w:val="0012442C"/>
    <w:rsid w:val="0012571C"/>
    <w:rsid w:val="00140174"/>
    <w:rsid w:val="00142FD6"/>
    <w:rsid w:val="00143D61"/>
    <w:rsid w:val="0014592C"/>
    <w:rsid w:val="001566BF"/>
    <w:rsid w:val="00161AEF"/>
    <w:rsid w:val="00162A63"/>
    <w:rsid w:val="00164764"/>
    <w:rsid w:val="00166973"/>
    <w:rsid w:val="00166A24"/>
    <w:rsid w:val="001701CA"/>
    <w:rsid w:val="00175B18"/>
    <w:rsid w:val="00177C5B"/>
    <w:rsid w:val="00177E42"/>
    <w:rsid w:val="00183B5C"/>
    <w:rsid w:val="00193966"/>
    <w:rsid w:val="001946D3"/>
    <w:rsid w:val="00196333"/>
    <w:rsid w:val="001A31E9"/>
    <w:rsid w:val="001A4C29"/>
    <w:rsid w:val="001A5CF3"/>
    <w:rsid w:val="001A6BD8"/>
    <w:rsid w:val="001A7259"/>
    <w:rsid w:val="001B2EC5"/>
    <w:rsid w:val="001B52B2"/>
    <w:rsid w:val="001C1FE6"/>
    <w:rsid w:val="001C283C"/>
    <w:rsid w:val="001C5A81"/>
    <w:rsid w:val="001C6234"/>
    <w:rsid w:val="001D121D"/>
    <w:rsid w:val="001D28C4"/>
    <w:rsid w:val="001D76F3"/>
    <w:rsid w:val="001E0686"/>
    <w:rsid w:val="001E293F"/>
    <w:rsid w:val="001E3DE4"/>
    <w:rsid w:val="001E421D"/>
    <w:rsid w:val="001E4F52"/>
    <w:rsid w:val="001E60CC"/>
    <w:rsid w:val="001F210E"/>
    <w:rsid w:val="001F624E"/>
    <w:rsid w:val="0020326C"/>
    <w:rsid w:val="00204F00"/>
    <w:rsid w:val="00205F67"/>
    <w:rsid w:val="00206485"/>
    <w:rsid w:val="00206910"/>
    <w:rsid w:val="00221079"/>
    <w:rsid w:val="002213F3"/>
    <w:rsid w:val="00222909"/>
    <w:rsid w:val="00223C7F"/>
    <w:rsid w:val="0022499B"/>
    <w:rsid w:val="002262E8"/>
    <w:rsid w:val="00234AC9"/>
    <w:rsid w:val="002378A0"/>
    <w:rsid w:val="0024070E"/>
    <w:rsid w:val="00244DF9"/>
    <w:rsid w:val="00246D21"/>
    <w:rsid w:val="002501A1"/>
    <w:rsid w:val="00250585"/>
    <w:rsid w:val="00250BE8"/>
    <w:rsid w:val="00253731"/>
    <w:rsid w:val="00262164"/>
    <w:rsid w:val="0027127E"/>
    <w:rsid w:val="00271B8E"/>
    <w:rsid w:val="002735BA"/>
    <w:rsid w:val="00275B81"/>
    <w:rsid w:val="00276A85"/>
    <w:rsid w:val="00297468"/>
    <w:rsid w:val="002A2938"/>
    <w:rsid w:val="002A5518"/>
    <w:rsid w:val="002B365E"/>
    <w:rsid w:val="002C1F54"/>
    <w:rsid w:val="002C361E"/>
    <w:rsid w:val="002C36E3"/>
    <w:rsid w:val="002C67D5"/>
    <w:rsid w:val="002E01A4"/>
    <w:rsid w:val="002E0E6C"/>
    <w:rsid w:val="002E2887"/>
    <w:rsid w:val="002E46AF"/>
    <w:rsid w:val="002E48F0"/>
    <w:rsid w:val="002E4D56"/>
    <w:rsid w:val="002E5031"/>
    <w:rsid w:val="002E6616"/>
    <w:rsid w:val="002E6A1A"/>
    <w:rsid w:val="002E770A"/>
    <w:rsid w:val="002E791C"/>
    <w:rsid w:val="002E7A64"/>
    <w:rsid w:val="002F2E02"/>
    <w:rsid w:val="002F40F1"/>
    <w:rsid w:val="00301FF0"/>
    <w:rsid w:val="00306D4A"/>
    <w:rsid w:val="0030703E"/>
    <w:rsid w:val="003113AB"/>
    <w:rsid w:val="00312210"/>
    <w:rsid w:val="00312BA0"/>
    <w:rsid w:val="00313CDA"/>
    <w:rsid w:val="003148E0"/>
    <w:rsid w:val="00314A48"/>
    <w:rsid w:val="00320952"/>
    <w:rsid w:val="00324055"/>
    <w:rsid w:val="00330AD3"/>
    <w:rsid w:val="00332681"/>
    <w:rsid w:val="0034079C"/>
    <w:rsid w:val="00345C8C"/>
    <w:rsid w:val="00347BD0"/>
    <w:rsid w:val="00353F21"/>
    <w:rsid w:val="00355D7E"/>
    <w:rsid w:val="0035662E"/>
    <w:rsid w:val="00363CE4"/>
    <w:rsid w:val="00372F42"/>
    <w:rsid w:val="00374230"/>
    <w:rsid w:val="00374319"/>
    <w:rsid w:val="00375314"/>
    <w:rsid w:val="00376E68"/>
    <w:rsid w:val="00382298"/>
    <w:rsid w:val="00384503"/>
    <w:rsid w:val="003918C0"/>
    <w:rsid w:val="00396D8E"/>
    <w:rsid w:val="003A3683"/>
    <w:rsid w:val="003B0A5D"/>
    <w:rsid w:val="003B2EBB"/>
    <w:rsid w:val="003B3BB0"/>
    <w:rsid w:val="003B5ADD"/>
    <w:rsid w:val="003C255E"/>
    <w:rsid w:val="003C70AE"/>
    <w:rsid w:val="003D1491"/>
    <w:rsid w:val="003D3214"/>
    <w:rsid w:val="003D49DC"/>
    <w:rsid w:val="003D59D0"/>
    <w:rsid w:val="003D75F4"/>
    <w:rsid w:val="003F0B84"/>
    <w:rsid w:val="003F5B8D"/>
    <w:rsid w:val="00401DA3"/>
    <w:rsid w:val="00404823"/>
    <w:rsid w:val="0041339D"/>
    <w:rsid w:val="00416DBE"/>
    <w:rsid w:val="00422B97"/>
    <w:rsid w:val="00424B14"/>
    <w:rsid w:val="004271A9"/>
    <w:rsid w:val="004304F7"/>
    <w:rsid w:val="004360B2"/>
    <w:rsid w:val="00436AA5"/>
    <w:rsid w:val="004374D9"/>
    <w:rsid w:val="00440B72"/>
    <w:rsid w:val="00441E09"/>
    <w:rsid w:val="00444D5F"/>
    <w:rsid w:val="00446D2E"/>
    <w:rsid w:val="00450401"/>
    <w:rsid w:val="004511B9"/>
    <w:rsid w:val="00451725"/>
    <w:rsid w:val="00455400"/>
    <w:rsid w:val="004562B4"/>
    <w:rsid w:val="00456CE0"/>
    <w:rsid w:val="00460B1F"/>
    <w:rsid w:val="0046208F"/>
    <w:rsid w:val="004628CD"/>
    <w:rsid w:val="00464A02"/>
    <w:rsid w:val="00465A29"/>
    <w:rsid w:val="00466D5D"/>
    <w:rsid w:val="00470B65"/>
    <w:rsid w:val="00470C66"/>
    <w:rsid w:val="00473F30"/>
    <w:rsid w:val="00480E19"/>
    <w:rsid w:val="004866A0"/>
    <w:rsid w:val="00491067"/>
    <w:rsid w:val="00496D76"/>
    <w:rsid w:val="004A367D"/>
    <w:rsid w:val="004A3F2B"/>
    <w:rsid w:val="004A5178"/>
    <w:rsid w:val="004B4473"/>
    <w:rsid w:val="004B4B8D"/>
    <w:rsid w:val="004B7B9A"/>
    <w:rsid w:val="004C16C2"/>
    <w:rsid w:val="004C71D9"/>
    <w:rsid w:val="004D027F"/>
    <w:rsid w:val="004D07F2"/>
    <w:rsid w:val="004D44E4"/>
    <w:rsid w:val="004D5881"/>
    <w:rsid w:val="004E285A"/>
    <w:rsid w:val="004E7901"/>
    <w:rsid w:val="004F0A87"/>
    <w:rsid w:val="004F0C78"/>
    <w:rsid w:val="004F39EB"/>
    <w:rsid w:val="00500647"/>
    <w:rsid w:val="00501BFF"/>
    <w:rsid w:val="00503A5E"/>
    <w:rsid w:val="0050460E"/>
    <w:rsid w:val="00505B1C"/>
    <w:rsid w:val="005079EB"/>
    <w:rsid w:val="00513E6A"/>
    <w:rsid w:val="00514E77"/>
    <w:rsid w:val="00523370"/>
    <w:rsid w:val="0052476D"/>
    <w:rsid w:val="005261B1"/>
    <w:rsid w:val="0052689A"/>
    <w:rsid w:val="0053068C"/>
    <w:rsid w:val="00536F85"/>
    <w:rsid w:val="0054358A"/>
    <w:rsid w:val="00547181"/>
    <w:rsid w:val="00556B72"/>
    <w:rsid w:val="00556BDB"/>
    <w:rsid w:val="00560031"/>
    <w:rsid w:val="00565B96"/>
    <w:rsid w:val="00570E8F"/>
    <w:rsid w:val="00572951"/>
    <w:rsid w:val="00581AC0"/>
    <w:rsid w:val="00582306"/>
    <w:rsid w:val="00582F68"/>
    <w:rsid w:val="005A023C"/>
    <w:rsid w:val="005B0C57"/>
    <w:rsid w:val="005B1D6D"/>
    <w:rsid w:val="005B1F32"/>
    <w:rsid w:val="005B2955"/>
    <w:rsid w:val="005C04DB"/>
    <w:rsid w:val="005C30BE"/>
    <w:rsid w:val="005C4E46"/>
    <w:rsid w:val="005F3072"/>
    <w:rsid w:val="005F4FCD"/>
    <w:rsid w:val="005F60B8"/>
    <w:rsid w:val="005F6148"/>
    <w:rsid w:val="00605B44"/>
    <w:rsid w:val="00612C14"/>
    <w:rsid w:val="00622F5C"/>
    <w:rsid w:val="006231DC"/>
    <w:rsid w:val="0062661B"/>
    <w:rsid w:val="00627EE4"/>
    <w:rsid w:val="006308F8"/>
    <w:rsid w:val="00640372"/>
    <w:rsid w:val="00643794"/>
    <w:rsid w:val="006476E0"/>
    <w:rsid w:val="006516A0"/>
    <w:rsid w:val="006530A8"/>
    <w:rsid w:val="00656ADD"/>
    <w:rsid w:val="00657B39"/>
    <w:rsid w:val="006619F6"/>
    <w:rsid w:val="00661A1F"/>
    <w:rsid w:val="00663BFB"/>
    <w:rsid w:val="00665839"/>
    <w:rsid w:val="00672797"/>
    <w:rsid w:val="00672CF3"/>
    <w:rsid w:val="00673060"/>
    <w:rsid w:val="0067680F"/>
    <w:rsid w:val="00682005"/>
    <w:rsid w:val="006864D9"/>
    <w:rsid w:val="00686E92"/>
    <w:rsid w:val="00690FCD"/>
    <w:rsid w:val="00691FCE"/>
    <w:rsid w:val="0069381A"/>
    <w:rsid w:val="0069462D"/>
    <w:rsid w:val="006965DF"/>
    <w:rsid w:val="00697115"/>
    <w:rsid w:val="00697E78"/>
    <w:rsid w:val="006A0622"/>
    <w:rsid w:val="006A0921"/>
    <w:rsid w:val="006A483E"/>
    <w:rsid w:val="006A676A"/>
    <w:rsid w:val="006A6FB6"/>
    <w:rsid w:val="006A7353"/>
    <w:rsid w:val="006A76CE"/>
    <w:rsid w:val="006B2411"/>
    <w:rsid w:val="006C1E0F"/>
    <w:rsid w:val="006C1F83"/>
    <w:rsid w:val="006C24CB"/>
    <w:rsid w:val="006C49A5"/>
    <w:rsid w:val="006C6EC5"/>
    <w:rsid w:val="006D3E5B"/>
    <w:rsid w:val="006D7AF8"/>
    <w:rsid w:val="006E1DF8"/>
    <w:rsid w:val="006E2C00"/>
    <w:rsid w:val="006F055E"/>
    <w:rsid w:val="006F291F"/>
    <w:rsid w:val="006F39B8"/>
    <w:rsid w:val="006F5C48"/>
    <w:rsid w:val="006F7A93"/>
    <w:rsid w:val="006F7D38"/>
    <w:rsid w:val="0070050D"/>
    <w:rsid w:val="00701072"/>
    <w:rsid w:val="00702C97"/>
    <w:rsid w:val="00702E55"/>
    <w:rsid w:val="00704676"/>
    <w:rsid w:val="00710D7A"/>
    <w:rsid w:val="00711153"/>
    <w:rsid w:val="00713EB5"/>
    <w:rsid w:val="007168EB"/>
    <w:rsid w:val="0072673E"/>
    <w:rsid w:val="00727998"/>
    <w:rsid w:val="00727DB4"/>
    <w:rsid w:val="00727FB6"/>
    <w:rsid w:val="00730AFF"/>
    <w:rsid w:val="00734856"/>
    <w:rsid w:val="00751890"/>
    <w:rsid w:val="00753D9E"/>
    <w:rsid w:val="00755D06"/>
    <w:rsid w:val="00763059"/>
    <w:rsid w:val="007656D7"/>
    <w:rsid w:val="00765C49"/>
    <w:rsid w:val="0077085D"/>
    <w:rsid w:val="00775C6D"/>
    <w:rsid w:val="00776BE0"/>
    <w:rsid w:val="00783943"/>
    <w:rsid w:val="0078515A"/>
    <w:rsid w:val="00785E60"/>
    <w:rsid w:val="00785EC4"/>
    <w:rsid w:val="007873A2"/>
    <w:rsid w:val="00787DB5"/>
    <w:rsid w:val="00790772"/>
    <w:rsid w:val="00794C72"/>
    <w:rsid w:val="00794E5F"/>
    <w:rsid w:val="007A15E0"/>
    <w:rsid w:val="007A284C"/>
    <w:rsid w:val="007A4193"/>
    <w:rsid w:val="007A61CB"/>
    <w:rsid w:val="007A7CBA"/>
    <w:rsid w:val="007B2992"/>
    <w:rsid w:val="007B3BF3"/>
    <w:rsid w:val="007B4879"/>
    <w:rsid w:val="007B61D9"/>
    <w:rsid w:val="007B66DD"/>
    <w:rsid w:val="007C56AD"/>
    <w:rsid w:val="007C6615"/>
    <w:rsid w:val="007D47DD"/>
    <w:rsid w:val="007D50C7"/>
    <w:rsid w:val="007D56A3"/>
    <w:rsid w:val="007D5E5B"/>
    <w:rsid w:val="007D7E86"/>
    <w:rsid w:val="007D7F85"/>
    <w:rsid w:val="007E1B02"/>
    <w:rsid w:val="007E696B"/>
    <w:rsid w:val="007F263D"/>
    <w:rsid w:val="007F2A2F"/>
    <w:rsid w:val="007F5832"/>
    <w:rsid w:val="0080221D"/>
    <w:rsid w:val="00802B8A"/>
    <w:rsid w:val="00804752"/>
    <w:rsid w:val="008061A7"/>
    <w:rsid w:val="00806D22"/>
    <w:rsid w:val="00812EF8"/>
    <w:rsid w:val="00812FA3"/>
    <w:rsid w:val="00824B6E"/>
    <w:rsid w:val="00831865"/>
    <w:rsid w:val="008319CA"/>
    <w:rsid w:val="00831EDF"/>
    <w:rsid w:val="0083327D"/>
    <w:rsid w:val="008402D8"/>
    <w:rsid w:val="00840DEA"/>
    <w:rsid w:val="008425C1"/>
    <w:rsid w:val="00842601"/>
    <w:rsid w:val="008516D0"/>
    <w:rsid w:val="0085363D"/>
    <w:rsid w:val="00854983"/>
    <w:rsid w:val="00854B13"/>
    <w:rsid w:val="00855AB2"/>
    <w:rsid w:val="00866B01"/>
    <w:rsid w:val="00867F55"/>
    <w:rsid w:val="008701E7"/>
    <w:rsid w:val="008710BA"/>
    <w:rsid w:val="008724B5"/>
    <w:rsid w:val="00880389"/>
    <w:rsid w:val="00880F88"/>
    <w:rsid w:val="008838F2"/>
    <w:rsid w:val="0088654C"/>
    <w:rsid w:val="00886AF7"/>
    <w:rsid w:val="00890347"/>
    <w:rsid w:val="00890765"/>
    <w:rsid w:val="00892575"/>
    <w:rsid w:val="008A0A8C"/>
    <w:rsid w:val="008A2D7A"/>
    <w:rsid w:val="008A6C58"/>
    <w:rsid w:val="008A722F"/>
    <w:rsid w:val="008A7B63"/>
    <w:rsid w:val="008B17A6"/>
    <w:rsid w:val="008B20D2"/>
    <w:rsid w:val="008B41E0"/>
    <w:rsid w:val="008B439E"/>
    <w:rsid w:val="008C0D64"/>
    <w:rsid w:val="008C5CD2"/>
    <w:rsid w:val="008D087D"/>
    <w:rsid w:val="008D13DD"/>
    <w:rsid w:val="008D178D"/>
    <w:rsid w:val="008E2414"/>
    <w:rsid w:val="008F0BBC"/>
    <w:rsid w:val="008F18C6"/>
    <w:rsid w:val="008F2C1D"/>
    <w:rsid w:val="008F60AF"/>
    <w:rsid w:val="0090645D"/>
    <w:rsid w:val="00906591"/>
    <w:rsid w:val="00912DA2"/>
    <w:rsid w:val="00914388"/>
    <w:rsid w:val="00920298"/>
    <w:rsid w:val="00926A42"/>
    <w:rsid w:val="0093052B"/>
    <w:rsid w:val="00930C80"/>
    <w:rsid w:val="00933D4B"/>
    <w:rsid w:val="009364BE"/>
    <w:rsid w:val="00937CE6"/>
    <w:rsid w:val="0094234E"/>
    <w:rsid w:val="00947F28"/>
    <w:rsid w:val="009501AF"/>
    <w:rsid w:val="00950F69"/>
    <w:rsid w:val="00961B65"/>
    <w:rsid w:val="009622C7"/>
    <w:rsid w:val="00963FEB"/>
    <w:rsid w:val="00974C7F"/>
    <w:rsid w:val="00976145"/>
    <w:rsid w:val="00976A45"/>
    <w:rsid w:val="00981D1B"/>
    <w:rsid w:val="00984206"/>
    <w:rsid w:val="0099669E"/>
    <w:rsid w:val="009A23A1"/>
    <w:rsid w:val="009B0ADF"/>
    <w:rsid w:val="009B267D"/>
    <w:rsid w:val="009B3FA2"/>
    <w:rsid w:val="009B6FF1"/>
    <w:rsid w:val="009B76F6"/>
    <w:rsid w:val="009B7FE6"/>
    <w:rsid w:val="009C495C"/>
    <w:rsid w:val="009C6ABB"/>
    <w:rsid w:val="009D23B6"/>
    <w:rsid w:val="009D7784"/>
    <w:rsid w:val="009D77EA"/>
    <w:rsid w:val="009E093E"/>
    <w:rsid w:val="009E485A"/>
    <w:rsid w:val="009E520D"/>
    <w:rsid w:val="009F0AD0"/>
    <w:rsid w:val="009F6FD3"/>
    <w:rsid w:val="00A00522"/>
    <w:rsid w:val="00A11662"/>
    <w:rsid w:val="00A173DB"/>
    <w:rsid w:val="00A2032C"/>
    <w:rsid w:val="00A264AA"/>
    <w:rsid w:val="00A354C6"/>
    <w:rsid w:val="00A36CAA"/>
    <w:rsid w:val="00A477C8"/>
    <w:rsid w:val="00A5473C"/>
    <w:rsid w:val="00A636E9"/>
    <w:rsid w:val="00A63E70"/>
    <w:rsid w:val="00A64173"/>
    <w:rsid w:val="00A65499"/>
    <w:rsid w:val="00A66467"/>
    <w:rsid w:val="00A67872"/>
    <w:rsid w:val="00A74C53"/>
    <w:rsid w:val="00A75174"/>
    <w:rsid w:val="00A80B0C"/>
    <w:rsid w:val="00A86405"/>
    <w:rsid w:val="00A90E0F"/>
    <w:rsid w:val="00A93518"/>
    <w:rsid w:val="00A948AC"/>
    <w:rsid w:val="00AA133F"/>
    <w:rsid w:val="00AA39B4"/>
    <w:rsid w:val="00AA7F0F"/>
    <w:rsid w:val="00AB2E9F"/>
    <w:rsid w:val="00AB39CC"/>
    <w:rsid w:val="00AB3AE9"/>
    <w:rsid w:val="00AB4641"/>
    <w:rsid w:val="00AB64DC"/>
    <w:rsid w:val="00AC730D"/>
    <w:rsid w:val="00AD180F"/>
    <w:rsid w:val="00AD3BDC"/>
    <w:rsid w:val="00AE3798"/>
    <w:rsid w:val="00AF1078"/>
    <w:rsid w:val="00AF2051"/>
    <w:rsid w:val="00AF22D6"/>
    <w:rsid w:val="00AF361F"/>
    <w:rsid w:val="00B01A9D"/>
    <w:rsid w:val="00B06639"/>
    <w:rsid w:val="00B0675F"/>
    <w:rsid w:val="00B07514"/>
    <w:rsid w:val="00B11060"/>
    <w:rsid w:val="00B11937"/>
    <w:rsid w:val="00B123DF"/>
    <w:rsid w:val="00B21181"/>
    <w:rsid w:val="00B2153A"/>
    <w:rsid w:val="00B422CA"/>
    <w:rsid w:val="00B42926"/>
    <w:rsid w:val="00B436D0"/>
    <w:rsid w:val="00B45D32"/>
    <w:rsid w:val="00B51503"/>
    <w:rsid w:val="00B53739"/>
    <w:rsid w:val="00B625A4"/>
    <w:rsid w:val="00B63561"/>
    <w:rsid w:val="00B6527C"/>
    <w:rsid w:val="00B65B34"/>
    <w:rsid w:val="00B6643B"/>
    <w:rsid w:val="00B67355"/>
    <w:rsid w:val="00B70134"/>
    <w:rsid w:val="00B72591"/>
    <w:rsid w:val="00B76383"/>
    <w:rsid w:val="00B76AFB"/>
    <w:rsid w:val="00B80B3F"/>
    <w:rsid w:val="00B93263"/>
    <w:rsid w:val="00B94F9C"/>
    <w:rsid w:val="00BA24AF"/>
    <w:rsid w:val="00BA2606"/>
    <w:rsid w:val="00BA2D62"/>
    <w:rsid w:val="00BA5B51"/>
    <w:rsid w:val="00BA6F9D"/>
    <w:rsid w:val="00BB20D0"/>
    <w:rsid w:val="00BB2545"/>
    <w:rsid w:val="00BB57F8"/>
    <w:rsid w:val="00BB5802"/>
    <w:rsid w:val="00BB59D0"/>
    <w:rsid w:val="00BC46E3"/>
    <w:rsid w:val="00BC57BD"/>
    <w:rsid w:val="00BC58C1"/>
    <w:rsid w:val="00BC778B"/>
    <w:rsid w:val="00BF079E"/>
    <w:rsid w:val="00BF13F9"/>
    <w:rsid w:val="00BF28C0"/>
    <w:rsid w:val="00BF3D05"/>
    <w:rsid w:val="00BF44C0"/>
    <w:rsid w:val="00BF7729"/>
    <w:rsid w:val="00C005E1"/>
    <w:rsid w:val="00C0125E"/>
    <w:rsid w:val="00C02DC8"/>
    <w:rsid w:val="00C02E3B"/>
    <w:rsid w:val="00C0605B"/>
    <w:rsid w:val="00C06D98"/>
    <w:rsid w:val="00C1182B"/>
    <w:rsid w:val="00C1479D"/>
    <w:rsid w:val="00C16A31"/>
    <w:rsid w:val="00C305DA"/>
    <w:rsid w:val="00C30818"/>
    <w:rsid w:val="00C309E8"/>
    <w:rsid w:val="00C327F1"/>
    <w:rsid w:val="00C328A9"/>
    <w:rsid w:val="00C33D36"/>
    <w:rsid w:val="00C370D5"/>
    <w:rsid w:val="00C40ECE"/>
    <w:rsid w:val="00C44B7F"/>
    <w:rsid w:val="00C44CCB"/>
    <w:rsid w:val="00C51198"/>
    <w:rsid w:val="00C520F5"/>
    <w:rsid w:val="00C54800"/>
    <w:rsid w:val="00C55209"/>
    <w:rsid w:val="00C56276"/>
    <w:rsid w:val="00C5759D"/>
    <w:rsid w:val="00C60CB1"/>
    <w:rsid w:val="00C611D1"/>
    <w:rsid w:val="00C621B2"/>
    <w:rsid w:val="00C62948"/>
    <w:rsid w:val="00C62E0A"/>
    <w:rsid w:val="00C6502E"/>
    <w:rsid w:val="00C66F0C"/>
    <w:rsid w:val="00C678CA"/>
    <w:rsid w:val="00C732D7"/>
    <w:rsid w:val="00C7423D"/>
    <w:rsid w:val="00C75BE4"/>
    <w:rsid w:val="00C7738E"/>
    <w:rsid w:val="00C819E8"/>
    <w:rsid w:val="00C82AE6"/>
    <w:rsid w:val="00C85B38"/>
    <w:rsid w:val="00C870CD"/>
    <w:rsid w:val="00C922D6"/>
    <w:rsid w:val="00C9238B"/>
    <w:rsid w:val="00C933CE"/>
    <w:rsid w:val="00CA367E"/>
    <w:rsid w:val="00CA4E52"/>
    <w:rsid w:val="00CB08D5"/>
    <w:rsid w:val="00CB31FA"/>
    <w:rsid w:val="00CB4B55"/>
    <w:rsid w:val="00CB5CDA"/>
    <w:rsid w:val="00CB5F76"/>
    <w:rsid w:val="00CC1016"/>
    <w:rsid w:val="00CC474E"/>
    <w:rsid w:val="00CD5A27"/>
    <w:rsid w:val="00CE0EAE"/>
    <w:rsid w:val="00CE17D7"/>
    <w:rsid w:val="00CF003B"/>
    <w:rsid w:val="00CF17EB"/>
    <w:rsid w:val="00CF5896"/>
    <w:rsid w:val="00D00668"/>
    <w:rsid w:val="00D028EF"/>
    <w:rsid w:val="00D02E5B"/>
    <w:rsid w:val="00D10F8C"/>
    <w:rsid w:val="00D12F0D"/>
    <w:rsid w:val="00D14627"/>
    <w:rsid w:val="00D146EE"/>
    <w:rsid w:val="00D24487"/>
    <w:rsid w:val="00D25048"/>
    <w:rsid w:val="00D268EA"/>
    <w:rsid w:val="00D31EE3"/>
    <w:rsid w:val="00D32146"/>
    <w:rsid w:val="00D34711"/>
    <w:rsid w:val="00D375F1"/>
    <w:rsid w:val="00D43214"/>
    <w:rsid w:val="00D43788"/>
    <w:rsid w:val="00D453D7"/>
    <w:rsid w:val="00D46E75"/>
    <w:rsid w:val="00D53405"/>
    <w:rsid w:val="00D62304"/>
    <w:rsid w:val="00D655C8"/>
    <w:rsid w:val="00D700A8"/>
    <w:rsid w:val="00D7196E"/>
    <w:rsid w:val="00D753FE"/>
    <w:rsid w:val="00D76AEF"/>
    <w:rsid w:val="00D76C6D"/>
    <w:rsid w:val="00D81B7A"/>
    <w:rsid w:val="00D83DF4"/>
    <w:rsid w:val="00D84E0E"/>
    <w:rsid w:val="00D94B70"/>
    <w:rsid w:val="00D957BD"/>
    <w:rsid w:val="00DA2A14"/>
    <w:rsid w:val="00DA429E"/>
    <w:rsid w:val="00DB513E"/>
    <w:rsid w:val="00DB7793"/>
    <w:rsid w:val="00DB7DC6"/>
    <w:rsid w:val="00DB7FE6"/>
    <w:rsid w:val="00DC156A"/>
    <w:rsid w:val="00DC16E8"/>
    <w:rsid w:val="00DC1D88"/>
    <w:rsid w:val="00DC2107"/>
    <w:rsid w:val="00DC29C5"/>
    <w:rsid w:val="00DD4891"/>
    <w:rsid w:val="00DE2DE7"/>
    <w:rsid w:val="00DE6ADA"/>
    <w:rsid w:val="00DF2C7F"/>
    <w:rsid w:val="00DF3269"/>
    <w:rsid w:val="00DF542C"/>
    <w:rsid w:val="00DF6F6B"/>
    <w:rsid w:val="00E00B5E"/>
    <w:rsid w:val="00E02331"/>
    <w:rsid w:val="00E03AAF"/>
    <w:rsid w:val="00E04549"/>
    <w:rsid w:val="00E04EF9"/>
    <w:rsid w:val="00E11F61"/>
    <w:rsid w:val="00E137EC"/>
    <w:rsid w:val="00E14687"/>
    <w:rsid w:val="00E1469C"/>
    <w:rsid w:val="00E176D6"/>
    <w:rsid w:val="00E2021D"/>
    <w:rsid w:val="00E22093"/>
    <w:rsid w:val="00E22DD3"/>
    <w:rsid w:val="00E26E2E"/>
    <w:rsid w:val="00E3761E"/>
    <w:rsid w:val="00E37E62"/>
    <w:rsid w:val="00E44302"/>
    <w:rsid w:val="00E46836"/>
    <w:rsid w:val="00E46A92"/>
    <w:rsid w:val="00E46C6C"/>
    <w:rsid w:val="00E505CE"/>
    <w:rsid w:val="00E54A5B"/>
    <w:rsid w:val="00E54FE2"/>
    <w:rsid w:val="00E570FB"/>
    <w:rsid w:val="00E701E9"/>
    <w:rsid w:val="00E70FF5"/>
    <w:rsid w:val="00E7320C"/>
    <w:rsid w:val="00E75731"/>
    <w:rsid w:val="00E80A79"/>
    <w:rsid w:val="00E80B49"/>
    <w:rsid w:val="00E827C1"/>
    <w:rsid w:val="00E83181"/>
    <w:rsid w:val="00E92211"/>
    <w:rsid w:val="00E96A83"/>
    <w:rsid w:val="00E975D9"/>
    <w:rsid w:val="00EA0A2E"/>
    <w:rsid w:val="00EA465F"/>
    <w:rsid w:val="00EA7BAC"/>
    <w:rsid w:val="00EB0E55"/>
    <w:rsid w:val="00EB440D"/>
    <w:rsid w:val="00EB4555"/>
    <w:rsid w:val="00EB51F8"/>
    <w:rsid w:val="00EB711B"/>
    <w:rsid w:val="00EB7137"/>
    <w:rsid w:val="00EC0B1E"/>
    <w:rsid w:val="00EC0CF9"/>
    <w:rsid w:val="00EC163F"/>
    <w:rsid w:val="00EC224C"/>
    <w:rsid w:val="00EC3050"/>
    <w:rsid w:val="00EC562E"/>
    <w:rsid w:val="00ED69C1"/>
    <w:rsid w:val="00ED6C52"/>
    <w:rsid w:val="00EE07CB"/>
    <w:rsid w:val="00EE5E44"/>
    <w:rsid w:val="00EE64C6"/>
    <w:rsid w:val="00EF32D9"/>
    <w:rsid w:val="00EF333C"/>
    <w:rsid w:val="00F02C48"/>
    <w:rsid w:val="00F11951"/>
    <w:rsid w:val="00F13309"/>
    <w:rsid w:val="00F23202"/>
    <w:rsid w:val="00F24145"/>
    <w:rsid w:val="00F26CB5"/>
    <w:rsid w:val="00F2754D"/>
    <w:rsid w:val="00F313DF"/>
    <w:rsid w:val="00F34026"/>
    <w:rsid w:val="00F34D01"/>
    <w:rsid w:val="00F40B76"/>
    <w:rsid w:val="00F43C56"/>
    <w:rsid w:val="00F441CA"/>
    <w:rsid w:val="00F45E2A"/>
    <w:rsid w:val="00F5181E"/>
    <w:rsid w:val="00F52978"/>
    <w:rsid w:val="00F540EC"/>
    <w:rsid w:val="00F60AD7"/>
    <w:rsid w:val="00F703FB"/>
    <w:rsid w:val="00F729CA"/>
    <w:rsid w:val="00F80C2B"/>
    <w:rsid w:val="00F835EC"/>
    <w:rsid w:val="00F84409"/>
    <w:rsid w:val="00F84E08"/>
    <w:rsid w:val="00F915E4"/>
    <w:rsid w:val="00F93589"/>
    <w:rsid w:val="00FA20CA"/>
    <w:rsid w:val="00FA3009"/>
    <w:rsid w:val="00FA511A"/>
    <w:rsid w:val="00FB45C3"/>
    <w:rsid w:val="00FB49EF"/>
    <w:rsid w:val="00FC1E1C"/>
    <w:rsid w:val="00FC346D"/>
    <w:rsid w:val="00FC5624"/>
    <w:rsid w:val="00FC601E"/>
    <w:rsid w:val="00FC7331"/>
    <w:rsid w:val="00FD368D"/>
    <w:rsid w:val="00FD69F1"/>
    <w:rsid w:val="00FD6CBF"/>
    <w:rsid w:val="00FE106C"/>
    <w:rsid w:val="00FE5C23"/>
    <w:rsid w:val="00FF0CDF"/>
    <w:rsid w:val="00FF4248"/>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2CCBA570"/>
  <w15:chartTrackingRefBased/>
  <w15:docId w15:val="{C2A2C6EC-88A6-4A23-9AD9-EFAEAAC2AB3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6">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toc 1" w:uiPriority="39"/>
    <w:lsdException w:name="toc 2" w:uiPriority="39"/>
    <w:lsdException w:name="toc 3" w:uiPriority="39"/>
    <w:lsdException w:name="caption" w:semiHidden="1" w:unhideWhenUsed="1" w:qFormat="1"/>
    <w:lsdException w:name="Title" w:qFormat="1"/>
    <w:lsdException w:name="Subtitle" w:qFormat="1"/>
    <w:lsdException w:name="Hyperlink" w:uiPriority="99"/>
    <w:lsdException w:name="Strong" w:qFormat="1"/>
    <w:lsdException w:name="Emphasis" w:qFormat="1"/>
    <w:lsdException w:name="HTML Keyboard"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rsid w:val="00117AC7"/>
    <w:rPr>
      <w:sz w:val="24"/>
      <w:szCs w:val="24"/>
      <w:lang w:eastAsia="de-CH"/>
    </w:rPr>
  </w:style>
  <w:style w:type="paragraph" w:styleId="Heading1">
    <w:name w:val="heading 1"/>
    <w:basedOn w:val="Normal"/>
    <w:next w:val="Normal"/>
    <w:link w:val="Heading1Char"/>
    <w:qFormat/>
    <w:rsid w:val="00EE5E44"/>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nhideWhenUsed/>
    <w:qFormat/>
    <w:rsid w:val="00117AC7"/>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nhideWhenUsed/>
    <w:qFormat/>
    <w:rsid w:val="00117AC7"/>
    <w:pPr>
      <w:keepNext/>
      <w:keepLines/>
      <w:spacing w:before="40"/>
      <w:outlineLvl w:val="2"/>
    </w:pPr>
    <w:rPr>
      <w:rFonts w:asciiTheme="majorHAnsi" w:eastAsiaTheme="majorEastAsia" w:hAnsiTheme="majorHAnsi" w:cstheme="majorBidi"/>
      <w:color w:val="1F4D78" w:themeColor="accent1" w:themeShade="7F"/>
    </w:rPr>
  </w:style>
  <w:style w:type="paragraph" w:styleId="Heading4">
    <w:name w:val="heading 4"/>
    <w:basedOn w:val="Normal"/>
    <w:next w:val="Normal"/>
    <w:link w:val="Heading4Char"/>
    <w:semiHidden/>
    <w:unhideWhenUsed/>
    <w:qFormat/>
    <w:rsid w:val="00246D21"/>
    <w:pPr>
      <w:keepNext/>
      <w:keepLines/>
      <w:spacing w:before="40"/>
      <w:outlineLvl w:val="3"/>
    </w:pPr>
    <w:rPr>
      <w:rFonts w:asciiTheme="majorHAnsi" w:eastAsiaTheme="majorEastAsia" w:hAnsiTheme="majorHAnsi" w:cstheme="majorBidi"/>
      <w:i/>
      <w:iCs/>
      <w:color w:val="2E74B5" w:themeColor="accent1" w:themeShade="BF"/>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rsid w:val="001F210E"/>
    <w:pPr>
      <w:tabs>
        <w:tab w:val="center" w:pos="4680"/>
        <w:tab w:val="right" w:pos="9360"/>
      </w:tabs>
    </w:pPr>
  </w:style>
  <w:style w:type="character" w:customStyle="1" w:styleId="HeaderChar">
    <w:name w:val="Header Char"/>
    <w:basedOn w:val="DefaultParagraphFont"/>
    <w:link w:val="Header"/>
    <w:rsid w:val="001F210E"/>
    <w:rPr>
      <w:sz w:val="24"/>
      <w:szCs w:val="24"/>
      <w:lang w:val="de-CH" w:eastAsia="de-CH"/>
    </w:rPr>
  </w:style>
  <w:style w:type="paragraph" w:styleId="Footer">
    <w:name w:val="footer"/>
    <w:basedOn w:val="Normal"/>
    <w:link w:val="FooterChar"/>
    <w:rsid w:val="001F210E"/>
    <w:pPr>
      <w:tabs>
        <w:tab w:val="center" w:pos="4680"/>
        <w:tab w:val="right" w:pos="9360"/>
      </w:tabs>
    </w:pPr>
  </w:style>
  <w:style w:type="character" w:customStyle="1" w:styleId="FooterChar">
    <w:name w:val="Footer Char"/>
    <w:basedOn w:val="DefaultParagraphFont"/>
    <w:link w:val="Footer"/>
    <w:rsid w:val="001F210E"/>
    <w:rPr>
      <w:sz w:val="24"/>
      <w:szCs w:val="24"/>
      <w:lang w:val="de-CH" w:eastAsia="de-CH"/>
    </w:rPr>
  </w:style>
  <w:style w:type="paragraph" w:styleId="ListParagraph">
    <w:name w:val="List Paragraph"/>
    <w:basedOn w:val="Normal"/>
    <w:uiPriority w:val="34"/>
    <w:qFormat/>
    <w:rsid w:val="00C328A9"/>
    <w:pPr>
      <w:ind w:left="720"/>
      <w:contextualSpacing/>
    </w:pPr>
  </w:style>
  <w:style w:type="table" w:styleId="TableGrid">
    <w:name w:val="Table Grid"/>
    <w:basedOn w:val="TableNormal"/>
    <w:rsid w:val="006308F8"/>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GridTable4-Accent1">
    <w:name w:val="Grid Table 4 Accent 1"/>
    <w:basedOn w:val="TableNormal"/>
    <w:uiPriority w:val="49"/>
    <w:rsid w:val="006308F8"/>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color w:val="FFFFFF" w:themeColor="background1"/>
      </w:rPr>
      <w:tblPr/>
      <w:tcPr>
        <w:tcBorders>
          <w:top w:val="single" w:sz="4" w:space="0" w:color="5B9BD5" w:themeColor="accent1"/>
          <w:left w:val="single" w:sz="4" w:space="0" w:color="5B9BD5" w:themeColor="accent1"/>
          <w:bottom w:val="single" w:sz="4" w:space="0" w:color="5B9BD5" w:themeColor="accent1"/>
          <w:right w:val="single" w:sz="4" w:space="0" w:color="5B9BD5" w:themeColor="accent1"/>
          <w:insideH w:val="nil"/>
          <w:insideV w:val="nil"/>
        </w:tcBorders>
        <w:shd w:val="clear" w:color="auto" w:fill="5B9BD5" w:themeFill="accent1"/>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character" w:styleId="Hyperlink">
    <w:name w:val="Hyperlink"/>
    <w:basedOn w:val="DefaultParagraphFont"/>
    <w:uiPriority w:val="99"/>
    <w:unhideWhenUsed/>
    <w:rsid w:val="00A354C6"/>
    <w:rPr>
      <w:color w:val="0000FF"/>
      <w:u w:val="single"/>
    </w:rPr>
  </w:style>
  <w:style w:type="table" w:styleId="GridTable1Light-Accent5">
    <w:name w:val="Grid Table 1 Light Accent 5"/>
    <w:basedOn w:val="TableNormal"/>
    <w:uiPriority w:val="46"/>
    <w:rsid w:val="00657B39"/>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character" w:customStyle="1" w:styleId="hljs-meta">
    <w:name w:val="hljs-meta"/>
    <w:basedOn w:val="DefaultParagraphFont"/>
    <w:rsid w:val="005C4E46"/>
  </w:style>
  <w:style w:type="character" w:customStyle="1" w:styleId="hljs-tag">
    <w:name w:val="hljs-tag"/>
    <w:basedOn w:val="DefaultParagraphFont"/>
    <w:rsid w:val="005C4E46"/>
  </w:style>
  <w:style w:type="character" w:customStyle="1" w:styleId="hljs-name">
    <w:name w:val="hljs-name"/>
    <w:basedOn w:val="DefaultParagraphFont"/>
    <w:rsid w:val="005C4E46"/>
  </w:style>
  <w:style w:type="character" w:customStyle="1" w:styleId="hljs-attr">
    <w:name w:val="hljs-attr"/>
    <w:basedOn w:val="DefaultParagraphFont"/>
    <w:rsid w:val="005C4E46"/>
  </w:style>
  <w:style w:type="character" w:customStyle="1" w:styleId="hljs-string">
    <w:name w:val="hljs-string"/>
    <w:basedOn w:val="DefaultParagraphFont"/>
    <w:rsid w:val="005C4E46"/>
  </w:style>
  <w:style w:type="paragraph" w:styleId="BalloonText">
    <w:name w:val="Balloon Text"/>
    <w:basedOn w:val="Normal"/>
    <w:link w:val="BalloonTextChar"/>
    <w:rsid w:val="00094FD6"/>
    <w:rPr>
      <w:rFonts w:ascii="Segoe UI" w:hAnsi="Segoe UI" w:cs="Segoe UI"/>
      <w:sz w:val="18"/>
      <w:szCs w:val="18"/>
    </w:rPr>
  </w:style>
  <w:style w:type="character" w:customStyle="1" w:styleId="BalloonTextChar">
    <w:name w:val="Balloon Text Char"/>
    <w:basedOn w:val="DefaultParagraphFont"/>
    <w:link w:val="BalloonText"/>
    <w:rsid w:val="00094FD6"/>
    <w:rPr>
      <w:rFonts w:ascii="Segoe UI" w:hAnsi="Segoe UI" w:cs="Segoe UI"/>
      <w:sz w:val="18"/>
      <w:szCs w:val="18"/>
      <w:lang w:val="de-CH" w:eastAsia="de-CH"/>
    </w:rPr>
  </w:style>
  <w:style w:type="table" w:styleId="ListTable3">
    <w:name w:val="List Table 3"/>
    <w:basedOn w:val="TableNormal"/>
    <w:uiPriority w:val="48"/>
    <w:rsid w:val="007C6615"/>
    <w:tblPr>
      <w:tblStyleRowBandSize w:val="1"/>
      <w:tblStyleColBandSize w:val="1"/>
      <w:tblBorders>
        <w:top w:val="single" w:sz="4" w:space="0" w:color="000000" w:themeColor="text1"/>
        <w:left w:val="single" w:sz="4" w:space="0" w:color="000000" w:themeColor="text1"/>
        <w:bottom w:val="single" w:sz="4" w:space="0" w:color="000000" w:themeColor="text1"/>
        <w:right w:val="single" w:sz="4" w:space="0" w:color="000000" w:themeColor="text1"/>
      </w:tblBorders>
    </w:tblPr>
    <w:tblStylePr w:type="firstRow">
      <w:rPr>
        <w:b/>
        <w:bCs/>
        <w:color w:val="FFFFFF" w:themeColor="background1"/>
      </w:rPr>
      <w:tblPr/>
      <w:tcPr>
        <w:shd w:val="clear" w:color="auto" w:fill="000000" w:themeFill="text1"/>
      </w:tcPr>
    </w:tblStylePr>
    <w:tblStylePr w:type="lastRow">
      <w:rPr>
        <w:b/>
        <w:bCs/>
      </w:rPr>
      <w:tblPr/>
      <w:tcPr>
        <w:tcBorders>
          <w:top w:val="double" w:sz="4" w:space="0" w:color="000000" w:themeColor="text1"/>
        </w:tcBorders>
        <w:shd w:val="clear" w:color="auto" w:fill="FFFFFF" w:themeFill="background1"/>
      </w:tcPr>
    </w:tblStylePr>
    <w:tblStylePr w:type="firstCol">
      <w:rPr>
        <w:b/>
        <w:bCs/>
      </w:rPr>
      <w:tblPr/>
      <w:tcPr>
        <w:tcBorders>
          <w:right w:val="nil"/>
        </w:tcBorders>
        <w:shd w:val="clear" w:color="auto" w:fill="FFFFFF" w:themeFill="background1"/>
      </w:tcPr>
    </w:tblStylePr>
    <w:tblStylePr w:type="lastCol">
      <w:rPr>
        <w:b/>
        <w:bCs/>
      </w:rPr>
      <w:tblPr/>
      <w:tcPr>
        <w:tcBorders>
          <w:left w:val="nil"/>
        </w:tcBorders>
        <w:shd w:val="clear" w:color="auto" w:fill="FFFFFF" w:themeFill="background1"/>
      </w:tcPr>
    </w:tblStylePr>
    <w:tblStylePr w:type="band1Vert">
      <w:tblPr/>
      <w:tcPr>
        <w:tcBorders>
          <w:left w:val="single" w:sz="4" w:space="0" w:color="000000" w:themeColor="text1"/>
          <w:right w:val="single" w:sz="4" w:space="0" w:color="000000" w:themeColor="text1"/>
        </w:tcBorders>
      </w:tcPr>
    </w:tblStylePr>
    <w:tblStylePr w:type="band1Horz">
      <w:tblPr/>
      <w:tcPr>
        <w:tcBorders>
          <w:top w:val="single" w:sz="4" w:space="0" w:color="000000" w:themeColor="text1"/>
          <w:bottom w:val="single" w:sz="4" w:space="0" w:color="000000" w:themeColor="text1"/>
          <w:insideH w:val="nil"/>
        </w:tcBorders>
      </w:tcPr>
    </w:tblStylePr>
    <w:tblStylePr w:type="neCell">
      <w:tblPr/>
      <w:tcPr>
        <w:tcBorders>
          <w:left w:val="nil"/>
          <w:bottom w:val="nil"/>
        </w:tcBorders>
      </w:tcPr>
    </w:tblStylePr>
    <w:tblStylePr w:type="nwCell">
      <w:tblPr/>
      <w:tcPr>
        <w:tcBorders>
          <w:bottom w:val="nil"/>
          <w:right w:val="nil"/>
        </w:tcBorders>
      </w:tcPr>
    </w:tblStylePr>
    <w:tblStylePr w:type="seCell">
      <w:tblPr/>
      <w:tcPr>
        <w:tcBorders>
          <w:top w:val="double" w:sz="4" w:space="0" w:color="000000" w:themeColor="text1"/>
          <w:left w:val="nil"/>
        </w:tcBorders>
      </w:tcPr>
    </w:tblStylePr>
    <w:tblStylePr w:type="swCell">
      <w:tblPr/>
      <w:tcPr>
        <w:tcBorders>
          <w:top w:val="double" w:sz="4" w:space="0" w:color="000000" w:themeColor="text1"/>
          <w:right w:val="nil"/>
        </w:tcBorders>
      </w:tcPr>
    </w:tblStylePr>
  </w:style>
  <w:style w:type="character" w:styleId="PlaceholderText">
    <w:name w:val="Placeholder Text"/>
    <w:basedOn w:val="DefaultParagraphFont"/>
    <w:uiPriority w:val="99"/>
    <w:semiHidden/>
    <w:rsid w:val="00710D7A"/>
    <w:rPr>
      <w:color w:val="808080"/>
    </w:rPr>
  </w:style>
  <w:style w:type="table" w:styleId="PlainTable2">
    <w:name w:val="Plain Table 2"/>
    <w:basedOn w:val="TableNormal"/>
    <w:uiPriority w:val="42"/>
    <w:rsid w:val="001E60CC"/>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customStyle="1" w:styleId="Default">
    <w:name w:val="Default"/>
    <w:rsid w:val="00330AD3"/>
    <w:pPr>
      <w:autoSpaceDE w:val="0"/>
      <w:autoSpaceDN w:val="0"/>
      <w:adjustRightInd w:val="0"/>
    </w:pPr>
    <w:rPr>
      <w:rFonts w:ascii="Calibri" w:hAnsi="Calibri" w:cs="Calibri"/>
      <w:color w:val="000000"/>
      <w:sz w:val="24"/>
      <w:szCs w:val="24"/>
      <w:lang w:val="en-CA"/>
    </w:rPr>
  </w:style>
  <w:style w:type="character" w:customStyle="1" w:styleId="Heading1Char">
    <w:name w:val="Heading 1 Char"/>
    <w:basedOn w:val="DefaultParagraphFont"/>
    <w:link w:val="Heading1"/>
    <w:rsid w:val="00EE5E44"/>
    <w:rPr>
      <w:rFonts w:asciiTheme="majorHAnsi" w:eastAsiaTheme="majorEastAsia" w:hAnsiTheme="majorHAnsi" w:cstheme="majorBidi"/>
      <w:color w:val="2E74B5" w:themeColor="accent1" w:themeShade="BF"/>
      <w:sz w:val="32"/>
      <w:szCs w:val="32"/>
      <w:lang w:eastAsia="de-CH"/>
    </w:rPr>
  </w:style>
  <w:style w:type="paragraph" w:styleId="TOCHeading">
    <w:name w:val="TOC Heading"/>
    <w:basedOn w:val="Heading1"/>
    <w:next w:val="Normal"/>
    <w:uiPriority w:val="39"/>
    <w:unhideWhenUsed/>
    <w:qFormat/>
    <w:rsid w:val="00EE5E44"/>
    <w:pPr>
      <w:spacing w:line="259" w:lineRule="auto"/>
      <w:outlineLvl w:val="9"/>
    </w:pPr>
    <w:rPr>
      <w:lang w:eastAsia="en-US"/>
    </w:rPr>
  </w:style>
  <w:style w:type="paragraph" w:styleId="TOC2">
    <w:name w:val="toc 2"/>
    <w:basedOn w:val="Normal"/>
    <w:next w:val="Normal"/>
    <w:autoRedefine/>
    <w:uiPriority w:val="39"/>
    <w:unhideWhenUsed/>
    <w:rsid w:val="00E04549"/>
    <w:pPr>
      <w:tabs>
        <w:tab w:val="left" w:pos="1100"/>
        <w:tab w:val="right" w:leader="dot" w:pos="9062"/>
      </w:tabs>
      <w:spacing w:after="100" w:line="259" w:lineRule="auto"/>
      <w:ind w:left="709"/>
    </w:pPr>
    <w:rPr>
      <w:rFonts w:asciiTheme="minorHAnsi" w:eastAsiaTheme="minorEastAsia" w:hAnsiTheme="minorHAnsi"/>
      <w:sz w:val="22"/>
      <w:szCs w:val="22"/>
      <w:lang w:eastAsia="en-US"/>
    </w:rPr>
  </w:style>
  <w:style w:type="paragraph" w:styleId="TOC1">
    <w:name w:val="toc 1"/>
    <w:basedOn w:val="Normal"/>
    <w:next w:val="Normal"/>
    <w:autoRedefine/>
    <w:uiPriority w:val="39"/>
    <w:unhideWhenUsed/>
    <w:rsid w:val="00AD3BDC"/>
    <w:pPr>
      <w:tabs>
        <w:tab w:val="left" w:pos="660"/>
        <w:tab w:val="right" w:leader="dot" w:pos="9062"/>
      </w:tabs>
      <w:spacing w:after="100" w:line="259" w:lineRule="auto"/>
    </w:pPr>
    <w:rPr>
      <w:rFonts w:asciiTheme="minorHAnsi" w:eastAsiaTheme="minorEastAsia" w:hAnsiTheme="minorHAnsi"/>
      <w:sz w:val="22"/>
      <w:szCs w:val="22"/>
      <w:lang w:eastAsia="en-US"/>
    </w:rPr>
  </w:style>
  <w:style w:type="paragraph" w:styleId="TOC3">
    <w:name w:val="toc 3"/>
    <w:basedOn w:val="Normal"/>
    <w:next w:val="Normal"/>
    <w:autoRedefine/>
    <w:uiPriority w:val="39"/>
    <w:unhideWhenUsed/>
    <w:rsid w:val="00EE5E44"/>
    <w:pPr>
      <w:spacing w:after="100" w:line="259" w:lineRule="auto"/>
      <w:ind w:left="440"/>
    </w:pPr>
    <w:rPr>
      <w:rFonts w:asciiTheme="minorHAnsi" w:eastAsiaTheme="minorEastAsia" w:hAnsiTheme="minorHAnsi"/>
      <w:sz w:val="22"/>
      <w:szCs w:val="22"/>
      <w:lang w:eastAsia="en-US"/>
    </w:rPr>
  </w:style>
  <w:style w:type="paragraph" w:customStyle="1" w:styleId="TableParagraph">
    <w:name w:val="Table Paragraph"/>
    <w:basedOn w:val="Normal"/>
    <w:uiPriority w:val="1"/>
    <w:qFormat/>
    <w:rsid w:val="00347BD0"/>
    <w:pPr>
      <w:widowControl w:val="0"/>
      <w:autoSpaceDE w:val="0"/>
      <w:autoSpaceDN w:val="0"/>
      <w:spacing w:before="111"/>
      <w:ind w:left="107"/>
    </w:pPr>
    <w:rPr>
      <w:rFonts w:ascii="Arial" w:eastAsia="Arial" w:hAnsi="Arial" w:cs="Arial"/>
      <w:sz w:val="22"/>
      <w:szCs w:val="22"/>
      <w:lang w:eastAsia="en-US"/>
    </w:rPr>
  </w:style>
  <w:style w:type="character" w:customStyle="1" w:styleId="Heading4Char">
    <w:name w:val="Heading 4 Char"/>
    <w:basedOn w:val="DefaultParagraphFont"/>
    <w:link w:val="Heading4"/>
    <w:semiHidden/>
    <w:rsid w:val="00246D21"/>
    <w:rPr>
      <w:rFonts w:asciiTheme="majorHAnsi" w:eastAsiaTheme="majorEastAsia" w:hAnsiTheme="majorHAnsi" w:cstheme="majorBidi"/>
      <w:i/>
      <w:iCs/>
      <w:color w:val="2E74B5" w:themeColor="accent1" w:themeShade="BF"/>
      <w:sz w:val="24"/>
      <w:szCs w:val="24"/>
      <w:lang w:eastAsia="de-CH"/>
    </w:rPr>
  </w:style>
  <w:style w:type="character" w:customStyle="1" w:styleId="Heading2Char">
    <w:name w:val="Heading 2 Char"/>
    <w:basedOn w:val="DefaultParagraphFont"/>
    <w:link w:val="Heading2"/>
    <w:rsid w:val="00117AC7"/>
    <w:rPr>
      <w:rFonts w:asciiTheme="majorHAnsi" w:eastAsiaTheme="majorEastAsia" w:hAnsiTheme="majorHAnsi" w:cstheme="majorBidi"/>
      <w:color w:val="2E74B5" w:themeColor="accent1" w:themeShade="BF"/>
      <w:sz w:val="26"/>
      <w:szCs w:val="26"/>
      <w:lang w:eastAsia="de-CH"/>
    </w:rPr>
  </w:style>
  <w:style w:type="character" w:customStyle="1" w:styleId="Heading3Char">
    <w:name w:val="Heading 3 Char"/>
    <w:basedOn w:val="DefaultParagraphFont"/>
    <w:link w:val="Heading3"/>
    <w:rsid w:val="00117AC7"/>
    <w:rPr>
      <w:rFonts w:asciiTheme="majorHAnsi" w:eastAsiaTheme="majorEastAsia" w:hAnsiTheme="majorHAnsi" w:cstheme="majorBidi"/>
      <w:color w:val="1F4D78" w:themeColor="accent1" w:themeShade="7F"/>
      <w:sz w:val="24"/>
      <w:szCs w:val="24"/>
      <w:lang w:eastAsia="de-CH"/>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07968314">
      <w:bodyDiv w:val="1"/>
      <w:marLeft w:val="0"/>
      <w:marRight w:val="0"/>
      <w:marTop w:val="0"/>
      <w:marBottom w:val="0"/>
      <w:divBdr>
        <w:top w:val="none" w:sz="0" w:space="0" w:color="auto"/>
        <w:left w:val="none" w:sz="0" w:space="0" w:color="auto"/>
        <w:bottom w:val="none" w:sz="0" w:space="0" w:color="auto"/>
        <w:right w:val="none" w:sz="0" w:space="0" w:color="auto"/>
      </w:divBdr>
    </w:div>
    <w:div w:id="146483841">
      <w:bodyDiv w:val="1"/>
      <w:marLeft w:val="0"/>
      <w:marRight w:val="0"/>
      <w:marTop w:val="0"/>
      <w:marBottom w:val="0"/>
      <w:divBdr>
        <w:top w:val="none" w:sz="0" w:space="0" w:color="auto"/>
        <w:left w:val="none" w:sz="0" w:space="0" w:color="auto"/>
        <w:bottom w:val="none" w:sz="0" w:space="0" w:color="auto"/>
        <w:right w:val="none" w:sz="0" w:space="0" w:color="auto"/>
      </w:divBdr>
    </w:div>
    <w:div w:id="154149763">
      <w:bodyDiv w:val="1"/>
      <w:marLeft w:val="0"/>
      <w:marRight w:val="0"/>
      <w:marTop w:val="0"/>
      <w:marBottom w:val="0"/>
      <w:divBdr>
        <w:top w:val="none" w:sz="0" w:space="0" w:color="auto"/>
        <w:left w:val="none" w:sz="0" w:space="0" w:color="auto"/>
        <w:bottom w:val="none" w:sz="0" w:space="0" w:color="auto"/>
        <w:right w:val="none" w:sz="0" w:space="0" w:color="auto"/>
      </w:divBdr>
    </w:div>
    <w:div w:id="259415133">
      <w:bodyDiv w:val="1"/>
      <w:marLeft w:val="0"/>
      <w:marRight w:val="0"/>
      <w:marTop w:val="0"/>
      <w:marBottom w:val="0"/>
      <w:divBdr>
        <w:top w:val="none" w:sz="0" w:space="0" w:color="auto"/>
        <w:left w:val="none" w:sz="0" w:space="0" w:color="auto"/>
        <w:bottom w:val="none" w:sz="0" w:space="0" w:color="auto"/>
        <w:right w:val="none" w:sz="0" w:space="0" w:color="auto"/>
      </w:divBdr>
    </w:div>
    <w:div w:id="277763803">
      <w:bodyDiv w:val="1"/>
      <w:marLeft w:val="0"/>
      <w:marRight w:val="0"/>
      <w:marTop w:val="0"/>
      <w:marBottom w:val="0"/>
      <w:divBdr>
        <w:top w:val="none" w:sz="0" w:space="0" w:color="auto"/>
        <w:left w:val="none" w:sz="0" w:space="0" w:color="auto"/>
        <w:bottom w:val="none" w:sz="0" w:space="0" w:color="auto"/>
        <w:right w:val="none" w:sz="0" w:space="0" w:color="auto"/>
      </w:divBdr>
    </w:div>
    <w:div w:id="342973790">
      <w:bodyDiv w:val="1"/>
      <w:marLeft w:val="0"/>
      <w:marRight w:val="0"/>
      <w:marTop w:val="0"/>
      <w:marBottom w:val="0"/>
      <w:divBdr>
        <w:top w:val="none" w:sz="0" w:space="0" w:color="auto"/>
        <w:left w:val="none" w:sz="0" w:space="0" w:color="auto"/>
        <w:bottom w:val="none" w:sz="0" w:space="0" w:color="auto"/>
        <w:right w:val="none" w:sz="0" w:space="0" w:color="auto"/>
      </w:divBdr>
    </w:div>
    <w:div w:id="391852775">
      <w:bodyDiv w:val="1"/>
      <w:marLeft w:val="0"/>
      <w:marRight w:val="0"/>
      <w:marTop w:val="0"/>
      <w:marBottom w:val="0"/>
      <w:divBdr>
        <w:top w:val="none" w:sz="0" w:space="0" w:color="auto"/>
        <w:left w:val="none" w:sz="0" w:space="0" w:color="auto"/>
        <w:bottom w:val="none" w:sz="0" w:space="0" w:color="auto"/>
        <w:right w:val="none" w:sz="0" w:space="0" w:color="auto"/>
      </w:divBdr>
    </w:div>
    <w:div w:id="482821567">
      <w:bodyDiv w:val="1"/>
      <w:marLeft w:val="0"/>
      <w:marRight w:val="0"/>
      <w:marTop w:val="0"/>
      <w:marBottom w:val="0"/>
      <w:divBdr>
        <w:top w:val="none" w:sz="0" w:space="0" w:color="auto"/>
        <w:left w:val="none" w:sz="0" w:space="0" w:color="auto"/>
        <w:bottom w:val="none" w:sz="0" w:space="0" w:color="auto"/>
        <w:right w:val="none" w:sz="0" w:space="0" w:color="auto"/>
      </w:divBdr>
    </w:div>
    <w:div w:id="602999756">
      <w:bodyDiv w:val="1"/>
      <w:marLeft w:val="0"/>
      <w:marRight w:val="0"/>
      <w:marTop w:val="0"/>
      <w:marBottom w:val="0"/>
      <w:divBdr>
        <w:top w:val="none" w:sz="0" w:space="0" w:color="auto"/>
        <w:left w:val="none" w:sz="0" w:space="0" w:color="auto"/>
        <w:bottom w:val="none" w:sz="0" w:space="0" w:color="auto"/>
        <w:right w:val="none" w:sz="0" w:space="0" w:color="auto"/>
      </w:divBdr>
    </w:div>
    <w:div w:id="639073107">
      <w:bodyDiv w:val="1"/>
      <w:marLeft w:val="0"/>
      <w:marRight w:val="0"/>
      <w:marTop w:val="0"/>
      <w:marBottom w:val="0"/>
      <w:divBdr>
        <w:top w:val="none" w:sz="0" w:space="0" w:color="auto"/>
        <w:left w:val="none" w:sz="0" w:space="0" w:color="auto"/>
        <w:bottom w:val="none" w:sz="0" w:space="0" w:color="auto"/>
        <w:right w:val="none" w:sz="0" w:space="0" w:color="auto"/>
      </w:divBdr>
    </w:div>
    <w:div w:id="656883263">
      <w:bodyDiv w:val="1"/>
      <w:marLeft w:val="0"/>
      <w:marRight w:val="0"/>
      <w:marTop w:val="0"/>
      <w:marBottom w:val="0"/>
      <w:divBdr>
        <w:top w:val="none" w:sz="0" w:space="0" w:color="auto"/>
        <w:left w:val="none" w:sz="0" w:space="0" w:color="auto"/>
        <w:bottom w:val="none" w:sz="0" w:space="0" w:color="auto"/>
        <w:right w:val="none" w:sz="0" w:space="0" w:color="auto"/>
      </w:divBdr>
    </w:div>
    <w:div w:id="752093984">
      <w:bodyDiv w:val="1"/>
      <w:marLeft w:val="0"/>
      <w:marRight w:val="0"/>
      <w:marTop w:val="0"/>
      <w:marBottom w:val="0"/>
      <w:divBdr>
        <w:top w:val="none" w:sz="0" w:space="0" w:color="auto"/>
        <w:left w:val="none" w:sz="0" w:space="0" w:color="auto"/>
        <w:bottom w:val="none" w:sz="0" w:space="0" w:color="auto"/>
        <w:right w:val="none" w:sz="0" w:space="0" w:color="auto"/>
      </w:divBdr>
    </w:div>
    <w:div w:id="784079844">
      <w:bodyDiv w:val="1"/>
      <w:marLeft w:val="0"/>
      <w:marRight w:val="0"/>
      <w:marTop w:val="0"/>
      <w:marBottom w:val="0"/>
      <w:divBdr>
        <w:top w:val="none" w:sz="0" w:space="0" w:color="auto"/>
        <w:left w:val="none" w:sz="0" w:space="0" w:color="auto"/>
        <w:bottom w:val="none" w:sz="0" w:space="0" w:color="auto"/>
        <w:right w:val="none" w:sz="0" w:space="0" w:color="auto"/>
      </w:divBdr>
    </w:div>
    <w:div w:id="985089653">
      <w:bodyDiv w:val="1"/>
      <w:marLeft w:val="0"/>
      <w:marRight w:val="0"/>
      <w:marTop w:val="0"/>
      <w:marBottom w:val="0"/>
      <w:divBdr>
        <w:top w:val="none" w:sz="0" w:space="0" w:color="auto"/>
        <w:left w:val="none" w:sz="0" w:space="0" w:color="auto"/>
        <w:bottom w:val="none" w:sz="0" w:space="0" w:color="auto"/>
        <w:right w:val="none" w:sz="0" w:space="0" w:color="auto"/>
      </w:divBdr>
    </w:div>
    <w:div w:id="1211651479">
      <w:bodyDiv w:val="1"/>
      <w:marLeft w:val="0"/>
      <w:marRight w:val="0"/>
      <w:marTop w:val="0"/>
      <w:marBottom w:val="0"/>
      <w:divBdr>
        <w:top w:val="none" w:sz="0" w:space="0" w:color="auto"/>
        <w:left w:val="none" w:sz="0" w:space="0" w:color="auto"/>
        <w:bottom w:val="none" w:sz="0" w:space="0" w:color="auto"/>
        <w:right w:val="none" w:sz="0" w:space="0" w:color="auto"/>
      </w:divBdr>
    </w:div>
    <w:div w:id="1276061450">
      <w:bodyDiv w:val="1"/>
      <w:marLeft w:val="0"/>
      <w:marRight w:val="0"/>
      <w:marTop w:val="0"/>
      <w:marBottom w:val="0"/>
      <w:divBdr>
        <w:top w:val="none" w:sz="0" w:space="0" w:color="auto"/>
        <w:left w:val="none" w:sz="0" w:space="0" w:color="auto"/>
        <w:bottom w:val="none" w:sz="0" w:space="0" w:color="auto"/>
        <w:right w:val="none" w:sz="0" w:space="0" w:color="auto"/>
      </w:divBdr>
    </w:div>
    <w:div w:id="1351177643">
      <w:bodyDiv w:val="1"/>
      <w:marLeft w:val="0"/>
      <w:marRight w:val="0"/>
      <w:marTop w:val="0"/>
      <w:marBottom w:val="0"/>
      <w:divBdr>
        <w:top w:val="none" w:sz="0" w:space="0" w:color="auto"/>
        <w:left w:val="none" w:sz="0" w:space="0" w:color="auto"/>
        <w:bottom w:val="none" w:sz="0" w:space="0" w:color="auto"/>
        <w:right w:val="none" w:sz="0" w:space="0" w:color="auto"/>
      </w:divBdr>
    </w:div>
    <w:div w:id="1355886099">
      <w:bodyDiv w:val="1"/>
      <w:marLeft w:val="0"/>
      <w:marRight w:val="0"/>
      <w:marTop w:val="0"/>
      <w:marBottom w:val="0"/>
      <w:divBdr>
        <w:top w:val="none" w:sz="0" w:space="0" w:color="auto"/>
        <w:left w:val="none" w:sz="0" w:space="0" w:color="auto"/>
        <w:bottom w:val="none" w:sz="0" w:space="0" w:color="auto"/>
        <w:right w:val="none" w:sz="0" w:space="0" w:color="auto"/>
      </w:divBdr>
    </w:div>
    <w:div w:id="1356342745">
      <w:bodyDiv w:val="1"/>
      <w:marLeft w:val="0"/>
      <w:marRight w:val="0"/>
      <w:marTop w:val="0"/>
      <w:marBottom w:val="0"/>
      <w:divBdr>
        <w:top w:val="none" w:sz="0" w:space="0" w:color="auto"/>
        <w:left w:val="none" w:sz="0" w:space="0" w:color="auto"/>
        <w:bottom w:val="none" w:sz="0" w:space="0" w:color="auto"/>
        <w:right w:val="none" w:sz="0" w:space="0" w:color="auto"/>
      </w:divBdr>
    </w:div>
    <w:div w:id="1402215351">
      <w:bodyDiv w:val="1"/>
      <w:marLeft w:val="0"/>
      <w:marRight w:val="0"/>
      <w:marTop w:val="0"/>
      <w:marBottom w:val="0"/>
      <w:divBdr>
        <w:top w:val="none" w:sz="0" w:space="0" w:color="auto"/>
        <w:left w:val="none" w:sz="0" w:space="0" w:color="auto"/>
        <w:bottom w:val="none" w:sz="0" w:space="0" w:color="auto"/>
        <w:right w:val="none" w:sz="0" w:space="0" w:color="auto"/>
      </w:divBdr>
    </w:div>
    <w:div w:id="1433281468">
      <w:bodyDiv w:val="1"/>
      <w:marLeft w:val="0"/>
      <w:marRight w:val="0"/>
      <w:marTop w:val="0"/>
      <w:marBottom w:val="0"/>
      <w:divBdr>
        <w:top w:val="none" w:sz="0" w:space="0" w:color="auto"/>
        <w:left w:val="none" w:sz="0" w:space="0" w:color="auto"/>
        <w:bottom w:val="none" w:sz="0" w:space="0" w:color="auto"/>
        <w:right w:val="none" w:sz="0" w:space="0" w:color="auto"/>
      </w:divBdr>
    </w:div>
    <w:div w:id="1462455608">
      <w:bodyDiv w:val="1"/>
      <w:marLeft w:val="0"/>
      <w:marRight w:val="0"/>
      <w:marTop w:val="0"/>
      <w:marBottom w:val="0"/>
      <w:divBdr>
        <w:top w:val="none" w:sz="0" w:space="0" w:color="auto"/>
        <w:left w:val="none" w:sz="0" w:space="0" w:color="auto"/>
        <w:bottom w:val="none" w:sz="0" w:space="0" w:color="auto"/>
        <w:right w:val="none" w:sz="0" w:space="0" w:color="auto"/>
      </w:divBdr>
    </w:div>
    <w:div w:id="1553079604">
      <w:bodyDiv w:val="1"/>
      <w:marLeft w:val="0"/>
      <w:marRight w:val="0"/>
      <w:marTop w:val="0"/>
      <w:marBottom w:val="0"/>
      <w:divBdr>
        <w:top w:val="none" w:sz="0" w:space="0" w:color="auto"/>
        <w:left w:val="none" w:sz="0" w:space="0" w:color="auto"/>
        <w:bottom w:val="none" w:sz="0" w:space="0" w:color="auto"/>
        <w:right w:val="none" w:sz="0" w:space="0" w:color="auto"/>
      </w:divBdr>
    </w:div>
    <w:div w:id="1834907145">
      <w:bodyDiv w:val="1"/>
      <w:marLeft w:val="0"/>
      <w:marRight w:val="0"/>
      <w:marTop w:val="0"/>
      <w:marBottom w:val="0"/>
      <w:divBdr>
        <w:top w:val="none" w:sz="0" w:space="0" w:color="auto"/>
        <w:left w:val="none" w:sz="0" w:space="0" w:color="auto"/>
        <w:bottom w:val="none" w:sz="0" w:space="0" w:color="auto"/>
        <w:right w:val="none" w:sz="0" w:space="0" w:color="auto"/>
      </w:divBdr>
    </w:div>
    <w:div w:id="1850677938">
      <w:bodyDiv w:val="1"/>
      <w:marLeft w:val="0"/>
      <w:marRight w:val="0"/>
      <w:marTop w:val="0"/>
      <w:marBottom w:val="0"/>
      <w:divBdr>
        <w:top w:val="none" w:sz="0" w:space="0" w:color="auto"/>
        <w:left w:val="none" w:sz="0" w:space="0" w:color="auto"/>
        <w:bottom w:val="none" w:sz="0" w:space="0" w:color="auto"/>
        <w:right w:val="none" w:sz="0" w:space="0" w:color="auto"/>
      </w:divBdr>
    </w:div>
    <w:div w:id="1935935470">
      <w:bodyDiv w:val="1"/>
      <w:marLeft w:val="0"/>
      <w:marRight w:val="0"/>
      <w:marTop w:val="0"/>
      <w:marBottom w:val="0"/>
      <w:divBdr>
        <w:top w:val="none" w:sz="0" w:space="0" w:color="auto"/>
        <w:left w:val="none" w:sz="0" w:space="0" w:color="auto"/>
        <w:bottom w:val="none" w:sz="0" w:space="0" w:color="auto"/>
        <w:right w:val="none" w:sz="0" w:space="0" w:color="auto"/>
      </w:divBdr>
    </w:div>
    <w:div w:id="1990858623">
      <w:bodyDiv w:val="1"/>
      <w:marLeft w:val="0"/>
      <w:marRight w:val="0"/>
      <w:marTop w:val="0"/>
      <w:marBottom w:val="0"/>
      <w:divBdr>
        <w:top w:val="none" w:sz="0" w:space="0" w:color="auto"/>
        <w:left w:val="none" w:sz="0" w:space="0" w:color="auto"/>
        <w:bottom w:val="none" w:sz="0" w:space="0" w:color="auto"/>
        <w:right w:val="none" w:sz="0" w:space="0" w:color="auto"/>
      </w:divBdr>
    </w:div>
    <w:div w:id="204120340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emf"/><Relationship Id="rId13" Type="http://schemas.openxmlformats.org/officeDocument/2006/relationships/image" Target="media/image4.png"/><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package" Target="embeddings/Microsoft_Visio_Drawing1.vsdx"/><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3.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2.png"/><Relationship Id="rId4" Type="http://schemas.openxmlformats.org/officeDocument/2006/relationships/settings" Target="settings.xml"/><Relationship Id="rId9" Type="http://schemas.openxmlformats.org/officeDocument/2006/relationships/package" Target="embeddings/Microsoft_Visio_Drawing.vsdx"/><Relationship Id="rId14" Type="http://schemas.openxmlformats.org/officeDocument/2006/relationships/header" Target="head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BE2F6F28-06D4-4E87-A5B1-C25D012321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181</TotalTime>
  <Pages>1</Pages>
  <Words>4479</Words>
  <Characters>25531</Characters>
  <Application>Microsoft Office Word</Application>
  <DocSecurity>0</DocSecurity>
  <Lines>212</Lines>
  <Paragraphs>59</Paragraphs>
  <ScaleCrop>false</ScaleCrop>
  <HeadingPairs>
    <vt:vector size="2" baseType="variant">
      <vt:variant>
        <vt:lpstr>Title</vt:lpstr>
      </vt:variant>
      <vt:variant>
        <vt:i4>1</vt:i4>
      </vt:variant>
    </vt:vector>
  </HeadingPairs>
  <TitlesOfParts>
    <vt:vector size="1" baseType="lpstr">
      <vt:lpstr/>
    </vt:vector>
  </TitlesOfParts>
  <Company>Lonza AG/Ltd</Company>
  <LinksUpToDate>false</LinksUpToDate>
  <CharactersWithSpaces>29951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Hu Jin - Kingston</dc:creator>
  <cp:keywords/>
  <dc:description/>
  <cp:lastModifiedBy>Jin Hu</cp:lastModifiedBy>
  <cp:revision>15</cp:revision>
  <cp:lastPrinted>2020-05-24T02:16:00Z</cp:lastPrinted>
  <dcterms:created xsi:type="dcterms:W3CDTF">2021-03-08T17:52:00Z</dcterms:created>
  <dcterms:modified xsi:type="dcterms:W3CDTF">2021-04-08T04:09:00Z</dcterms:modified>
</cp:coreProperties>
</file>