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r57aze6pn64w" w:id="0"/>
      <w:bookmarkEnd w:id="0"/>
      <w:r w:rsidDel="00000000" w:rsidR="00000000" w:rsidRPr="00000000">
        <w:rPr>
          <w:b w:val="1"/>
          <w:color w:val="1b1c1d"/>
          <w:sz w:val="46"/>
          <w:szCs w:val="46"/>
          <w:rtl w:val="0"/>
        </w:rPr>
        <w:t xml:space="preserve">A Comprehensive Analysis of Key Dehydrogenase Enzyme Families in Steroid and Bile Acid Metabolism</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mhz1n4en8rx" w:id="1"/>
      <w:bookmarkEnd w:id="1"/>
      <w:r w:rsidDel="00000000" w:rsidR="00000000" w:rsidRPr="00000000">
        <w:rPr>
          <w:b w:val="1"/>
          <w:color w:val="1b1c1d"/>
          <w:sz w:val="34"/>
          <w:szCs w:val="34"/>
          <w:rtl w:val="0"/>
        </w:rPr>
        <w:t xml:space="preserve">1. Introduction to Steroid and Bile Acid Metabolism: Setting the Foundation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metabolism of cholesterol is a fundamental process in mammals, giving rise to two distinct yet interconnected classes of biologically active molecules: steroid hormones and bile acids. The synthesis and regulation of these compounds are orchestrated by a complex network of enzymes, among which the dehydrogenases play a critical role in catalyzing the redox reactions that modify sterol substrates. This report systematically dissects three distinct enzyme families—the human 3α-hydroxysteroid dehydrogenases (3α-HSDs), the bacterial 3α-hydroxy bile acid-CoA-ester 3-dehydrogenases, and the human 3β-hydroxysteroid dehydrogenases (3β-HSDs)—that, despite having similar names, are functionally and contextually separate. Understanding the specific roles of these enzyme families is essential for comprehending the intricate dynamics of metabolic homeostasis in humans and the profound influence of the gut microbiome.</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dvl8uu3lga7" w:id="2"/>
      <w:bookmarkEnd w:id="2"/>
      <w:r w:rsidDel="00000000" w:rsidR="00000000" w:rsidRPr="00000000">
        <w:rPr>
          <w:b w:val="1"/>
          <w:color w:val="1b1c1d"/>
          <w:sz w:val="26"/>
          <w:szCs w:val="26"/>
          <w:rtl w:val="0"/>
        </w:rPr>
        <w:t xml:space="preserve">1.1. Cholesterol as a Central Precursor</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Cholesterol, an amphipathic molecule with extremely low solubility in water, serves as the singular precursor for the synthesis of primary bile acids in the liver.</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process is a major pathway for the liver to catabolize and excrete excess cholesterol.</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Bile acid synthesis is an elaborate, multi-step process involving over 16 enzymes located in various intracellular compartments, including the cytosol, endoplasmic reticulum, mitochondria, and peroxisomes.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Two primary pathways lead from cholesterol to bile acids. The "classic" or neutral pathway is considered the major route in humans and is initiated by the rate-limiting enzyme cholesterol 7α-hydroxylase (CYP7A1), which converts cholesterol to 7α-hydroxycholesterol.</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pathway ultimately yields two primary bile acids: cholic acid (CA) and chenodeoxycholic acid (CDCA).</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A secondary, or "alternative," pathway is initiated by sterol 27α-hydroxylase (CYP27A1) and primarily produces CDCA.</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addition of hydroxyl groups to the sterol ring and the modification of the side chain dramatically increase the molecule's solubility, a prerequisite for its function in digestion.</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lv3kwwtx9pg" w:id="3"/>
      <w:bookmarkEnd w:id="3"/>
      <w:r w:rsidDel="00000000" w:rsidR="00000000" w:rsidRPr="00000000">
        <w:rPr>
          <w:b w:val="1"/>
          <w:color w:val="1b1c1d"/>
          <w:sz w:val="26"/>
          <w:szCs w:val="26"/>
          <w:rtl w:val="0"/>
        </w:rPr>
        <w:t xml:space="preserve">1.2. The Enterohepatic Circulation: A Dynamic Metabolic Circuit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Once synthesized in the liver, primary bile acids are conjugated with amino acids like glycine or taurine and secreted into the bile, stored in the gallbladder, and released into the small intestine.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Their primary function in the intestinal lumen is to facilitate the formation of mixed micelles with dietary lipids, sterols, and fat-soluble vitamins, thus enabling their absorption by the intestinal lining.</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Within the gut, the primary bile acids encounter bacterial flora, which modify their structures to produce secondary bile acids.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transformation is a crucial, multi-step process. Bacterial enzymes, such as 7α-dehydroxylase, catalyze the removal of hydroxyl groups from the primary bile acids, for instance, converting cholic acid to deoxycholic acid (DCA) and chenodeoxycholic acid to lithocholic acid (LCA).</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After their work in digestion, the vast majority of bile acids are efficiently reabsorbed in the terminal ileum and returned to the liver via the portal vein, a process known as the enterohepatic circulation.</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 small fraction escapes this cycle and is replaced by new synthesis in the liver.</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dynamic circuit is tightly regulated, with nuclear receptors such as the farnesoid X receptor (FXR) playing a key role in modulating bile acid synthesis and metabolism.</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xvbq74l8pxz" w:id="4"/>
      <w:bookmarkEnd w:id="4"/>
      <w:r w:rsidDel="00000000" w:rsidR="00000000" w:rsidRPr="00000000">
        <w:rPr>
          <w:b w:val="1"/>
          <w:color w:val="1b1c1d"/>
          <w:sz w:val="26"/>
          <w:szCs w:val="26"/>
          <w:rtl w:val="0"/>
        </w:rPr>
        <w:t xml:space="preserve">1.3. The Role of Dehydrogenases in Metabolic Regulation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Dehydrogenases are a class of enzymes that catalyze oxidation-reduction (redox) reactions by transferring hydrogen atoms, often with the help of coenzymes like NAD+ and NADP+.</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In the context of steroid and bile acid metabolism, these enzymes are not merely passive catalysts but active regulators of biological signaling. By interconverting different forms of sterols—for example, a ketone to a hydroxyl group—dehydrogenases can modulate the bioavailability and potency of hormones and signaling molecules in specific tissues.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thorough examination of these enzyme families reveals a complex and interconnected network. While the human 3α-HSDs (AKR1C family) are involved in both steroid hormone and bile acid precursor metabolism, the bacterial 3α-hydroxy bile acid-CoA-ester 3-dehydrogenases (BaiA family) are part of a separate, bacterial pathway that modifies these human bile acids in the gut. Furthermore, the human 3β-HSD7 is a distinct enzyme family critical for the stereochemistry of bile acids. Viewing these enzymes not as isolated entities but as integral components of a multi-organismal metabolic network is crucial for a complete understanding. The varying roles of these enzymes, their distinct substrate specificities, and their species-specific expression necessitate a clear and structured differentiation to prevent confusion and ensure accurate scientific communication.</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0wm1kx1tuqf" w:id="5"/>
      <w:bookmarkEnd w:id="5"/>
      <w:r w:rsidDel="00000000" w:rsidR="00000000" w:rsidRPr="00000000">
        <w:rPr>
          <w:b w:val="1"/>
          <w:color w:val="1b1c1d"/>
          <w:sz w:val="34"/>
          <w:szCs w:val="34"/>
          <w:rtl w:val="0"/>
        </w:rPr>
        <w:t xml:space="preserve">2. The Human 3α-Hydroxysteroid Dehydrogenase (AKR1C) Family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human 3α-hydroxysteroid dehydrogenases (3α-HSDs) represent a crucial family of enzymes involved in the metabolism of steroids, bile acid precursors, and xenobiotics.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Despite their seemingly singular name, these enzymes are encoded by multiple genes and belong to a larger classification.</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mxezxosi6r8" w:id="6"/>
      <w:bookmarkEnd w:id="6"/>
      <w:r w:rsidDel="00000000" w:rsidR="00000000" w:rsidRPr="00000000">
        <w:rPr>
          <w:b w:val="1"/>
          <w:color w:val="1b1c1d"/>
          <w:sz w:val="26"/>
          <w:szCs w:val="26"/>
          <w:rtl w:val="0"/>
        </w:rPr>
        <w:t xml:space="preserve">2.1. Classification and Nomenclature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humans, the 3α-hydroxysteroid dehydrogenases are isoforms encoded by different genes.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most studied of these are classified as members of the aldo-keto reductase (AKR) superfamily, specifically the AKR1C subfamily.</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Historically, these isoforms were designated as type 1, type 2, and type 3.</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However, a more recent and systematic nomenclature identifies them as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AKR1C4</w:t>
      </w:r>
      <w:r w:rsidDel="00000000" w:rsidR="00000000" w:rsidRPr="00000000">
        <w:rPr>
          <w:color w:val="1b1c1d"/>
          <w:rtl w:val="0"/>
        </w:rPr>
        <w:t xml:space="preserve"> (Type 1), </w:t>
      </w:r>
      <w:r w:rsidDel="00000000" w:rsidR="00000000" w:rsidRPr="00000000">
        <w:rPr>
          <w:color w:val="575b5f"/>
          <w:shd w:fill="e9eef6" w:val="clear"/>
          <w:rtl w:val="0"/>
        </w:rPr>
        <w:t xml:space="preserve">AKR1C3</w:t>
      </w:r>
      <w:r w:rsidDel="00000000" w:rsidR="00000000" w:rsidRPr="00000000">
        <w:rPr>
          <w:color w:val="1b1c1d"/>
          <w:rtl w:val="0"/>
        </w:rPr>
        <w:t xml:space="preserve"> (Type 2), and </w:t>
      </w:r>
      <w:r w:rsidDel="00000000" w:rsidR="00000000" w:rsidRPr="00000000">
        <w:rPr>
          <w:color w:val="575b5f"/>
          <w:shd w:fill="e9eef6" w:val="clear"/>
          <w:rtl w:val="0"/>
        </w:rPr>
        <w:t xml:space="preserve">AKR1C2</w:t>
      </w:r>
      <w:r w:rsidDel="00000000" w:rsidR="00000000" w:rsidRPr="00000000">
        <w:rPr>
          <w:color w:val="1b1c1d"/>
          <w:rtl w:val="0"/>
        </w:rPr>
        <w:t xml:space="preserve"> (Type 3).</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A critical point of clarification is that the enzyme previously known as Type 2 3α-HSD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AKR1C3</w:t>
      </w:r>
      <w:r w:rsidDel="00000000" w:rsidR="00000000" w:rsidRPr="00000000">
        <w:rPr>
          <w:color w:val="1b1c1d"/>
          <w:rtl w:val="0"/>
        </w:rPr>
        <w:t xml:space="preserve">) is now more accurately recognized as a Type 5 17β-HSD, as its catalytic activity in converting 4-androsten-3,17-dione to testosterone is significantly higher than its 3α-HSD activity.</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change in nomenclature prevents misclassification and highlights the complexity of enzyme function and substrate preference.</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utc7cx352k1" w:id="7"/>
      <w:bookmarkEnd w:id="7"/>
      <w:r w:rsidDel="00000000" w:rsidR="00000000" w:rsidRPr="00000000">
        <w:rPr>
          <w:b w:val="1"/>
          <w:color w:val="1b1c1d"/>
          <w:sz w:val="26"/>
          <w:szCs w:val="26"/>
          <w:rtl w:val="0"/>
        </w:rPr>
        <w:t xml:space="preserve">2.2. Key Human Isoforms and Their Properties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The human </w:t>
      </w:r>
      <w:r w:rsidDel="00000000" w:rsidR="00000000" w:rsidRPr="00000000">
        <w:rPr>
          <w:color w:val="575b5f"/>
          <w:shd w:fill="e9eef6" w:val="clear"/>
          <w:rtl w:val="0"/>
        </w:rPr>
        <w:t xml:space="preserve">AKR1C</w:t>
      </w:r>
      <w:r w:rsidDel="00000000" w:rsidR="00000000" w:rsidRPr="00000000">
        <w:rPr>
          <w:color w:val="1b1c1d"/>
          <w:rtl w:val="0"/>
        </w:rPr>
        <w:t xml:space="preserve"> isoforms, while sharing a high degree of sequence homology (over 70%), exhibit unique reactivity profiles and distinct tissue expression patterns.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575b5f"/>
          <w:shd w:fill="e9eef6" w:val="clear"/>
          <w:rtl w:val="0"/>
        </w:rPr>
        <w:t xml:space="preserve">AKR1C4</w:t>
      </w:r>
      <w:r w:rsidDel="00000000" w:rsidR="00000000" w:rsidRPr="00000000">
        <w:rPr>
          <w:b w:val="1"/>
          <w:color w:val="1b1c1d"/>
          <w:rtl w:val="0"/>
        </w:rPr>
        <w:t xml:space="preserve"> (Type 1):</w:t>
      </w:r>
      <w:r w:rsidDel="00000000" w:rsidR="00000000" w:rsidRPr="00000000">
        <w:rPr>
          <w:color w:val="1b1c1d"/>
          <w:rtl w:val="0"/>
        </w:rPr>
        <w:t xml:space="preserve"> RNA expression analysis indicates that </w:t>
      </w:r>
      <w:r w:rsidDel="00000000" w:rsidR="00000000" w:rsidRPr="00000000">
        <w:rPr>
          <w:color w:val="575b5f"/>
          <w:shd w:fill="e9eef6" w:val="clear"/>
          <w:rtl w:val="0"/>
        </w:rPr>
        <w:t xml:space="preserve">AKR1C4</w:t>
      </w:r>
      <w:r w:rsidDel="00000000" w:rsidR="00000000" w:rsidRPr="00000000">
        <w:rPr>
          <w:color w:val="1b1c1d"/>
          <w:rtl w:val="0"/>
        </w:rPr>
        <w:t xml:space="preserve"> is expressed almost exclusively in the human liver.</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isoform was initially identified as human chlordecone reductase, a testament to its role in the bioreduction and detoxification of the toxic organochlorine pesticide chlordecone.</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575b5f"/>
          <w:shd w:fill="e9eef6" w:val="clear"/>
          <w:rtl w:val="0"/>
        </w:rPr>
        <w:t xml:space="preserve">AKR1C2</w:t>
      </w:r>
      <w:r w:rsidDel="00000000" w:rsidR="00000000" w:rsidRPr="00000000">
        <w:rPr>
          <w:b w:val="1"/>
          <w:color w:val="1b1c1d"/>
          <w:rtl w:val="0"/>
        </w:rPr>
        <w:t xml:space="preserve"> (Type 3):</w:t>
      </w:r>
      <w:r w:rsidDel="00000000" w:rsidR="00000000" w:rsidRPr="00000000">
        <w:rPr>
          <w:color w:val="1b1c1d"/>
          <w:rtl w:val="0"/>
        </w:rPr>
        <w:t xml:space="preserve"> In contrast to </w:t>
      </w:r>
      <w:r w:rsidDel="00000000" w:rsidR="00000000" w:rsidRPr="00000000">
        <w:rPr>
          <w:color w:val="575b5f"/>
          <w:shd w:fill="e9eef6" w:val="clear"/>
          <w:rtl w:val="0"/>
        </w:rPr>
        <w:t xml:space="preserve">AKR1C4</w:t>
      </w:r>
      <w:r w:rsidDel="00000000" w:rsidR="00000000" w:rsidRPr="00000000">
        <w:rPr>
          <w:color w:val="1b1c1d"/>
          <w:rtl w:val="0"/>
        </w:rPr>
        <w:t xml:space="preserve">, </w:t>
      </w:r>
      <w:r w:rsidDel="00000000" w:rsidR="00000000" w:rsidRPr="00000000">
        <w:rPr>
          <w:color w:val="575b5f"/>
          <w:shd w:fill="e9eef6" w:val="clear"/>
          <w:rtl w:val="0"/>
        </w:rPr>
        <w:t xml:space="preserve">AKR1C2</w:t>
      </w:r>
      <w:r w:rsidDel="00000000" w:rsidR="00000000" w:rsidRPr="00000000">
        <w:rPr>
          <w:color w:val="1b1c1d"/>
          <w:rtl w:val="0"/>
        </w:rPr>
        <w:t xml:space="preserve"> shows a much wider tissue distribution.</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It is found not only in the liver but also in the adrenal glands, testis, brain, prostate, and certain human keratinocytes (HaCaT).</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broader expression pattern suggests a more versatile role in different physiological contexts.</w:t>
        <w:br w:type="textWrapping"/>
        <w:t xml:space="preserve"> </w:t>
      </w:r>
      <w:r w:rsidDel="00000000" w:rsidR="00000000" w:rsidRPr="00000000">
        <w:rPr>
          <w:color w:val="575b5f"/>
          <w:shd w:fill="e9eef6" w:val="clear"/>
          <w:rtl w:val="0"/>
        </w:rPr>
        <w:t xml:space="preserve">AKR1C2</w:t>
      </w:r>
      <w:r w:rsidDel="00000000" w:rsidR="00000000" w:rsidRPr="00000000">
        <w:rPr>
          <w:color w:val="1b1c1d"/>
          <w:rtl w:val="0"/>
        </w:rPr>
        <w:t xml:space="preserve"> is considered to be unique to humans, having diverged recently, and is thought to be more involved in intracrine activity, which refers to the intracellular metabolism of hormones within the target cell itself.</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09kru4ikia" w:id="8"/>
      <w:bookmarkEnd w:id="8"/>
      <w:r w:rsidDel="00000000" w:rsidR="00000000" w:rsidRPr="00000000">
        <w:rPr>
          <w:b w:val="1"/>
          <w:color w:val="1b1c1d"/>
          <w:sz w:val="26"/>
          <w:szCs w:val="26"/>
          <w:rtl w:val="0"/>
        </w:rPr>
        <w:t xml:space="preserve">2.3. Physiological and Pharmacological Roles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The </w:t>
      </w:r>
      <w:r w:rsidDel="00000000" w:rsidR="00000000" w:rsidRPr="00000000">
        <w:rPr>
          <w:color w:val="575b5f"/>
          <w:shd w:fill="e9eef6" w:val="clear"/>
          <w:rtl w:val="0"/>
        </w:rPr>
        <w:t xml:space="preserve">AKR1C</w:t>
      </w:r>
      <w:r w:rsidDel="00000000" w:rsidR="00000000" w:rsidRPr="00000000">
        <w:rPr>
          <w:color w:val="1b1c1d"/>
          <w:rtl w:val="0"/>
        </w:rPr>
        <w:t xml:space="preserve"> family of enzymes catalyzes a range of critical biological and detoxification reactions.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Steroid Hormone Metabolism:</w:t>
      </w:r>
      <w:r w:rsidDel="00000000" w:rsidR="00000000" w:rsidRPr="00000000">
        <w:rPr>
          <w:color w:val="1b1c1d"/>
          <w:rtl w:val="0"/>
        </w:rPr>
        <w:t xml:space="preserve"> One of the most well-known activities of these enzymes is the regulation of androgen signaling.</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They catalyze the conversion of the most potent natural androgen, dihydrotestosterone (DHT), into its much less active form,</w:t>
        <w:br w:type="textWrapping"/>
        <w:t xml:space="preserve"> </w:t>
      </w:r>
      <w:r w:rsidDel="00000000" w:rsidR="00000000" w:rsidRPr="00000000">
        <w:rPr>
          <w:color w:val="575b5f"/>
          <w:shd w:fill="e9eef6" w:val="clear"/>
          <w:rtl w:val="0"/>
        </w:rPr>
        <w:t xml:space="preserve">5α-androstan-3α,17β-diol</w:t>
      </w:r>
      <w:r w:rsidDel="00000000" w:rsidR="00000000" w:rsidRPr="00000000">
        <w:rPr>
          <w:color w:val="1b1c1d"/>
          <w:rtl w:val="0"/>
        </w:rPr>
        <w:t xml:space="preserve"> (</w:t>
      </w:r>
      <w:r w:rsidDel="00000000" w:rsidR="00000000" w:rsidRPr="00000000">
        <w:rPr>
          <w:color w:val="575b5f"/>
          <w:shd w:fill="e9eef6" w:val="clear"/>
          <w:rtl w:val="0"/>
        </w:rPr>
        <w:t xml:space="preserve">3α-diol</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reaction effectively deactivates DHT's biological action, serving as a crucial point of control in androgen-responsive tissues.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Neurosteroid Synthesis:</w:t>
      </w:r>
      <w:r w:rsidDel="00000000" w:rsidR="00000000" w:rsidRPr="00000000">
        <w:rPr>
          <w:color w:val="1b1c1d"/>
          <w:rtl w:val="0"/>
        </w:rPr>
        <w:t xml:space="preserve"> Beyond their role in androgen inactivation, these enzymes are essential for the synthesis of important endogenous neurosteroids, such as allopregnanolone and tetrahydrodeoxycorticosterone.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Allopregnanolone, a metabolite of progesterone, acts as a potent positive allosteric modulator of the GABA-A receptor and is known for its anxiolytic and sedative effects.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Xenobiotic Metabolism:</w:t>
      </w:r>
      <w:r w:rsidDel="00000000" w:rsidR="00000000" w:rsidRPr="00000000">
        <w:rPr>
          <w:color w:val="1b1c1d"/>
          <w:rtl w:val="0"/>
        </w:rPr>
        <w:t xml:space="preserve"> The multi-functional nature of these proteins is also evident in their ability to metabolize a variety of other compounds.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includes the aforementioned chlordecone, as well as glucocorticoids, progestins, prostaglandins, and bile acid precursors.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diverse substrate range underscores their importance in controlling the levels of various active steroids in target tissues and in the detoxification of foreign compounds.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catalytic activity of 3α-HSDs is a reversible oxidoreductase reaction that is dependent on the NAD+/NADH cofactors.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fact that this reaction is reversible is of great significance. It means these enzymes do not simply degrade compounds but instead function as metabolic switches, dynamically adjusting the ratio of active to inactive steroids based on the local redox environment. This allows for fine-tuned, tissue-specific regulation of hormonal signaling, moving the understanding from a simple degradative pathway to a dynamic system of metabolic checks and balances.</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hqmbqc5rljw" w:id="9"/>
      <w:bookmarkEnd w:id="9"/>
      <w:r w:rsidDel="00000000" w:rsidR="00000000" w:rsidRPr="00000000">
        <w:rPr>
          <w:b w:val="1"/>
          <w:color w:val="1b1c1d"/>
          <w:sz w:val="26"/>
          <w:szCs w:val="26"/>
          <w:rtl w:val="0"/>
        </w:rPr>
        <w:t xml:space="preserve">Table 1: Human 3α-HSD Isoforms (AKR1C Family)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1.0191082802546"/>
        <w:gridCol w:w="1490.4458598726114"/>
        <w:gridCol w:w="1788.535031847134"/>
        <w:gridCol w:w="2161.146496815287"/>
        <w:gridCol w:w="2518.853503184713"/>
        <w:tblGridChange w:id="0">
          <w:tblGrid>
            <w:gridCol w:w="1401.0191082802546"/>
            <w:gridCol w:w="1490.4458598726114"/>
            <w:gridCol w:w="1788.535031847134"/>
            <w:gridCol w:w="2161.146496815287"/>
            <w:gridCol w:w="2518.853503184713"/>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Enzyme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Gene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Tissue Expression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Key Substrates</w:t>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Type 1 3α-HSD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575b5f"/>
                <w:shd w:fill="e9eef6" w:val="clear"/>
                <w:rtl w:val="0"/>
              </w:rPr>
              <w:t xml:space="preserve">AKR1C4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Exclusively liver </w:t>
            </w:r>
            <w:r w:rsidDel="00000000" w:rsidR="00000000" w:rsidRPr="00000000">
              <w:rPr>
                <w:color w:val="575b5f"/>
                <w:sz w:val="40"/>
                <w:szCs w:val="40"/>
                <w:highlight w:val="white"/>
                <w:vertAlign w:val="superscript"/>
                <w:rtl w:val="0"/>
              </w:rPr>
              <w:t xml:space="preserve">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Inactivation of DHT, Neurosteroid Synthesis, Xenobiotic Metabolism </w:t>
            </w:r>
            <w:r w:rsidDel="00000000" w:rsidR="00000000" w:rsidRPr="00000000">
              <w:rPr>
                <w:color w:val="575b5f"/>
                <w:sz w:val="40"/>
                <w:szCs w:val="40"/>
                <w:highlight w:val="white"/>
                <w:vertAlign w:val="superscript"/>
                <w:rtl w:val="0"/>
              </w:rPr>
              <w:t xml:space="preserve">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Dihydrotestosterone (DHT), chlordecone, bile acid precursors </w:t>
            </w:r>
            <w:r w:rsidDel="00000000" w:rsidR="00000000" w:rsidRPr="00000000">
              <w:rPr>
                <w:color w:val="575b5f"/>
                <w:sz w:val="40"/>
                <w:szCs w:val="40"/>
                <w:highlight w:val="white"/>
                <w:vertAlign w:val="superscript"/>
                <w:rtl w:val="0"/>
              </w:rPr>
              <w:t xml:space="preserve">11</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Type 3 3α-HSD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575b5f"/>
                <w:shd w:fill="e9eef6" w:val="clear"/>
                <w:rtl w:val="0"/>
              </w:rPr>
              <w:t xml:space="preserve">AKR1C2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Liver, adrenal, testis, brain, prostate, HaCaT keratinocytes </w:t>
            </w:r>
            <w:r w:rsidDel="00000000" w:rsidR="00000000" w:rsidRPr="00000000">
              <w:rPr>
                <w:color w:val="575b5f"/>
                <w:sz w:val="40"/>
                <w:szCs w:val="40"/>
                <w:highlight w:val="white"/>
                <w:vertAlign w:val="superscript"/>
                <w:rtl w:val="0"/>
              </w:rPr>
              <w:t xml:space="preserve">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Inactivation of DHT, Neurosteroid Synthesis, Xenobiotic Metabolism </w:t>
            </w:r>
            <w:r w:rsidDel="00000000" w:rsidR="00000000" w:rsidRPr="00000000">
              <w:rPr>
                <w:color w:val="575b5f"/>
                <w:sz w:val="40"/>
                <w:szCs w:val="40"/>
                <w:highlight w:val="white"/>
                <w:vertAlign w:val="superscript"/>
                <w:rtl w:val="0"/>
              </w:rPr>
              <w:t xml:space="preserve">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Dihydrotestosterone (DHT), progesterone, bile acid precursors </w:t>
            </w:r>
            <w:r w:rsidDel="00000000" w:rsidR="00000000" w:rsidRPr="00000000">
              <w:rPr>
                <w:color w:val="575b5f"/>
                <w:sz w:val="40"/>
                <w:szCs w:val="40"/>
                <w:highlight w:val="white"/>
                <w:vertAlign w:val="superscript"/>
                <w:rtl w:val="0"/>
              </w:rPr>
              <w:t xml:space="preserve">11</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Type 2 3α-HSD (formerly)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575b5f"/>
                <w:shd w:fill="e9eef6" w:val="clear"/>
                <w:rtl w:val="0"/>
              </w:rPr>
              <w:t xml:space="preserve">AKR1C3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Widespread (e.g., adrenal, liver, kidney)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Now recognized as Type 5 17β-HSD; interconverts testosterone and androstenedione </w:t>
            </w:r>
            <w:r w:rsidDel="00000000" w:rsidR="00000000" w:rsidRPr="00000000">
              <w:rPr>
                <w:color w:val="575b5f"/>
                <w:sz w:val="40"/>
                <w:szCs w:val="40"/>
                <w:highlight w:val="white"/>
                <w:vertAlign w:val="superscript"/>
                <w:rtl w:val="0"/>
              </w:rPr>
              <w:t xml:space="preserve">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4-androsten-3,17-dione, testosterone</w:t>
            </w:r>
          </w:p>
        </w:tc>
      </w:tr>
    </w:tbl>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s9j02efhd84" w:id="10"/>
      <w:bookmarkEnd w:id="10"/>
      <w:r w:rsidDel="00000000" w:rsidR="00000000" w:rsidRPr="00000000">
        <w:rPr>
          <w:b w:val="1"/>
          <w:color w:val="1b1c1d"/>
          <w:sz w:val="34"/>
          <w:szCs w:val="34"/>
          <w:rtl w:val="0"/>
        </w:rPr>
        <w:t xml:space="preserve">3. The Bacterial 3α-Hydroxy Bile Acid-CoA-Ester 3-Dehydrogenase (BaiA) Family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second enzyme family in question, the 3α-hydroxy bile acid-CoA-ester 3-dehydrogenases, is distinctly different from the human 3α-HSDs in its origin and metabolic context. This family is a critical component of the gut microbiome's contribution to bile acid metabolism.</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ppj1xs4p2rt" w:id="11"/>
      <w:bookmarkEnd w:id="11"/>
      <w:r w:rsidDel="00000000" w:rsidR="00000000" w:rsidRPr="00000000">
        <w:rPr>
          <w:b w:val="1"/>
          <w:color w:val="1b1c1d"/>
          <w:sz w:val="26"/>
          <w:szCs w:val="26"/>
          <w:rtl w:val="0"/>
        </w:rPr>
        <w:t xml:space="preserve">3.1. Disambiguation and Identification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is crucial to recognize that this enzyme family is entirely bacterial in origin.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genes encoding these enzymes are named</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baiA1</w:t>
      </w:r>
      <w:r w:rsidDel="00000000" w:rsidR="00000000" w:rsidRPr="00000000">
        <w:rPr>
          <w:color w:val="1b1c1d"/>
          <w:rtl w:val="0"/>
        </w:rPr>
        <w:t xml:space="preserve">, </w:t>
      </w:r>
      <w:r w:rsidDel="00000000" w:rsidR="00000000" w:rsidRPr="00000000">
        <w:rPr>
          <w:color w:val="575b5f"/>
          <w:shd w:fill="e9eef6" w:val="clear"/>
          <w:rtl w:val="0"/>
        </w:rPr>
        <w:t xml:space="preserve">baiA2</w:t>
      </w:r>
      <w:r w:rsidDel="00000000" w:rsidR="00000000" w:rsidRPr="00000000">
        <w:rPr>
          <w:color w:val="1b1c1d"/>
          <w:rtl w:val="0"/>
        </w:rPr>
        <w:t xml:space="preserve">, and </w:t>
      </w:r>
      <w:r w:rsidDel="00000000" w:rsidR="00000000" w:rsidRPr="00000000">
        <w:rPr>
          <w:color w:val="575b5f"/>
          <w:shd w:fill="e9eef6" w:val="clear"/>
          <w:rtl w:val="0"/>
        </w:rPr>
        <w:t xml:space="preserve">baiA3</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They are found in gut bacteria such as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Clostridium scindens</w:t>
      </w:r>
      <w:r w:rsidDel="00000000" w:rsidR="00000000" w:rsidRPr="00000000">
        <w:rPr>
          <w:color w:val="1b1c1d"/>
          <w:rtl w:val="0"/>
        </w:rPr>
        <w:t xml:space="preserve">, which is involved in bile acid degradation.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Despite the superficial similarity in name to the human 3α-HSDs, their distinct source and unique catalytic activity set them apart as a separate metabolic entity.</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jmlji1o3act" w:id="12"/>
      <w:bookmarkEnd w:id="12"/>
      <w:r w:rsidDel="00000000" w:rsidR="00000000" w:rsidRPr="00000000">
        <w:rPr>
          <w:b w:val="1"/>
          <w:color w:val="1b1c1d"/>
          <w:sz w:val="26"/>
          <w:szCs w:val="26"/>
          <w:rtl w:val="0"/>
        </w:rPr>
        <w:t xml:space="preserve">3.2. Unique Catalytic Activity and Substrate Specificity</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enzymatic reaction catalyzed by the BaiA family is highly specific: a 3α-hydroxy bile acid CoA ester is converted to a 3-oxo bile acid CoA ester, with NAD+ as a cofactor.</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reaction can be represented by the following equation: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rFonts w:ascii="Arial Unicode MS" w:cs="Arial Unicode MS" w:eastAsia="Arial Unicode MS" w:hAnsi="Arial Unicode MS"/>
          <w:color w:val="1b1c1d"/>
          <w:rtl w:val="0"/>
        </w:rPr>
        <w:t xml:space="preserve">a 3α−hydroxy bile acid CoA ester+NAD+=a 3−oxo bile acid CoA ester+NADH+H+ </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key feature of these enzymes is their stringent substrate preference.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They have very little to no activity with unconjugated (non-CoA) bile acid substrates.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enzyme efficiently acts on a variety of CoA-conjugated bile acids, including choloyl-CoA, chenodeoxycholoyl-CoA, deoxycholoyl-CoA, and lithocholoyl-CoA.</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specificity for the CoA-ester form is a defining characteristic of this bacterial pathway.</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explicit requirement for the CoA moiety in the substrate serves as a functional "lock" for the enzyme. This suggests a specific evolutionary adaptation within the bacterial metabolic pathway. The CoA group likely acts as a binding handle, ensuring that the enzyme acts only on bile acids that have been appropriately processed and are primed for modification within the bacterial deconjugation and dehydroxylation machinery. This detail provides a clear molecular basis for distinguishing the bacterial </w:t>
      </w:r>
      <w:r w:rsidDel="00000000" w:rsidR="00000000" w:rsidRPr="00000000">
        <w:rPr>
          <w:color w:val="575b5f"/>
          <w:shd w:fill="e9eef6" w:val="clear"/>
          <w:rtl w:val="0"/>
        </w:rPr>
        <w:t xml:space="preserve">BaiA</w:t>
      </w:r>
      <w:r w:rsidDel="00000000" w:rsidR="00000000" w:rsidRPr="00000000">
        <w:rPr>
          <w:color w:val="1b1c1d"/>
          <w:rtl w:val="0"/>
        </w:rPr>
        <w:t xml:space="preserve"> enzymes from the human </w:t>
      </w:r>
      <w:r w:rsidDel="00000000" w:rsidR="00000000" w:rsidRPr="00000000">
        <w:rPr>
          <w:color w:val="575b5f"/>
          <w:shd w:fill="e9eef6" w:val="clear"/>
          <w:rtl w:val="0"/>
        </w:rPr>
        <w:t xml:space="preserve">AKR1C</w:t>
      </w:r>
      <w:r w:rsidDel="00000000" w:rsidR="00000000" w:rsidRPr="00000000">
        <w:rPr>
          <w:color w:val="1b1c1d"/>
          <w:rtl w:val="0"/>
        </w:rPr>
        <w:t xml:space="preserve"> enzymes, which act on unconjugated steroids and bile acid precursors.</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1oejxflgzyi" w:id="13"/>
      <w:bookmarkEnd w:id="13"/>
      <w:r w:rsidDel="00000000" w:rsidR="00000000" w:rsidRPr="00000000">
        <w:rPr>
          <w:b w:val="1"/>
          <w:color w:val="1b1c1d"/>
          <w:sz w:val="26"/>
          <w:szCs w:val="26"/>
          <w:rtl w:val="0"/>
        </w:rPr>
        <w:t xml:space="preserve">3.3. Role in the Gut Microbiome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BaiA family is a key player in the multi-step 7α-dehydroxylation pathway in the human gut.</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pathway is responsible for the crucial transformation of primary bile acids (synthesized by the human host) into secondary bile acids, a process that is entirely dependent on the gut microbiota.</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activity connects the microbial community's metabolic output directly to the host's enterohepatic circulation, highlighting the symbiotic and profound influence of the microbiome on human metabolic homeostasis. The existence and function of this enzyme family demonstrate that the bile acid pool circulating within a mammal is not static but is a dynamic mixture of both host-synthesized and microbe-modified compounds, with each playing a distinct physiological role.</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je4nwoswfz8" w:id="14"/>
      <w:bookmarkEnd w:id="14"/>
      <w:r w:rsidDel="00000000" w:rsidR="00000000" w:rsidRPr="00000000">
        <w:rPr>
          <w:b w:val="1"/>
          <w:color w:val="1b1c1d"/>
          <w:sz w:val="26"/>
          <w:szCs w:val="26"/>
          <w:rtl w:val="0"/>
        </w:rPr>
        <w:t xml:space="preserve">Table 2: Bacterial 3α-Hydroxy Bile Acid-CoA-Ester 3-Dehydrogenases (BaiA)</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785"/>
        <w:gridCol w:w="1815"/>
        <w:gridCol w:w="2400"/>
        <w:gridCol w:w="1710"/>
        <w:tblGridChange w:id="0">
          <w:tblGrid>
            <w:gridCol w:w="1230"/>
            <w:gridCol w:w="1785"/>
            <w:gridCol w:w="1815"/>
            <w:gridCol w:w="2400"/>
            <w:gridCol w:w="171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Gene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EC Number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Organism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Key Substrates</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575b5f"/>
                <w:shd w:fill="e9eef6" w:val="clear"/>
                <w:rtl w:val="0"/>
              </w:rPr>
              <w:t xml:space="preserve">baiA1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EC:1.1.1.395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i w:val="1"/>
                <w:color w:val="1b1c1d"/>
                <w:rtl w:val="0"/>
              </w:rPr>
              <w:t xml:space="preserve">Clostridium scindens</w:t>
            </w:r>
            <w:r w:rsidDel="00000000" w:rsidR="00000000" w:rsidRPr="00000000">
              <w:rPr>
                <w:color w:val="1b1c1d"/>
                <w:rtl w:val="0"/>
              </w:rPr>
              <w:t xml:space="preserve"> (bacterium) </w:t>
            </w:r>
            <w:r w:rsidDel="00000000" w:rsidR="00000000" w:rsidRPr="00000000">
              <w:rPr>
                <w:color w:val="575b5f"/>
                <w:sz w:val="40"/>
                <w:szCs w:val="40"/>
                <w:highlight w:val="white"/>
                <w:vertAlign w:val="superscript"/>
                <w:rtl w:val="0"/>
              </w:rPr>
              <w:t xml:space="preserve">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Part of the multi-step 7α-dehydroxylation pathway </w:t>
            </w:r>
            <w:r w:rsidDel="00000000" w:rsidR="00000000" w:rsidRPr="00000000">
              <w:rPr>
                <w:color w:val="575b5f"/>
                <w:sz w:val="40"/>
                <w:szCs w:val="40"/>
                <w:highlight w:val="white"/>
                <w:vertAlign w:val="superscript"/>
                <w:rtl w:val="0"/>
              </w:rPr>
              <w:t xml:space="preserve">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CoA-conjugated bile acids </w:t>
            </w:r>
            <w:r w:rsidDel="00000000" w:rsidR="00000000" w:rsidRPr="00000000">
              <w:rPr>
                <w:color w:val="575b5f"/>
                <w:sz w:val="40"/>
                <w:szCs w:val="40"/>
                <w:highlight w:val="white"/>
                <w:vertAlign w:val="superscript"/>
                <w:rtl w:val="0"/>
              </w:rPr>
              <w:t xml:space="preserve">9</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575b5f"/>
                <w:shd w:fill="e9eef6" w:val="clear"/>
                <w:rtl w:val="0"/>
              </w:rPr>
              <w:t xml:space="preserve">baiA2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EC:1.1.1.395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i w:val="1"/>
                <w:color w:val="1b1c1d"/>
                <w:rtl w:val="0"/>
              </w:rPr>
              <w:t xml:space="preserve">Clostridium scindens</w:t>
            </w:r>
            <w:r w:rsidDel="00000000" w:rsidR="00000000" w:rsidRPr="00000000">
              <w:rPr>
                <w:color w:val="1b1c1d"/>
                <w:rtl w:val="0"/>
              </w:rPr>
              <w:t xml:space="preserve"> (bacterium) </w:t>
            </w:r>
            <w:r w:rsidDel="00000000" w:rsidR="00000000" w:rsidRPr="00000000">
              <w:rPr>
                <w:color w:val="575b5f"/>
                <w:sz w:val="40"/>
                <w:szCs w:val="40"/>
                <w:highlight w:val="white"/>
                <w:vertAlign w:val="superscript"/>
                <w:rtl w:val="0"/>
              </w:rPr>
              <w:t xml:space="preserve">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Part of the multi-step 7α-dehydroxylation pathway </w:t>
            </w:r>
            <w:r w:rsidDel="00000000" w:rsidR="00000000" w:rsidRPr="00000000">
              <w:rPr>
                <w:color w:val="575b5f"/>
                <w:sz w:val="40"/>
                <w:szCs w:val="40"/>
                <w:highlight w:val="white"/>
                <w:vertAlign w:val="superscript"/>
                <w:rtl w:val="0"/>
              </w:rPr>
              <w:t xml:space="preserve">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CoA-conjugated bile acids </w:t>
            </w:r>
            <w:r w:rsidDel="00000000" w:rsidR="00000000" w:rsidRPr="00000000">
              <w:rPr>
                <w:color w:val="575b5f"/>
                <w:sz w:val="40"/>
                <w:szCs w:val="40"/>
                <w:highlight w:val="white"/>
                <w:vertAlign w:val="superscript"/>
                <w:rtl w:val="0"/>
              </w:rPr>
              <w:t xml:space="preserve">9</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575b5f"/>
                <w:shd w:fill="e9eef6" w:val="clear"/>
                <w:rtl w:val="0"/>
              </w:rPr>
              <w:t xml:space="preserve">baiA3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EC:1.1.1.395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i w:val="1"/>
                <w:color w:val="1b1c1d"/>
                <w:rtl w:val="0"/>
              </w:rPr>
              <w:t xml:space="preserve">Clostridium scindens</w:t>
            </w:r>
            <w:r w:rsidDel="00000000" w:rsidR="00000000" w:rsidRPr="00000000">
              <w:rPr>
                <w:color w:val="1b1c1d"/>
                <w:rtl w:val="0"/>
              </w:rPr>
              <w:t xml:space="preserve"> (bacterium) </w:t>
            </w:r>
            <w:r w:rsidDel="00000000" w:rsidR="00000000" w:rsidRPr="00000000">
              <w:rPr>
                <w:color w:val="575b5f"/>
                <w:sz w:val="40"/>
                <w:szCs w:val="40"/>
                <w:highlight w:val="white"/>
                <w:vertAlign w:val="superscript"/>
                <w:rtl w:val="0"/>
              </w:rPr>
              <w:t xml:space="preserve">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Part of the multi-step 7α-dehydroxylation pathway </w:t>
            </w:r>
            <w:r w:rsidDel="00000000" w:rsidR="00000000" w:rsidRPr="00000000">
              <w:rPr>
                <w:color w:val="575b5f"/>
                <w:sz w:val="40"/>
                <w:szCs w:val="40"/>
                <w:highlight w:val="white"/>
                <w:vertAlign w:val="superscript"/>
                <w:rtl w:val="0"/>
              </w:rPr>
              <w:t xml:space="preserve">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CoA-conjugated bile acids </w:t>
            </w:r>
            <w:r w:rsidDel="00000000" w:rsidR="00000000" w:rsidRPr="00000000">
              <w:rPr>
                <w:color w:val="575b5f"/>
                <w:sz w:val="40"/>
                <w:szCs w:val="40"/>
                <w:highlight w:val="white"/>
                <w:vertAlign w:val="superscript"/>
                <w:rtl w:val="0"/>
              </w:rPr>
              <w:t xml:space="preserve">9</w:t>
            </w:r>
          </w:p>
        </w:tc>
      </w:tr>
    </w:tbl>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iqe70x4kiht" w:id="15"/>
      <w:bookmarkEnd w:id="15"/>
      <w:r w:rsidDel="00000000" w:rsidR="00000000" w:rsidRPr="00000000">
        <w:rPr>
          <w:b w:val="1"/>
          <w:color w:val="1b1c1d"/>
          <w:sz w:val="34"/>
          <w:szCs w:val="34"/>
          <w:rtl w:val="0"/>
        </w:rPr>
        <w:t xml:space="preserve">4. The 3β-Hydroxysteroid Dehydrogenase (HSD3B) Family: A Crucial Distinction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user query specifically mentions 3α-dehydrogenases, it is essential to include the 3β-hydroxysteroid dehydrogenase (3β-HSD) family in a comprehensive report to prevent a common point of confusion. This family highlights the critical importance of stereochemistry and showcases two distinct enzymes with completely different metabolic functions.</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l2u3jca98ox" w:id="16"/>
      <w:bookmarkEnd w:id="16"/>
      <w:r w:rsidDel="00000000" w:rsidR="00000000" w:rsidRPr="00000000">
        <w:rPr>
          <w:b w:val="1"/>
          <w:color w:val="1b1c1d"/>
          <w:sz w:val="26"/>
          <w:szCs w:val="26"/>
          <w:rtl w:val="0"/>
        </w:rPr>
        <w:t xml:space="preserve">4.1. The Critical Role of Stereochemistry</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designation </w:t>
      </w:r>
      <w:r w:rsidDel="00000000" w:rsidR="00000000" w:rsidRPr="00000000">
        <w:rPr>
          <w:color w:val="575b5f"/>
          <w:shd w:fill="e9eef6" w:val="clear"/>
          <w:rtl w:val="0"/>
        </w:rPr>
        <w:t xml:space="preserve">3α</w:t>
      </w:r>
      <w:r w:rsidDel="00000000" w:rsidR="00000000" w:rsidRPr="00000000">
        <w:rPr>
          <w:color w:val="1b1c1d"/>
          <w:rtl w:val="0"/>
        </w:rPr>
        <w:t xml:space="preserve"> versus </w:t>
      </w:r>
      <w:r w:rsidDel="00000000" w:rsidR="00000000" w:rsidRPr="00000000">
        <w:rPr>
          <w:color w:val="575b5f"/>
          <w:shd w:fill="e9eef6" w:val="clear"/>
          <w:rtl w:val="0"/>
        </w:rPr>
        <w:t xml:space="preserve">3β</w:t>
      </w:r>
      <w:r w:rsidDel="00000000" w:rsidR="00000000" w:rsidRPr="00000000">
        <w:rPr>
          <w:color w:val="1b1c1d"/>
          <w:rtl w:val="0"/>
        </w:rPr>
        <w:t xml:space="preserve"> refers to the stereochemical orientation of the hydroxyl group on the third carbon of the sterol nucleus.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is not a minor chemical detail but a functional determinant with profound physiological consequences.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position and orientation of this single hydroxyl group dictates how the molecule interacts with its biological targets, such as nuclear receptors and transport proteins.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An enzyme that acts on a 3α-hydroxyl group is fundamentally different from one that acts on a 3β-hydroxyl group, even if the rest of the molecule is the same. The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HSD3B7</w:t>
      </w:r>
      <w:r w:rsidDel="00000000" w:rsidR="00000000" w:rsidRPr="00000000">
        <w:rPr>
          <w:color w:val="1b1c1d"/>
          <w:rtl w:val="0"/>
        </w:rPr>
        <w:t xml:space="preserve"> enzyme, in particular, provides a powerful illustration of this principle, demonstrating that molecular shape dictates biological function.</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3u0qrhbg35a" w:id="17"/>
      <w:bookmarkEnd w:id="17"/>
      <w:r w:rsidDel="00000000" w:rsidR="00000000" w:rsidRPr="00000000">
        <w:rPr>
          <w:b w:val="1"/>
          <w:color w:val="1b1c1d"/>
          <w:sz w:val="26"/>
          <w:szCs w:val="26"/>
          <w:rtl w:val="0"/>
        </w:rPr>
        <w:t xml:space="preserve">4.2. </w:t>
      </w:r>
      <w:r w:rsidDel="00000000" w:rsidR="00000000" w:rsidRPr="00000000">
        <w:rPr>
          <w:b w:val="1"/>
          <w:color w:val="575b5f"/>
          <w:sz w:val="26"/>
          <w:szCs w:val="26"/>
          <w:shd w:fill="e9eef6" w:val="clear"/>
          <w:rtl w:val="0"/>
        </w:rPr>
        <w:t xml:space="preserve">HSD3B7</w:t>
      </w:r>
      <w:r w:rsidDel="00000000" w:rsidR="00000000" w:rsidRPr="00000000">
        <w:rPr>
          <w:b w:val="1"/>
          <w:color w:val="1b1c1d"/>
          <w:sz w:val="26"/>
          <w:szCs w:val="26"/>
          <w:rtl w:val="0"/>
        </w:rPr>
        <w:t xml:space="preserve"> and Bile Acid Synthesis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w:t>
      </w:r>
      <w:r w:rsidDel="00000000" w:rsidR="00000000" w:rsidRPr="00000000">
        <w:rPr>
          <w:color w:val="575b5f"/>
          <w:shd w:fill="e9eef6" w:val="clear"/>
          <w:rtl w:val="0"/>
        </w:rPr>
        <w:t xml:space="preserve">HSD3B7</w:t>
      </w:r>
      <w:r w:rsidDel="00000000" w:rsidR="00000000" w:rsidRPr="00000000">
        <w:rPr>
          <w:color w:val="1b1c1d"/>
          <w:rtl w:val="0"/>
        </w:rPr>
        <w:t xml:space="preserve"> gene provides instructions for making the 3β-hydroxysteroid dehydrogenase type 7 (3β-HSD7) enzyme.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enzyme is localized in the liver, embedded in the membrane of the endoplasmic reticulum.</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Its function is central to the bile acid synthesis pathway, as it catalyzes two reactions required for the stereochemical inversion of the 3β-hydroxyl group of cholesterol intermediates to the 3α-hydroxyl group of functional bile acids.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physiological importance of this stereochemical conversion is underscored by the consequences of </w:t>
      </w:r>
      <w:r w:rsidDel="00000000" w:rsidR="00000000" w:rsidRPr="00000000">
        <w:rPr>
          <w:color w:val="575b5f"/>
          <w:shd w:fill="e9eef6" w:val="clear"/>
          <w:rtl w:val="0"/>
        </w:rPr>
        <w:t xml:space="preserve">HSD3B7</w:t>
      </w:r>
      <w:r w:rsidDel="00000000" w:rsidR="00000000" w:rsidRPr="00000000">
        <w:rPr>
          <w:color w:val="1b1c1d"/>
          <w:rtl w:val="0"/>
        </w:rPr>
        <w:t xml:space="preserve"> deficiency.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Mutations in the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HSD3B7</w:t>
      </w:r>
      <w:r w:rsidDel="00000000" w:rsidR="00000000" w:rsidRPr="00000000">
        <w:rPr>
          <w:color w:val="1b1c1d"/>
          <w:rtl w:val="0"/>
        </w:rPr>
        <w:t xml:space="preserve"> gene cause congenital bile acid synthesis defect type 1, a condition characterized by cholestasis (impaired bile flow).</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Without a functional</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HSD3B7</w:t>
      </w:r>
      <w:r w:rsidDel="00000000" w:rsidR="00000000" w:rsidRPr="00000000">
        <w:rPr>
          <w:color w:val="1b1c1d"/>
          <w:rtl w:val="0"/>
        </w:rPr>
        <w:t xml:space="preserve"> enzyme, the body synthesizes non-functional 3β-hydroxylated bile acids.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alteration eliminates cholesterol absorption in the gut and disrupts the negative feedback regulation of bile acid synthesis mediated by the farnesoid X receptor (FXR).</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As a result, cholesterol and abnormal bile acids build up in the liver, while the body fails to absorb essential fats and fat-soluble vitamins, leading to severe liver disease and, in mouse models, neonatal death.</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fact that a single stereochemical inversion at carbon 3 is sufficient to render bile acids non-functional, leading to such a cascade of systemic failures, highlights the enzyme's role as a critical "lever" that determines the entire molecule's biological utility.</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dszbjn1tf33" w:id="18"/>
      <w:bookmarkEnd w:id="18"/>
      <w:r w:rsidDel="00000000" w:rsidR="00000000" w:rsidRPr="00000000">
        <w:rPr>
          <w:b w:val="1"/>
          <w:color w:val="1b1c1d"/>
          <w:sz w:val="26"/>
          <w:szCs w:val="26"/>
          <w:rtl w:val="0"/>
        </w:rPr>
        <w:t xml:space="preserve">4.3. </w:t>
      </w:r>
      <w:r w:rsidDel="00000000" w:rsidR="00000000" w:rsidRPr="00000000">
        <w:rPr>
          <w:b w:val="1"/>
          <w:color w:val="575b5f"/>
          <w:sz w:val="26"/>
          <w:szCs w:val="26"/>
          <w:shd w:fill="e9eef6" w:val="clear"/>
          <w:rtl w:val="0"/>
        </w:rPr>
        <w:t xml:space="preserve">HSD3B2</w:t>
      </w:r>
      <w:r w:rsidDel="00000000" w:rsidR="00000000" w:rsidRPr="00000000">
        <w:rPr>
          <w:b w:val="1"/>
          <w:color w:val="1b1c1d"/>
          <w:sz w:val="26"/>
          <w:szCs w:val="26"/>
          <w:rtl w:val="0"/>
        </w:rPr>
        <w:t xml:space="preserve"> and Steroid Hormone Synthesis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contrast, the </w:t>
      </w:r>
      <w:r w:rsidDel="00000000" w:rsidR="00000000" w:rsidRPr="00000000">
        <w:rPr>
          <w:color w:val="575b5f"/>
          <w:shd w:fill="e9eef6" w:val="clear"/>
          <w:rtl w:val="0"/>
        </w:rPr>
        <w:t xml:space="preserve">HSD3B2</w:t>
      </w:r>
      <w:r w:rsidDel="00000000" w:rsidR="00000000" w:rsidRPr="00000000">
        <w:rPr>
          <w:color w:val="1b1c1d"/>
          <w:rtl w:val="0"/>
        </w:rPr>
        <w:t xml:space="preserve"> gene provides instructions for the 3β-HSD enzyme responsible for a completely different function.</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enzyme is found primarily in the gonads (ovaries and testes) and the adrenal glands, where it is necessary for the production of all classes of active steroid hormones, including cortisol, aldosterone, androgens, and estrogen.</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location and function of</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HSD3B2</w:t>
      </w:r>
      <w:r w:rsidDel="00000000" w:rsidR="00000000" w:rsidRPr="00000000">
        <w:rPr>
          <w:color w:val="1b1c1d"/>
          <w:rtl w:val="0"/>
        </w:rPr>
        <w:t xml:space="preserve"> are distinct from </w:t>
      </w:r>
      <w:r w:rsidDel="00000000" w:rsidR="00000000" w:rsidRPr="00000000">
        <w:rPr>
          <w:color w:val="575b5f"/>
          <w:shd w:fill="e9eef6" w:val="clear"/>
          <w:rtl w:val="0"/>
        </w:rPr>
        <w:t xml:space="preserve">HSD3B7</w:t>
      </w:r>
      <w:r w:rsidDel="00000000" w:rsidR="00000000" w:rsidRPr="00000000">
        <w:rPr>
          <w:color w:val="1b1c1d"/>
          <w:rtl w:val="0"/>
        </w:rPr>
        <w:t xml:space="preserve">'s liver-specific role in bile acid synthesis.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deficiency of the </w:t>
      </w:r>
      <w:r w:rsidDel="00000000" w:rsidR="00000000" w:rsidRPr="00000000">
        <w:rPr>
          <w:color w:val="575b5f"/>
          <w:shd w:fill="e9eef6" w:val="clear"/>
          <w:rtl w:val="0"/>
        </w:rPr>
        <w:t xml:space="preserve">HSD3B2</w:t>
      </w:r>
      <w:r w:rsidDel="00000000" w:rsidR="00000000" w:rsidRPr="00000000">
        <w:rPr>
          <w:color w:val="1b1c1d"/>
          <w:rtl w:val="0"/>
        </w:rPr>
        <w:t xml:space="preserve"> enzyme causes a form of congenital adrenal hyperplasia, leading to a disruption in the production of these vital hormones.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resulting hormonal imbalance leads to severe abnormalities of sexual development and maturation, with symptoms ranging from less severe "non-classic" forms to a more severe "salt-wasting" form caused by a lack of aldosterone.</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z57q6nhvkp8" w:id="19"/>
      <w:bookmarkEnd w:id="19"/>
      <w:r w:rsidDel="00000000" w:rsidR="00000000" w:rsidRPr="00000000">
        <w:rPr>
          <w:b w:val="1"/>
          <w:color w:val="1b1c1d"/>
          <w:sz w:val="26"/>
          <w:szCs w:val="26"/>
          <w:rtl w:val="0"/>
        </w:rPr>
        <w:t xml:space="preserve">Table 3: The 3β-HSD Family (HSD3B)</w:t>
      </w:r>
    </w:p>
    <w:tbl>
      <w:tblPr>
        <w:tblStyle w:val="Table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530"/>
        <w:gridCol w:w="2535"/>
        <w:gridCol w:w="1515"/>
        <w:gridCol w:w="2025"/>
        <w:tblGridChange w:id="0">
          <w:tblGrid>
            <w:gridCol w:w="1365"/>
            <w:gridCol w:w="1530"/>
            <w:gridCol w:w="2535"/>
            <w:gridCol w:w="1515"/>
            <w:gridCol w:w="202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Enzyme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Gene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Tissue Location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Associated Deficiency</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3β-HSD type VII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575b5f"/>
                <w:shd w:fill="e9eef6" w:val="clear"/>
                <w:rtl w:val="0"/>
              </w:rPr>
              <w:t xml:space="preserve">HSD3B7</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Inverts the 3β-hydroxyl group to 3α-hydroxyl in bile acid intermediates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Liver cells </w:t>
            </w:r>
            <w:r w:rsidDel="00000000" w:rsidR="00000000" w:rsidRPr="00000000">
              <w:rPr>
                <w:color w:val="575b5f"/>
                <w:sz w:val="40"/>
                <w:szCs w:val="40"/>
                <w:highlight w:val="white"/>
                <w:vertAlign w:val="superscript"/>
                <w:rtl w:val="0"/>
              </w:rPr>
              <w:t xml:space="preserve">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Congenital bile acid synthesis defect type 1 </w:t>
            </w:r>
            <w:r w:rsidDel="00000000" w:rsidR="00000000" w:rsidRPr="00000000">
              <w:rPr>
                <w:color w:val="575b5f"/>
                <w:sz w:val="40"/>
                <w:szCs w:val="40"/>
                <w:highlight w:val="white"/>
                <w:vertAlign w:val="superscript"/>
                <w:rtl w:val="0"/>
              </w:rPr>
              <w:t xml:space="preserve">1</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3β-HSD type II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575b5f"/>
                <w:shd w:fill="e9eef6" w:val="clear"/>
                <w:rtl w:val="0"/>
              </w:rPr>
              <w:t xml:space="preserve">HSD3B2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Catalyzes the production of steroid hormones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Gonads, adrenal glands </w:t>
            </w:r>
            <w:r w:rsidDel="00000000" w:rsidR="00000000" w:rsidRPr="00000000">
              <w:rPr>
                <w:color w:val="575b5f"/>
                <w:sz w:val="40"/>
                <w:szCs w:val="40"/>
                <w:highlight w:val="white"/>
                <w:vertAlign w:val="superscript"/>
                <w:rtl w:val="0"/>
              </w:rPr>
              <w:t xml:space="preserve">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Congenital adrenal hyperplasia </w:t>
            </w:r>
            <w:r w:rsidDel="00000000" w:rsidR="00000000" w:rsidRPr="00000000">
              <w:rPr>
                <w:color w:val="575b5f"/>
                <w:sz w:val="40"/>
                <w:szCs w:val="40"/>
                <w:highlight w:val="white"/>
                <w:vertAlign w:val="superscript"/>
                <w:rtl w:val="0"/>
              </w:rPr>
              <w:t xml:space="preserve">15</w:t>
            </w:r>
          </w:p>
        </w:tc>
      </w:tr>
    </w:tbl>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1x38oewinhu" w:id="20"/>
      <w:bookmarkEnd w:id="20"/>
      <w:r w:rsidDel="00000000" w:rsidR="00000000" w:rsidRPr="00000000">
        <w:rPr>
          <w:b w:val="1"/>
          <w:color w:val="1b1c1d"/>
          <w:sz w:val="34"/>
          <w:szCs w:val="34"/>
          <w:rtl w:val="0"/>
        </w:rPr>
        <w:t xml:space="preserve">5. Integrated Analysis and Data Curation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these enzyme families demonstrates a fundamental principle in biology: precise molecular nomenclature and contextual understanding are paramount. The seemingly similar names of these enzymes belie their distinct origins, functions, and physiological contexts.</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zrapg1a5g8k" w:id="21"/>
      <w:bookmarkEnd w:id="21"/>
      <w:r w:rsidDel="00000000" w:rsidR="00000000" w:rsidRPr="00000000">
        <w:rPr>
          <w:b w:val="1"/>
          <w:color w:val="1b1c1d"/>
          <w:sz w:val="26"/>
          <w:szCs w:val="26"/>
          <w:rtl w:val="0"/>
        </w:rPr>
        <w:t xml:space="preserve">5.1. Synthesis of Concepts: A Comparative Summary</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comprehensive understanding of these enzymes requires synthesizing their roles into a cohesive narrative. The process begins with cholesterol, which is converted in the liver to bile acid intermediates by a series of enzymes, including </w:t>
      </w:r>
      <w:r w:rsidDel="00000000" w:rsidR="00000000" w:rsidRPr="00000000">
        <w:rPr>
          <w:color w:val="575b5f"/>
          <w:shd w:fill="e9eef6" w:val="clear"/>
          <w:rtl w:val="0"/>
        </w:rPr>
        <w:t xml:space="preserve">HSD3B7</w:t>
      </w:r>
      <w:r w:rsidDel="00000000" w:rsidR="00000000" w:rsidRPr="00000000">
        <w:rPr>
          <w:color w:val="1b1c1d"/>
          <w:rtl w:val="0"/>
        </w:rPr>
        <w:t xml:space="preserve">, which is responsible for establishing the correct 3α-stereochemistry.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These primary bile acids are then secreted into the gut, where the bacterial enzyme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3α-hydroxy bile acid-CoA-ester 3-dehydrogenase</w:t>
      </w:r>
      <w:r w:rsidDel="00000000" w:rsidR="00000000" w:rsidRPr="00000000">
        <w:rPr>
          <w:color w:val="1b1c1d"/>
          <w:rtl w:val="0"/>
        </w:rPr>
        <w:t xml:space="preserve"> (BaiA) plays a crucial role in modifying them into secondary bile acids via the 7α-dehydroxylation pathway, a process dependent on the CoA-ester form of the substrate.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As these bile acids and other sterol precursors are circulated throughout the body, the human 3α-hydroxysteroid dehydrogenase (AKR1C) family, with its distinct tissue-specific isoforms, acts as a metabolic regulator, influencing everything from androgen signaling and neurosteroid production to the detoxification of xenobiotics.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a5tqdfn3jbx" w:id="22"/>
      <w:bookmarkEnd w:id="22"/>
      <w:r w:rsidDel="00000000" w:rsidR="00000000" w:rsidRPr="00000000">
        <w:rPr>
          <w:b w:val="1"/>
          <w:color w:val="1b1c1d"/>
          <w:sz w:val="26"/>
          <w:szCs w:val="26"/>
          <w:rtl w:val="0"/>
        </w:rPr>
        <w:t xml:space="preserve">5.2. Disambiguation Strategies for LLM Models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effective training of a large language model, the primary lesson is that context is king. The model must be trained to recognize specific linguistic and contextual cues that disambiguate these enzyme families.</w:t>
      </w:r>
    </w:p>
    <w:p w:rsidR="00000000" w:rsidDel="00000000" w:rsidP="00000000" w:rsidRDefault="00000000" w:rsidRPr="00000000" w14:paraId="0000007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Nomenclature and Context:</w:t>
      </w:r>
      <w:r w:rsidDel="00000000" w:rsidR="00000000" w:rsidRPr="00000000">
        <w:rPr>
          <w:color w:val="1b1c1d"/>
          <w:rtl w:val="0"/>
        </w:rPr>
        <w:t xml:space="preserve"> The presence of "</w:t>
      </w:r>
      <w:r w:rsidDel="00000000" w:rsidR="00000000" w:rsidRPr="00000000">
        <w:rPr>
          <w:color w:val="575b5f"/>
          <w:shd w:fill="e9eef6" w:val="clear"/>
          <w:rtl w:val="0"/>
        </w:rPr>
        <w:t xml:space="preserve">CoA-ester</w:t>
      </w:r>
      <w:r w:rsidDel="00000000" w:rsidR="00000000" w:rsidRPr="00000000">
        <w:rPr>
          <w:color w:val="1b1c1d"/>
          <w:rtl w:val="0"/>
        </w:rPr>
        <w:t xml:space="preserve">" in an enzyme's name is the most explicit cue for a bacterial origin and a role in bile acid degradation, distinguishing it from human enzymes that act on unconjugated substrates.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term</w:t>
        <w:br w:type="textWrapping"/>
        <w:t xml:space="preserve"> </w:t>
      </w:r>
      <w:r w:rsidDel="00000000" w:rsidR="00000000" w:rsidRPr="00000000">
        <w:rPr>
          <w:color w:val="575b5f"/>
          <w:shd w:fill="e9eef6" w:val="clear"/>
          <w:rtl w:val="0"/>
        </w:rPr>
        <w:t xml:space="preserve">3β-HSD</w:t>
      </w:r>
      <w:r w:rsidDel="00000000" w:rsidR="00000000" w:rsidRPr="00000000">
        <w:rPr>
          <w:color w:val="1b1c1d"/>
          <w:rtl w:val="0"/>
        </w:rPr>
        <w:t xml:space="preserve"> should immediately prompt a check for the specific isoform, </w:t>
      </w:r>
      <w:r w:rsidDel="00000000" w:rsidR="00000000" w:rsidRPr="00000000">
        <w:rPr>
          <w:color w:val="575b5f"/>
          <w:shd w:fill="e9eef6" w:val="clear"/>
          <w:rtl w:val="0"/>
        </w:rPr>
        <w:t xml:space="preserve">HSD3B7</w:t>
      </w:r>
      <w:r w:rsidDel="00000000" w:rsidR="00000000" w:rsidRPr="00000000">
        <w:rPr>
          <w:color w:val="1b1c1d"/>
          <w:rtl w:val="0"/>
        </w:rPr>
        <w:t xml:space="preserve"> versus </w:t>
      </w:r>
      <w:r w:rsidDel="00000000" w:rsidR="00000000" w:rsidRPr="00000000">
        <w:rPr>
          <w:color w:val="575b5f"/>
          <w:shd w:fill="e9eef6" w:val="clear"/>
          <w:rtl w:val="0"/>
        </w:rPr>
        <w:t xml:space="preserve">HSD3B2</w:t>
      </w:r>
      <w:r w:rsidDel="00000000" w:rsidR="00000000" w:rsidRPr="00000000">
        <w:rPr>
          <w:color w:val="1b1c1d"/>
          <w:rtl w:val="0"/>
        </w:rPr>
        <w:t xml:space="preserve">, to determine if the function relates to bile acid synthesis or to the much broader field of steroid hormone synthesis.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7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Substrate as a Classifier:</w:t>
      </w:r>
      <w:r w:rsidDel="00000000" w:rsidR="00000000" w:rsidRPr="00000000">
        <w:rPr>
          <w:color w:val="1b1c1d"/>
          <w:rtl w:val="0"/>
        </w:rPr>
        <w:t xml:space="preserve"> A key point of differentiation is the type of substrate the enzymes act on. The human </w:t>
      </w:r>
      <w:r w:rsidDel="00000000" w:rsidR="00000000" w:rsidRPr="00000000">
        <w:rPr>
          <w:color w:val="575b5f"/>
          <w:shd w:fill="e9eef6" w:val="clear"/>
          <w:rtl w:val="0"/>
        </w:rPr>
        <w:t xml:space="preserve">AKR1C</w:t>
      </w:r>
      <w:r w:rsidDel="00000000" w:rsidR="00000000" w:rsidRPr="00000000">
        <w:rPr>
          <w:color w:val="1b1c1d"/>
          <w:rtl w:val="0"/>
        </w:rPr>
        <w:t xml:space="preserve"> family and </w:t>
      </w:r>
      <w:r w:rsidDel="00000000" w:rsidR="00000000" w:rsidRPr="00000000">
        <w:rPr>
          <w:color w:val="575b5f"/>
          <w:shd w:fill="e9eef6" w:val="clear"/>
          <w:rtl w:val="0"/>
        </w:rPr>
        <w:t xml:space="preserve">HSD3B</w:t>
      </w:r>
      <w:r w:rsidDel="00000000" w:rsidR="00000000" w:rsidRPr="00000000">
        <w:rPr>
          <w:color w:val="1b1c1d"/>
          <w:rtl w:val="0"/>
        </w:rPr>
        <w:t xml:space="preserve"> family act on unconjugated steroids or sterol intermediates, whereas the bacterial </w:t>
      </w:r>
      <w:r w:rsidDel="00000000" w:rsidR="00000000" w:rsidRPr="00000000">
        <w:rPr>
          <w:color w:val="575b5f"/>
          <w:shd w:fill="e9eef6" w:val="clear"/>
          <w:rtl w:val="0"/>
        </w:rPr>
        <w:t xml:space="preserve">BaiA</w:t>
      </w:r>
      <w:r w:rsidDel="00000000" w:rsidR="00000000" w:rsidRPr="00000000">
        <w:rPr>
          <w:color w:val="1b1c1d"/>
          <w:rtl w:val="0"/>
        </w:rPr>
        <w:t xml:space="preserve"> family specifically requires CoA-conjugated bile acids.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7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Organism and Pathway Specificity:</w:t>
      </w:r>
      <w:r w:rsidDel="00000000" w:rsidR="00000000" w:rsidRPr="00000000">
        <w:rPr>
          <w:color w:val="1b1c1d"/>
          <w:rtl w:val="0"/>
        </w:rPr>
        <w:t xml:space="preserve"> The model should be explicitly trained to associate specific enzymes with their source organism (human vs. bacterial) and their unique metabolic pathway (e.g., steroidogenesis, bile acid synthesis, gut microbiome-mediated modification).</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jfpgfb1n5jk" w:id="23"/>
      <w:bookmarkEnd w:id="23"/>
      <w:r w:rsidDel="00000000" w:rsidR="00000000" w:rsidRPr="00000000">
        <w:rPr>
          <w:b w:val="1"/>
          <w:color w:val="1b1c1d"/>
          <w:sz w:val="26"/>
          <w:szCs w:val="26"/>
          <w:rtl w:val="0"/>
        </w:rPr>
        <w:t xml:space="preserve">Table 4: Comparative Summary of Enzyme Families</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635"/>
        <w:gridCol w:w="1425"/>
        <w:gridCol w:w="2445"/>
        <w:gridCol w:w="2025"/>
        <w:tblGridChange w:id="0">
          <w:tblGrid>
            <w:gridCol w:w="1425"/>
            <w:gridCol w:w="1635"/>
            <w:gridCol w:w="1425"/>
            <w:gridCol w:w="2445"/>
            <w:gridCol w:w="202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Enzyme Family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Key Members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Organism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Key Substrate Type</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Human 3α-HSD (AKR1C)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575b5f"/>
                <w:shd w:fill="e9eef6" w:val="clear"/>
                <w:rtl w:val="0"/>
              </w:rPr>
              <w:t xml:space="preserve">AKR1C2</w:t>
            </w:r>
            <w:r w:rsidDel="00000000" w:rsidR="00000000" w:rsidRPr="00000000">
              <w:rPr>
                <w:color w:val="1b1c1d"/>
                <w:rtl w:val="0"/>
              </w:rPr>
              <w:t xml:space="preserve">, </w:t>
            </w:r>
            <w:r w:rsidDel="00000000" w:rsidR="00000000" w:rsidRPr="00000000">
              <w:rPr>
                <w:color w:val="575b5f"/>
                <w:shd w:fill="e9eef6" w:val="clear"/>
                <w:rtl w:val="0"/>
              </w:rPr>
              <w:t xml:space="preserve">AKR1C4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Regulates steroid hormone levels and neurosteroid synthesis; xenobiotic metabolism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Unconjugated steroids and bile acid precursors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Bacterial </w:t>
            </w:r>
            <w:r w:rsidDel="00000000" w:rsidR="00000000" w:rsidRPr="00000000">
              <w:rPr>
                <w:color w:val="575b5f"/>
                <w:shd w:fill="e9eef6" w:val="clear"/>
                <w:rtl w:val="0"/>
              </w:rPr>
              <w:t xml:space="preserve">BaiA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575b5f"/>
                <w:shd w:fill="e9eef6" w:val="clear"/>
                <w:rtl w:val="0"/>
              </w:rPr>
              <w:t xml:space="preserve">BaiA1</w:t>
            </w:r>
            <w:r w:rsidDel="00000000" w:rsidR="00000000" w:rsidRPr="00000000">
              <w:rPr>
                <w:color w:val="1b1c1d"/>
                <w:rtl w:val="0"/>
              </w:rPr>
              <w:t xml:space="preserve">, </w:t>
            </w:r>
            <w:r w:rsidDel="00000000" w:rsidR="00000000" w:rsidRPr="00000000">
              <w:rPr>
                <w:color w:val="575b5f"/>
                <w:shd w:fill="e9eef6" w:val="clear"/>
                <w:rtl w:val="0"/>
              </w:rPr>
              <w:t xml:space="preserve">BaiA2</w:t>
            </w:r>
            <w:r w:rsidDel="00000000" w:rsidR="00000000" w:rsidRPr="00000000">
              <w:rPr>
                <w:color w:val="1b1c1d"/>
                <w:rtl w:val="0"/>
              </w:rPr>
              <w:t xml:space="preserve">, </w:t>
            </w:r>
            <w:r w:rsidDel="00000000" w:rsidR="00000000" w:rsidRPr="00000000">
              <w:rPr>
                <w:color w:val="575b5f"/>
                <w:shd w:fill="e9eef6" w:val="clear"/>
                <w:rtl w:val="0"/>
              </w:rPr>
              <w:t xml:space="preserve">BaiA3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Bacterial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Part of the 7α-dehydroxylation pathway to produce secondary bile acids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CoA-conjugated bile acids</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Human 3β-HSD (HSD3B)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575b5f"/>
                <w:shd w:fill="e9eef6" w:val="clear"/>
                <w:rtl w:val="0"/>
              </w:rPr>
              <w:t xml:space="preserve">HSD3B2</w:t>
            </w:r>
            <w:r w:rsidDel="00000000" w:rsidR="00000000" w:rsidRPr="00000000">
              <w:rPr>
                <w:color w:val="1b1c1d"/>
                <w:rtl w:val="0"/>
              </w:rPr>
              <w:t xml:space="preserve">, </w:t>
            </w:r>
            <w:r w:rsidDel="00000000" w:rsidR="00000000" w:rsidRPr="00000000">
              <w:rPr>
                <w:color w:val="575b5f"/>
                <w:shd w:fill="e9eef6" w:val="clear"/>
                <w:rtl w:val="0"/>
              </w:rPr>
              <w:t xml:space="preserve">HSD3B7</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color w:val="575b5f"/>
                <w:shd w:fill="e9eef6" w:val="clear"/>
                <w:rtl w:val="0"/>
              </w:rPr>
              <w:t xml:space="preserve">HSD3B7</w:t>
            </w:r>
            <w:r w:rsidDel="00000000" w:rsidR="00000000" w:rsidRPr="00000000">
              <w:rPr>
                <w:color w:val="1b1c1d"/>
                <w:rtl w:val="0"/>
              </w:rPr>
              <w:t xml:space="preserve">: stereochemical inversion for bile acid synthesis; </w:t>
            </w:r>
            <w:r w:rsidDel="00000000" w:rsidR="00000000" w:rsidRPr="00000000">
              <w:rPr>
                <w:color w:val="575b5f"/>
                <w:shd w:fill="e9eef6" w:val="clear"/>
                <w:rtl w:val="0"/>
              </w:rPr>
              <w:t xml:space="preserve">HSD3B2</w:t>
            </w:r>
            <w:r w:rsidDel="00000000" w:rsidR="00000000" w:rsidRPr="00000000">
              <w:rPr>
                <w:color w:val="1b1c1d"/>
                <w:rtl w:val="0"/>
              </w:rPr>
              <w:t xml:space="preserve">: steroid hormone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Sterol intermediates</w:t>
            </w:r>
          </w:p>
        </w:tc>
      </w:tr>
    </w:tbl>
    <w:p w:rsidR="00000000" w:rsidDel="00000000" w:rsidP="00000000" w:rsidRDefault="00000000" w:rsidRPr="00000000" w14:paraId="000000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ga50ht2es9i" w:id="24"/>
      <w:bookmarkEnd w:id="24"/>
      <w:r w:rsidDel="00000000" w:rsidR="00000000" w:rsidRPr="00000000">
        <w:rPr>
          <w:b w:val="1"/>
          <w:color w:val="1b1c1d"/>
          <w:sz w:val="34"/>
          <w:szCs w:val="34"/>
          <w:rtl w:val="0"/>
        </w:rPr>
        <w:t xml:space="preserve">6. Conclusion</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reveals that the enzymes mentioned in the query, while sharing parts of their name, are fundamentally distinct in their origins, functions, and substrates. The human </w:t>
      </w:r>
      <w:r w:rsidDel="00000000" w:rsidR="00000000" w:rsidRPr="00000000">
        <w:rPr>
          <w:color w:val="575b5f"/>
          <w:shd w:fill="e9eef6" w:val="clear"/>
          <w:rtl w:val="0"/>
        </w:rPr>
        <w:t xml:space="preserve">3α-hydroxysteroid dehydrogenases</w:t>
      </w:r>
      <w:r w:rsidDel="00000000" w:rsidR="00000000" w:rsidRPr="00000000">
        <w:rPr>
          <w:color w:val="1b1c1d"/>
          <w:rtl w:val="0"/>
        </w:rPr>
        <w:t xml:space="preserve"> (AKR1C family) are critical metabolic regulators in human tissues, controlling steroid hormone levels and detoxifying compounds. The bacterial </w:t>
      </w:r>
      <w:r w:rsidDel="00000000" w:rsidR="00000000" w:rsidRPr="00000000">
        <w:rPr>
          <w:color w:val="575b5f"/>
          <w:shd w:fill="e9eef6" w:val="clear"/>
          <w:rtl w:val="0"/>
        </w:rPr>
        <w:t xml:space="preserve">3α-hydroxy bile acid-CoA-ester 3-dehydrogenases</w:t>
      </w:r>
      <w:r w:rsidDel="00000000" w:rsidR="00000000" w:rsidRPr="00000000">
        <w:rPr>
          <w:color w:val="1b1c1d"/>
          <w:rtl w:val="0"/>
        </w:rPr>
        <w:t xml:space="preserve"> (BaiA family) are key players in the gut microbiome, modifying primary bile acids into their secondary forms. Finally, the </w:t>
      </w:r>
      <w:r w:rsidDel="00000000" w:rsidR="00000000" w:rsidRPr="00000000">
        <w:rPr>
          <w:color w:val="575b5f"/>
          <w:shd w:fill="e9eef6" w:val="clear"/>
          <w:rtl w:val="0"/>
        </w:rPr>
        <w:t xml:space="preserve">3β-hydroxysteroid dehydrogenase</w:t>
      </w:r>
      <w:r w:rsidDel="00000000" w:rsidR="00000000" w:rsidRPr="00000000">
        <w:rPr>
          <w:color w:val="1b1c1d"/>
          <w:rtl w:val="0"/>
        </w:rPr>
        <w:t xml:space="preserve"> (HSD3B) family, while also human, serves two separate and vital roles through its isoforms: </w:t>
      </w:r>
      <w:r w:rsidDel="00000000" w:rsidR="00000000" w:rsidRPr="00000000">
        <w:rPr>
          <w:color w:val="575b5f"/>
          <w:shd w:fill="e9eef6" w:val="clear"/>
          <w:rtl w:val="0"/>
        </w:rPr>
        <w:t xml:space="preserve">HSD3B7</w:t>
      </w:r>
      <w:r w:rsidDel="00000000" w:rsidR="00000000" w:rsidRPr="00000000">
        <w:rPr>
          <w:color w:val="1b1c1d"/>
          <w:rtl w:val="0"/>
        </w:rPr>
        <w:t xml:space="preserve"> is essential for the stereochemistry of bile acid synthesis, while </w:t>
      </w:r>
      <w:r w:rsidDel="00000000" w:rsidR="00000000" w:rsidRPr="00000000">
        <w:rPr>
          <w:color w:val="575b5f"/>
          <w:shd w:fill="e9eef6" w:val="clear"/>
          <w:rtl w:val="0"/>
        </w:rPr>
        <w:t xml:space="preserve">HSD3B2</w:t>
      </w:r>
      <w:r w:rsidDel="00000000" w:rsidR="00000000" w:rsidRPr="00000000">
        <w:rPr>
          <w:color w:val="1b1c1d"/>
          <w:rtl w:val="0"/>
        </w:rPr>
        <w:t xml:space="preserve"> is a cornerstone of steroid hormone production.</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ability of these enzymes to perform their highly specific catalytic actions, whether it is modifying an unconjugated steroid, a CoA-conjugated bile acid, or performing a critical stereochemical inversion, underscores their importance in maintaining metabolic homeostasis. The findings in this report highlight the need for precision in scientific data curation, where an understanding of context, organismal source, and specific substrate type is paramount. For the training of large language models, this level of detailed, structured, and disambiguated data is essential to ensure that the models can accurately represent complex biological systems without making critical errors of conflation.</w:t>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