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6yqlfc8ustmf" w:id="0"/>
      <w:bookmarkEnd w:id="0"/>
      <w:r w:rsidDel="00000000" w:rsidR="00000000" w:rsidRPr="00000000">
        <w:rPr>
          <w:b w:val="1"/>
          <w:color w:val="1b1c1d"/>
          <w:sz w:val="46"/>
          <w:szCs w:val="46"/>
          <w:rtl w:val="0"/>
        </w:rPr>
        <w:t xml:space="preserve">The Dehydrogenase and Reductase Families: A Multi-Kingdom Perspective on Steroid and Bile Acid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9v21dfprbxz" w:id="1"/>
      <w:bookmarkEnd w:id="1"/>
      <w:r w:rsidDel="00000000" w:rsidR="00000000" w:rsidRPr="00000000">
        <w:rPr>
          <w:b w:val="1"/>
          <w:color w:val="1b1c1d"/>
          <w:sz w:val="34"/>
          <w:szCs w:val="34"/>
          <w:rtl w:val="0"/>
        </w:rPr>
        <w:t xml:space="preserve">1. Introduction: The Complexity of Steroid Metabolism Across Kingdoms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molecules are fundamental to life, but their metabolic roles and pathways are profoundly different depending on the organism. In humans and other eukaryotes, steroidogenesis is an anabolic process, where complex steroid hormones are synthesized from cholesterol to regulate critical physiological functions such as reproduction, metabolism, and stress response.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contrast, a diverse range of bacteria, particularly in the gut and soil, have evolved powerful catabolic pathways to degrade steroids, utilizing them as a source of carbon and energy.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dichotomy between biosynthesis in eukaryotes and degradation in prokaryotes is a central theme in steroid enzymology, shaping the function and regulation of many related enzymes.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paper provides a detailed examination of several key enzyme families involved in steroid and bile acid metabolism, focusing on their distinct roles in both human health and microbial biology. The human </w:t>
      </w:r>
      <w:r w:rsidDel="00000000" w:rsidR="00000000" w:rsidRPr="00000000">
        <w:rPr>
          <w:color w:val="575b5f"/>
          <w:shd w:fill="e9eef6" w:val="clear"/>
          <w:rtl w:val="0"/>
        </w:rPr>
        <w:t xml:space="preserve">3-oxo-5-alpha-steroid 4-dehydrogenase</w:t>
      </w:r>
      <w:r w:rsidDel="00000000" w:rsidR="00000000" w:rsidRPr="00000000">
        <w:rPr>
          <w:color w:val="1b1c1d"/>
          <w:rtl w:val="0"/>
        </w:rPr>
        <w:t xml:space="preserve"> (SRD5A) family is critical for androgen metabolism in the prostate </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while the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3-oxo-Delta-steroid 5-beta-reductase</w:t>
      </w:r>
      <w:r w:rsidDel="00000000" w:rsidR="00000000" w:rsidRPr="00000000">
        <w:rPr>
          <w:color w:val="1b1c1d"/>
          <w:rtl w:val="0"/>
        </w:rPr>
        <w:t xml:space="preserve"> (AKR1D1) family is essential for bile acid synthesis in the liver.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the microbial world,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3-oxosteroid 1-dehydrogenase</w:t>
      </w:r>
      <w:r w:rsidDel="00000000" w:rsidR="00000000" w:rsidRPr="00000000">
        <w:rPr>
          <w:color w:val="1b1c1d"/>
          <w:rtl w:val="0"/>
        </w:rPr>
        <w:t xml:space="preserve"> (KstD) is a key player in steroid degradation, a process that is vital for the virulence of pathogens like </w:t>
      </w:r>
      <w:r w:rsidDel="00000000" w:rsidR="00000000" w:rsidRPr="00000000">
        <w:rPr>
          <w:i w:val="1"/>
          <w:color w:val="1b1c1d"/>
          <w:rtl w:val="0"/>
        </w:rPr>
        <w:t xml:space="preserve">Mycobacterium tuberculosis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Finally, the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3-hydroxy bile acid-CoA-ester 3-dehydrogenase</w:t>
      </w:r>
      <w:r w:rsidDel="00000000" w:rsidR="00000000" w:rsidRPr="00000000">
        <w:rPr>
          <w:color w:val="1b1c1d"/>
          <w:rtl w:val="0"/>
        </w:rPr>
        <w:t xml:space="preserve"> (BaiA) enzymes in gut bacteria perform a crucial conversion in bile acid metabolism that has significant implications for host health.</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 clear understanding of these distinct, yet functionally related, enzyme families is essential for developing targeted therapeutic strategies and harnessing their potential in biotechnology.</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e6mehg8xiok" w:id="2"/>
      <w:bookmarkEnd w:id="2"/>
      <w:r w:rsidDel="00000000" w:rsidR="00000000" w:rsidRPr="00000000">
        <w:rPr>
          <w:b w:val="1"/>
          <w:color w:val="1b1c1d"/>
          <w:sz w:val="34"/>
          <w:szCs w:val="34"/>
          <w:rtl w:val="0"/>
        </w:rPr>
        <w:t xml:space="preserve">2. Human Steroid-Metabolizing Enzymes: From Androgen to Bile Acid Pathways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apty4cjnjak" w:id="3"/>
      <w:bookmarkEnd w:id="3"/>
      <w:r w:rsidDel="00000000" w:rsidR="00000000" w:rsidRPr="00000000">
        <w:rPr>
          <w:b w:val="1"/>
          <w:color w:val="1b1c1d"/>
          <w:sz w:val="26"/>
          <w:szCs w:val="26"/>
          <w:rtl w:val="0"/>
        </w:rPr>
        <w:t xml:space="preserve">2.1. The 3-oxo-5-alpha-steroid 4-dehydrogenase Family (SRD5A)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human SRD5A family, commonly known as steroid 5α-reductases, consists of three isoforms: SRD5A1, SRD5A2, and SRD5A3. These enzymes are vital for androgen metabolism, catalyzing the irreversible, NADPH-dependent reduction of the Δ⁴-5 double bond of 3-ketosteroids.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reaction is key in converting the less potent testosterone into the more potent androgen dihydrotestosterone (DHT), which is a crucial ligand for the androgen receptor (AR).</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SRD5A1 and SRD5A2:</w:t>
      </w:r>
      <w:r w:rsidDel="00000000" w:rsidR="00000000" w:rsidRPr="00000000">
        <w:rPr>
          <w:color w:val="1b1c1d"/>
          <w:rtl w:val="0"/>
        </w:rPr>
        <w:t xml:space="preserve"> In the healthy prostate, SRD5A2 is the predominant isoform, while SRD5A1 accounts for a small fraction of the total enzyme activity.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However, during the progression of prostate cancer (PCa), a "transcriptional switch" occurs. Androgen receptor activation, a major driver of PCa, increases the expression of</w:t>
        <w:br w:type="textWrapping"/>
        <w:t xml:space="preserve"> </w:t>
      </w:r>
      <w:r w:rsidDel="00000000" w:rsidR="00000000" w:rsidRPr="00000000">
        <w:rPr>
          <w:i w:val="1"/>
          <w:color w:val="1b1c1d"/>
          <w:rtl w:val="0"/>
        </w:rPr>
        <w:t xml:space="preserve">SRD5A1</w:t>
      </w:r>
      <w:r w:rsidDel="00000000" w:rsidR="00000000" w:rsidRPr="00000000">
        <w:rPr>
          <w:color w:val="1b1c1d"/>
          <w:rtl w:val="0"/>
        </w:rPr>
        <w:t xml:space="preserve"> while simultaneously repressing </w:t>
      </w:r>
      <w:r w:rsidDel="00000000" w:rsidR="00000000" w:rsidRPr="00000000">
        <w:rPr>
          <w:i w:val="1"/>
          <w:color w:val="1b1c1d"/>
          <w:rtl w:val="0"/>
        </w:rPr>
        <w:t xml:space="preserve">SRD5A2</w:t>
      </w:r>
      <w:r w:rsidDel="00000000" w:rsidR="00000000" w:rsidRPr="00000000">
        <w:rPr>
          <w:color w:val="1b1c1d"/>
          <w:rtl w:val="0"/>
        </w:rPr>
        <w:t xml:space="preserve"> expression.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shift leads to elevated SRD5A1 levels in primary and metastatic tumors, which continues to produce DHT from androstenedione, fueling cancer growth even after androgen-depletion therapies.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inverse regulation makes dual inhibitors, such as dutasteride, more effective than selective inhibitors like finasteride in some cases, as they can block both isoforms.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structure of a bacterial homolog, PbSRD5A, has been used to create models of the human SRD5A1 and SRD5A2 enzymes, offering a framework for designing more specific inhibitors.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SRD5A3:</w:t>
      </w:r>
      <w:r w:rsidDel="00000000" w:rsidR="00000000" w:rsidRPr="00000000">
        <w:rPr>
          <w:color w:val="1b1c1d"/>
          <w:rtl w:val="0"/>
        </w:rPr>
        <w:t xml:space="preserve"> SRD5A3 has a dual function, acting as a polyprenol reductase in N-linked glycosylation and as a 5α-reductase that converts testosterone to DHT.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Mutations in the</w:t>
        <w:br w:type="textWrapping"/>
        <w:t xml:space="preserve"> </w:t>
      </w:r>
      <w:r w:rsidDel="00000000" w:rsidR="00000000" w:rsidRPr="00000000">
        <w:rPr>
          <w:i w:val="1"/>
          <w:color w:val="1b1c1d"/>
          <w:rtl w:val="0"/>
        </w:rPr>
        <w:t xml:space="preserve">SRD5A3</w:t>
      </w:r>
      <w:r w:rsidDel="00000000" w:rsidR="00000000" w:rsidRPr="00000000">
        <w:rPr>
          <w:color w:val="1b1c1d"/>
          <w:rtl w:val="0"/>
        </w:rPr>
        <w:t xml:space="preserve"> gene can lead to SRD5A3-Congenital Disorder of Glycosylation (SRD5A3-CDG), a condition characterized by neurological and vision problems due to impaired dolichol synthesis and subsequent protein glycosylation.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In a separate context, SRD5A3 is overexpressed in hormone-refractory prostate cancer (HRPC) and its inhibition has been shown to reduce DHT production and cell viability, making it a potential therapeutic target.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p5wge5i8yz4" w:id="4"/>
      <w:bookmarkEnd w:id="4"/>
      <w:r w:rsidDel="00000000" w:rsidR="00000000" w:rsidRPr="00000000">
        <w:rPr>
          <w:b w:val="1"/>
          <w:color w:val="1b1c1d"/>
          <w:sz w:val="26"/>
          <w:szCs w:val="26"/>
          <w:rtl w:val="0"/>
        </w:rPr>
        <w:t xml:space="preserve">2.2. The 3-oxo-Delta-steroid 5-beta-reductase Family (AKR1D1)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3-oxo-Delta-steroid 5-beta-reductase, encoded by the </w:t>
      </w:r>
      <w:r w:rsidDel="00000000" w:rsidR="00000000" w:rsidRPr="00000000">
        <w:rPr>
          <w:i w:val="1"/>
          <w:color w:val="1b1c1d"/>
          <w:rtl w:val="0"/>
        </w:rPr>
        <w:t xml:space="preserve">AKR1D1</w:t>
      </w:r>
      <w:r w:rsidDel="00000000" w:rsidR="00000000" w:rsidRPr="00000000">
        <w:rPr>
          <w:color w:val="1b1c1d"/>
          <w:rtl w:val="0"/>
        </w:rPr>
        <w:t xml:space="preserve"> gene, is a member of the aldo-keto reductase (AKR) superfamily.</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It is the only human steroid 5β-reductase and is found in liver cells.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AKR1D1 catalyzes the stereospecific reduction of the C4-C5 double bond in Δ⁴-3-ketosteroids, producing 5β-dihydrosteroids with a characteristic A/B</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cis</w:t>
      </w:r>
      <w:r w:rsidDel="00000000" w:rsidR="00000000" w:rsidRPr="00000000">
        <w:rPr>
          <w:color w:val="1b1c1d"/>
          <w:rtl w:val="0"/>
        </w:rPr>
        <w:t xml:space="preserve">-ring junction.</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reaction is a critical, third step in the synthesis of bile acids from cholesterol.</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Bile acids are essential for digestion and the absorption of dietary fats and fat-soluble vitamins.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AKR1D1</w:t>
      </w:r>
      <w:r w:rsidDel="00000000" w:rsidR="00000000" w:rsidRPr="00000000">
        <w:rPr>
          <w:color w:val="1b1c1d"/>
          <w:rtl w:val="0"/>
        </w:rPr>
        <w:t xml:space="preserve"> gene lead to a rare, autosomal recessive disorder called congenital bile acid synthesis defect type 2 (CBAS2).</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With a dysfunctional AKR1D1 enzyme, the conversion of 7α-hydroxy-4-cholesten-3-one is impaired, leading to the accumulation of abnormal, toxic bile acids in the liver.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results in cholestasis, a condition characterized by a buildup of cholesterol and abnormal bile acids in the liver and a failure to absorb fat-soluble vitamins, manifesting with symptoms like jaundice, an enlarged liver, and rickets.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Early diagnosis through urine analysis and genetic testing is crucial, as the condition can be life-threatening if left untreated, but is manageable with bile acid replacement therapy.</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gl8z0eb5g5c" w:id="5"/>
      <w:bookmarkEnd w:id="5"/>
      <w:r w:rsidDel="00000000" w:rsidR="00000000" w:rsidRPr="00000000">
        <w:rPr>
          <w:b w:val="1"/>
          <w:color w:val="1b1c1d"/>
          <w:sz w:val="26"/>
          <w:szCs w:val="26"/>
          <w:rtl w:val="0"/>
        </w:rPr>
        <w:t xml:space="preserve">2.3. The 3alpha-hydroxysteroid dehydrogenase (HSD) Family (AKR1C)</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3alpha-hydroxysteroid dehydrogenases</w:t>
      </w:r>
      <w:r w:rsidDel="00000000" w:rsidR="00000000" w:rsidRPr="00000000">
        <w:rPr>
          <w:color w:val="1b1c1d"/>
          <w:rtl w:val="0"/>
        </w:rPr>
        <w:t xml:space="preserve"> (3α-HSDs) are a group of enzymes that are primarily involved in the metabolism and detoxification of steroids and other compounds in human tissues.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These enzymes belong to the aldo-keto reductase (AKR) superfamily and catalyze the conversion of 3-ketosteroids to 3α-hydroxysteroids.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A key function of these enzymes is the inactivation of potent androgens, such as dihydrotestosterone (DHT), into their less active form, 5α-androstan-3α,17β-diol (3α-diol), thereby regulating local hormone levels in target tissues.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There are four main human isoforms in this family: AKR1C1, AKR1C2, AKR1C3, and AKR1C4, all sharing a high degree of sequence homology but with distinct tissue distributions and substrate specificities.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AKR1C4 (Type 1 3α-HSD):</w:t>
      </w:r>
      <w:r w:rsidDel="00000000" w:rsidR="00000000" w:rsidRPr="00000000">
        <w:rPr>
          <w:color w:val="1b1c1d"/>
          <w:rtl w:val="0"/>
        </w:rPr>
        <w:t xml:space="preserve"> This isoform is expressed exclusively in the liver.</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It plays a significant role in bile acid biosynthesis and the metabolism of steroid hormones and xenobiotics.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AKR1C4 is considered the major enzyme responsible for the hepatic formation of 5β-tetrahydrosteroids of testosterone.</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AKR1C2 and AKR1C3:</w:t>
      </w:r>
      <w:r w:rsidDel="00000000" w:rsidR="00000000" w:rsidRPr="00000000">
        <w:rPr>
          <w:color w:val="1b1c1d"/>
          <w:rtl w:val="0"/>
        </w:rPr>
        <w:t xml:space="preserve"> These isoforms are more widely expressed, being found in the liver, prostate, breast, and other peripheral tissues.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They are crucial for the prereceptor regulation of sex steroids. For example, AKR1C2 acts as a 3-ketosteroid reductase in prostate cells to inactivate DHT and prevent androgen receptor activation.</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Overexpression of AKR1C3, on the other hand, is a source of androgens in hormone-dependent cancers like breast cancer and castration-resistant prostate cancer.</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makes AKR1C inhibitors promising drug targets for treating these malignancies.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Clinical Relevance:</w:t>
      </w:r>
      <w:r w:rsidDel="00000000" w:rsidR="00000000" w:rsidRPr="00000000">
        <w:rPr>
          <w:color w:val="1b1c1d"/>
          <w:rtl w:val="0"/>
        </w:rPr>
        <w:t xml:space="preserve"> Mutations in the AKR1C family have been linked to sexual development dysgenesis.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Conversely, their involvement in hormone metabolism makes them significant targets for drugs aimed at treating hormone-dependent malignancies and endocrine disorders.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iyvkqtoyzj" w:id="6"/>
      <w:bookmarkEnd w:id="6"/>
      <w:r w:rsidDel="00000000" w:rsidR="00000000" w:rsidRPr="00000000">
        <w:rPr>
          <w:b w:val="1"/>
          <w:color w:val="1b1c1d"/>
          <w:sz w:val="34"/>
          <w:szCs w:val="34"/>
          <w:rtl w:val="0"/>
        </w:rPr>
        <w:t xml:space="preserve">3. Microbial Steroid-Metabolizing Enzymes: Catabolism and Biocatalysis</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6neirr2sc1p" w:id="7"/>
      <w:bookmarkEnd w:id="7"/>
      <w:r w:rsidDel="00000000" w:rsidR="00000000" w:rsidRPr="00000000">
        <w:rPr>
          <w:b w:val="1"/>
          <w:color w:val="1b1c1d"/>
          <w:sz w:val="26"/>
          <w:szCs w:val="26"/>
          <w:rtl w:val="0"/>
        </w:rPr>
        <w:t xml:space="preserve">3.1. The 3-oxosteroid 1-dehydrogenase Family (KstD)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3-oxosteroid 1-dehydrogenase</w:t>
      </w:r>
      <w:r w:rsidDel="00000000" w:rsidR="00000000" w:rsidRPr="00000000">
        <w:rPr>
          <w:color w:val="1b1c1d"/>
          <w:rtl w:val="0"/>
        </w:rPr>
        <w:t xml:space="preserve"> (KstD) enzymes (EC 1.3.99.4) are flavin-dependent enzymes found in bacteria like </w:t>
      </w:r>
      <w:r w:rsidDel="00000000" w:rsidR="00000000" w:rsidRPr="00000000">
        <w:rPr>
          <w:i w:val="1"/>
          <w:color w:val="1b1c1d"/>
          <w:rtl w:val="0"/>
        </w:rPr>
        <w:t xml:space="preserve">Rhodococcus</w:t>
      </w:r>
      <w:r w:rsidDel="00000000" w:rsidR="00000000" w:rsidRPr="00000000">
        <w:rPr>
          <w:color w:val="1b1c1d"/>
          <w:rtl w:val="0"/>
        </w:rPr>
        <w:t xml:space="preserve"> and </w:t>
      </w:r>
      <w:r w:rsidDel="00000000" w:rsidR="00000000" w:rsidRPr="00000000">
        <w:rPr>
          <w:i w:val="1"/>
          <w:color w:val="1b1c1d"/>
          <w:rtl w:val="0"/>
        </w:rPr>
        <w:t xml:space="preserve">Mycobacterium</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They are critical for the initial step of the aerobic steroid degradation pathway, where they introduce a double bond at the C1-C2 position of the steroid A-ring.</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This reaction converts 3-keto-4-ene steroids, such as 4-androstene-3,17-dione (AD), into 3-keto-1,4-diene steroids, like 1,4-androstadiene-3,17-dione (ADD).</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1A">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Clinical Significance:</w:t>
      </w:r>
      <w:r w:rsidDel="00000000" w:rsidR="00000000" w:rsidRPr="00000000">
        <w:rPr>
          <w:color w:val="1b1c1d"/>
          <w:rtl w:val="0"/>
        </w:rPr>
        <w:t xml:space="preserve"> The steroid degradation pathway, including the KstD enzyme, is essential for the survival and virulence of </w:t>
      </w:r>
      <w:r w:rsidDel="00000000" w:rsidR="00000000" w:rsidRPr="00000000">
        <w:rPr>
          <w:i w:val="1"/>
          <w:color w:val="1b1c1d"/>
          <w:rtl w:val="0"/>
        </w:rPr>
        <w:t xml:space="preserve">Mycobacterium tuberculosis</w:t>
      </w:r>
      <w:r w:rsidDel="00000000" w:rsidR="00000000" w:rsidRPr="00000000">
        <w:rPr>
          <w:color w:val="1b1c1d"/>
          <w:rtl w:val="0"/>
        </w:rPr>
        <w:t xml:space="preserve"> (Mtb).</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Deletion of the</w:t>
        <w:br w:type="textWrapping"/>
        <w:t xml:space="preserve"> </w:t>
      </w:r>
      <w:r w:rsidDel="00000000" w:rsidR="00000000" w:rsidRPr="00000000">
        <w:rPr>
          <w:i w:val="1"/>
          <w:color w:val="1b1c1d"/>
          <w:rtl w:val="0"/>
        </w:rPr>
        <w:t xml:space="preserve">kstD</w:t>
      </w:r>
      <w:r w:rsidDel="00000000" w:rsidR="00000000" w:rsidRPr="00000000">
        <w:rPr>
          <w:color w:val="1b1c1d"/>
          <w:rtl w:val="0"/>
        </w:rPr>
        <w:t xml:space="preserve"> gene in Mtb severely impairs the pathogen's ability to multiply within host macrophages by preventing it from inhibiting the host's immune response.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makes KstD a promising drug target for novel tuberculosis treatments.</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1B">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Biotechnological Applications:</w:t>
      </w:r>
      <w:r w:rsidDel="00000000" w:rsidR="00000000" w:rsidRPr="00000000">
        <w:rPr>
          <w:color w:val="1b1c1d"/>
          <w:rtl w:val="0"/>
        </w:rPr>
        <w:t xml:space="preserve"> The highly specific dehydrogenation reaction catalyzed by KstD is leveraged in industrial biotechnology. Engineered bacterial strains lacking certain steroid-degrading enzymes can be used as biocatalysts to transform natural phytosterols into valuable pharmaceutical steroid intermediates, such as AD and ADD, which are precursors for a wide range of steroid drugs.</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u7814n2trof" w:id="8"/>
      <w:bookmarkEnd w:id="8"/>
      <w:r w:rsidDel="00000000" w:rsidR="00000000" w:rsidRPr="00000000">
        <w:rPr>
          <w:b w:val="1"/>
          <w:color w:val="1b1c1d"/>
          <w:sz w:val="26"/>
          <w:szCs w:val="26"/>
          <w:rtl w:val="0"/>
        </w:rPr>
        <w:t xml:space="preserve">3.2. The 3alpha-hydroxy bile acid-CoA-ester 3-dehydrogenase Family (BaiA)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BaiA family of enzymes, which includes BaiA1/3 and BaiA2, are bacterial proteins found in the gut microbiome, particularly in species like </w:t>
      </w:r>
      <w:r w:rsidDel="00000000" w:rsidR="00000000" w:rsidRPr="00000000">
        <w:rPr>
          <w:i w:val="1"/>
          <w:color w:val="1b1c1d"/>
          <w:rtl w:val="0"/>
        </w:rPr>
        <w:t xml:space="preserve">Clostridium scindens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enzymes belong to the short-chain dehydrogenases/reductases (SDR) family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and are key players in the bacterial metabolism of bile acids. Their primary function is in the 7α-dehydroxylation pathway, a multi-step process that transforms primary bile acids (synthesized by the host) into secondary bile acids.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Enzymatic Function:</w:t>
      </w:r>
      <w:r w:rsidDel="00000000" w:rsidR="00000000" w:rsidRPr="00000000">
        <w:rPr>
          <w:color w:val="1b1c1d"/>
          <w:rtl w:val="0"/>
        </w:rPr>
        <w:t xml:space="preserve"> These enzymes catalyze the oxidation of the C3-hydroxyl group on a CoA-conjugated bile acid to generate a C3-oxo bile acid intermediate.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reaction is dependent on the cofactor NAD+.</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BaiA enzymes can use various CoA-conjugated bile acids as substrates with similar efficiency, including choloyl-CoA and chenodeoxycholoyl-CoA.</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 unique characteristic of these enzymes is that the direction of their reaction (oxidation or reduction) is highly dependent on the in vitro pH, with oxidation being favored at higher pH levels.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F">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Physiological Importance:</w:t>
      </w:r>
      <w:r w:rsidDel="00000000" w:rsidR="00000000" w:rsidRPr="00000000">
        <w:rPr>
          <w:color w:val="1b1c1d"/>
          <w:rtl w:val="0"/>
        </w:rPr>
        <w:t xml:space="preserve"> The conversion of primary to secondary bile acids by the gut microbiome is a significant contributor to host metabolic health, influencing blood glucose regulation, insulin sensitivity, and obesity.</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The modifications performed by these microbial enzymes, such as the BaiA proteins, critically influence the functional diversity of the bile acid pool, which in turn regulates host signaling via nuclear and membrane receptors.</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ac4nouosnoi" w:id="9"/>
      <w:bookmarkEnd w:id="9"/>
      <w:r w:rsidDel="00000000" w:rsidR="00000000" w:rsidRPr="00000000">
        <w:rPr>
          <w:b w:val="1"/>
          <w:color w:val="1b1c1d"/>
          <w:sz w:val="34"/>
          <w:szCs w:val="34"/>
          <w:rtl w:val="0"/>
        </w:rPr>
        <w:t xml:space="preserve">4. Synthesis and Comparative Analysis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discussed in this report highlight the diverse, yet fundamentally related, roles of ketosteroid-metabolizing enzymes across different biological systems. The following table provides a concise summary of their key characteristics.</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30"/>
        <w:gridCol w:w="2265"/>
        <w:gridCol w:w="1425"/>
        <w:gridCol w:w="2340"/>
        <w:tblGridChange w:id="0">
          <w:tblGrid>
            <w:gridCol w:w="1410"/>
            <w:gridCol w:w="1530"/>
            <w:gridCol w:w="2265"/>
            <w:gridCol w:w="1425"/>
            <w:gridCol w:w="234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Enzyme Family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Organism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Role in Health &amp; Disease</w:t>
            </w:r>
            <w:r w:rsidDel="00000000" w:rsidR="00000000" w:rsidRPr="00000000">
              <w:rPr>
                <w:rtl w:val="0"/>
              </w:rPr>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SRD5A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Anabolic androgen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EC 1.3.1.22 </w:t>
            </w:r>
            <w:r w:rsidDel="00000000" w:rsidR="00000000" w:rsidRPr="00000000">
              <w:rPr>
                <w:color w:val="575b5f"/>
                <w:sz w:val="40"/>
                <w:szCs w:val="40"/>
                <w:highlight w:val="white"/>
                <w:vertAlign w:val="superscript"/>
                <w:rtl w:val="0"/>
              </w:rPr>
              <w:t xml:space="preserve">46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Prostate cancer progression, sexual differentiation disorders </w:t>
            </w:r>
            <w:r w:rsidDel="00000000" w:rsidR="00000000" w:rsidRPr="00000000">
              <w:rPr>
                <w:color w:val="575b5f"/>
                <w:sz w:val="40"/>
                <w:szCs w:val="40"/>
                <w:highlight w:val="white"/>
                <w:vertAlign w:val="superscript"/>
                <w:rtl w:val="0"/>
              </w:rPr>
              <w:t xml:space="preserve">4</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AKR1D1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Anabolic bile acid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EC 1.3.1.3 </w:t>
            </w:r>
            <w:r w:rsidDel="00000000" w:rsidR="00000000" w:rsidRPr="00000000">
              <w:rPr>
                <w:color w:val="575b5f"/>
                <w:sz w:val="40"/>
                <w:szCs w:val="40"/>
                <w:highlight w:val="white"/>
                <w:vertAlign w:val="superscript"/>
                <w:rtl w:val="0"/>
              </w:rPr>
              <w:t xml:space="preserve">20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Congenital bile acid synthesis defect (CBAS2), liver disease </w:t>
            </w:r>
            <w:r w:rsidDel="00000000" w:rsidR="00000000" w:rsidRPr="00000000">
              <w:rPr>
                <w:color w:val="575b5f"/>
                <w:sz w:val="40"/>
                <w:szCs w:val="40"/>
                <w:highlight w:val="white"/>
                <w:vertAlign w:val="superscript"/>
                <w:rtl w:val="0"/>
              </w:rPr>
              <w:t xml:space="preserve">24</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AKR1C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Inactivation of steroids &amp; detoxification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EC 1.1.1.x </w:t>
            </w:r>
            <w:r w:rsidDel="00000000" w:rsidR="00000000" w:rsidRPr="00000000">
              <w:rPr>
                <w:color w:val="575b5f"/>
                <w:sz w:val="40"/>
                <w:szCs w:val="40"/>
                <w:highlight w:val="white"/>
                <w:vertAlign w:val="superscript"/>
                <w:rtl w:val="0"/>
              </w:rPr>
              <w:t xml:space="preserve">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Hormone-dependent cancers, sexual development dysgenesis </w:t>
            </w:r>
            <w:r w:rsidDel="00000000" w:rsidR="00000000" w:rsidRPr="00000000">
              <w:rPr>
                <w:color w:val="575b5f"/>
                <w:sz w:val="40"/>
                <w:szCs w:val="40"/>
                <w:highlight w:val="white"/>
                <w:vertAlign w:val="superscript"/>
                <w:rtl w:val="0"/>
              </w:rPr>
              <w:t xml:space="preserve">21</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KstD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Bacteria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Catabolic steroid degradation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EC 1.3.99.4 </w:t>
            </w:r>
            <w:r w:rsidDel="00000000" w:rsidR="00000000" w:rsidRPr="00000000">
              <w:rPr>
                <w:color w:val="575b5f"/>
                <w:sz w:val="40"/>
                <w:szCs w:val="40"/>
                <w:highlight w:val="white"/>
                <w:vertAlign w:val="superscript"/>
                <w:rtl w:val="0"/>
              </w:rPr>
              <w:t xml:space="preserve">38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Virulence factor in </w:t>
            </w:r>
            <w:r w:rsidDel="00000000" w:rsidR="00000000" w:rsidRPr="00000000">
              <w:rPr>
                <w:i w:val="1"/>
                <w:color w:val="1b1c1d"/>
                <w:rtl w:val="0"/>
              </w:rPr>
              <w:t xml:space="preserve">M. tuberculosis</w:t>
            </w:r>
            <w:r w:rsidDel="00000000" w:rsidR="00000000" w:rsidRPr="00000000">
              <w:rPr>
                <w:color w:val="1b1c1d"/>
                <w:rtl w:val="0"/>
              </w:rPr>
              <w:t xml:space="preserve">; industrial steroid precursor production </w:t>
            </w:r>
            <w:r w:rsidDel="00000000" w:rsidR="00000000" w:rsidRPr="00000000">
              <w:rPr>
                <w:color w:val="575b5f"/>
                <w:sz w:val="40"/>
                <w:szCs w:val="40"/>
                <w:highlight w:val="white"/>
                <w:vertAlign w:val="superscript"/>
                <w:rtl w:val="0"/>
              </w:rPr>
              <w:t xml:space="preserve">38</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BaiA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Gut Bacteria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Catabolic bile acid dehydroxylation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EC 1.1.1.395 </w:t>
            </w:r>
            <w:r w:rsidDel="00000000" w:rsidR="00000000" w:rsidRPr="00000000">
              <w:rPr>
                <w:color w:val="575b5f"/>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Influences host metabolic health &amp; signaling </w:t>
            </w:r>
            <w:r w:rsidDel="00000000" w:rsidR="00000000" w:rsidRPr="00000000">
              <w:rPr>
                <w:color w:val="575b5f"/>
                <w:sz w:val="40"/>
                <w:szCs w:val="40"/>
                <w:highlight w:val="white"/>
                <w:vertAlign w:val="superscript"/>
                <w:rtl w:val="0"/>
              </w:rPr>
              <w:t xml:space="preserve">43</w:t>
            </w:r>
          </w:p>
        </w:tc>
      </w:tr>
    </w:tbl>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comparative analysis reveals that human and bacterial enzymes, despite often sharing similar catalytic mechanisms (e.g., oxidoreduction), are employed for opposing purposes: synthesis versus degradation. The human SRD5A and AKR1D1 enzymes are indispensable for the biosynthesis of potent hormones and bile acids, and their dysfunction leads to severe metabolic or developmental disorders.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 contrast, bacterial enzymes like KstD and BaiA break down these complex molecules for energy, a process that is a key virulence factor in pathogens and a valuable tool in industrial biocatalysis.</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8azrlgddor0" w:id="10"/>
      <w:bookmarkEnd w:id="10"/>
      <w:r w:rsidDel="00000000" w:rsidR="00000000" w:rsidRPr="00000000">
        <w:rPr>
          <w:b w:val="1"/>
          <w:color w:val="1b1c1d"/>
          <w:sz w:val="34"/>
          <w:szCs w:val="34"/>
          <w:rtl w:val="0"/>
        </w:rPr>
        <w:t xml:space="preserve">5. Conclusion and Future Perspectives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analysis of these enzyme families underscores their pivotal roles in the complex interplay of steroid and bile acid metabolism across different biological systems. The human isoforms, from SRD5A to AKR1C, are finely tuned regulators of hormonal and metabolic homeostasis, and their dysfunction is directly linked to major pathologies such as prostate cancer and life-threatening congenital disorders. The study of their microbial counterparts, such as KstD and BaiA, provides a fascinating glimpse into the co-evolution of host and microbiome, revealing bacterial metabolic capabilities that are crucial for both pathogen survival and potential industrial applications.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a multi-pronged approach. For human health, the differential expression and regulation of SRD5A isoforms in prostate cancer provide a clear rationale for developing targeted, isoform-specific inhibitors. Similarly, the role of AKR1C enzymes in hormone-dependent cancers warrants further investigation into novel therapeutic compounds. For microbial systems, the intricate enzymatic cascades of steroid degradation, from KstD to BaiA, offer a wealth of opportunities. A deeper understanding of these pathways could lead to the design of highly effective antimicrobial drugs that specifically starve or poison pathogens. Simultaneously, the precise biocatalytic activity of these enzymes can be harnessed and optimized through metabolic engineering to produce high-value steroid pharmaceuticals in a cost-effective and environmentally friendly manner. The continued exploration of these enzyme families will not only enrich our fundamental biological understanding but also drive the development of innovative therapeutic and biotechnological solutions.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