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ydcmx7tzwr0" w:id="0"/>
      <w:bookmarkEnd w:id="0"/>
      <w:r w:rsidDel="00000000" w:rsidR="00000000" w:rsidRPr="00000000">
        <w:rPr>
          <w:b w:val="1"/>
          <w:color w:val="1b1c1d"/>
          <w:sz w:val="26"/>
          <w:szCs w:val="26"/>
          <w:rtl w:val="0"/>
        </w:rPr>
        <w:t xml:space="preserve">The Complex Web of Sterol Metabolism: A Comprehensive Review of the 3-beta- and 3-alpha-Hydroxysteroid Dehydrogenases and Related Enzymes</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65ngff1h7dl" w:id="1"/>
      <w:bookmarkEnd w:id="1"/>
      <w:r w:rsidDel="00000000" w:rsidR="00000000" w:rsidRPr="00000000">
        <w:rPr>
          <w:b w:val="1"/>
          <w:color w:val="1b1c1d"/>
          <w:sz w:val="22"/>
          <w:szCs w:val="22"/>
          <w:rtl w:val="0"/>
        </w:rPr>
        <w:t xml:space="preserve">Executive Summary: A Diverse Family of Metabolic Gatekeepers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comprehensive report details a group of steroid-binding proteins that, despite their diverse functions and evolutionary origins, collectively regulate key aspects of steroid and sterol metabolism. The core of this family consists of the 3β-hydroxysteroid dehydrogenases/Δ⁵-Δ⁴ isomerases (HSD3Bs) and the 3α-hydroxysteroid dehydrogenases (3α-HSDs). While the HSD3Bs are bifunctional enzymes essential for the biosynthesis of all major steroid hormones, the 3α-HSDs, which belong to the aldo-keto reductase (AKR) superfamily, typically function to inactivate potent androgens and other steroid ligands. A unifying theme across these proteins is their role in </w:t>
      </w:r>
      <w:r w:rsidDel="00000000" w:rsidR="00000000" w:rsidRPr="00000000">
        <w:rPr>
          <w:color w:val="575b5f"/>
          <w:shd w:fill="e9eef6" w:val="clear"/>
          <w:rtl w:val="0"/>
        </w:rPr>
        <w:t xml:space="preserve">local</w:t>
      </w:r>
      <w:r w:rsidDel="00000000" w:rsidR="00000000" w:rsidRPr="00000000">
        <w:rPr>
          <w:color w:val="1b1c1d"/>
          <w:rtl w:val="0"/>
        </w:rPr>
        <w:t xml:space="preserve"> or </w:t>
      </w:r>
      <w:r w:rsidDel="00000000" w:rsidR="00000000" w:rsidRPr="00000000">
        <w:rPr>
          <w:color w:val="575b5f"/>
          <w:shd w:fill="e9eef6" w:val="clear"/>
          <w:rtl w:val="0"/>
        </w:rPr>
        <w:t xml:space="preserve">intracrine</w:t>
      </w:r>
      <w:r w:rsidDel="00000000" w:rsidR="00000000" w:rsidRPr="00000000">
        <w:rPr>
          <w:color w:val="1b1c1d"/>
          <w:rtl w:val="0"/>
        </w:rPr>
        <w:t xml:space="preserve"> regulation, where they fine-tune hormone levels within specific tissues rather than systemically.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report also examines other related enzymes that highlight the interconnected nature of these pathways. These include the specialized HSD3B7, which is dedicated to bile acid synthesis; the multifunctional HSD17B10, which links fatty acid metabolism with neurosteroid inactivation; the Emopamil-binding protein (EBP), a crucial cholesterol biosynthesis enzyme that also regulates the Hedgehog signaling pathway; and the plant-specific Cytochrome P450s CYP90C1 and CYP90D1, which are vital for brassinosteroid hormone synthesis. The diversity of these proteins—which span the Short-chain Dehydrogenase/Reductase (SDR) and Aldo-keto Reductase (AKR) superfamilies—is a testament to convergent evolution, where distinct protein scaffolds have independently evolved to perform similar catalytic functions on sterol-like molecules. Understanding this complex enzymatic network is crucial for elucidating the pathophysiology of a wide range of diseases, from congenital adrenal hyperplasia and cancer to neurodegeneration and developmental disorders.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8h5w2q8m3f2" w:id="2"/>
      <w:bookmarkEnd w:id="2"/>
      <w:r w:rsidDel="00000000" w:rsidR="00000000" w:rsidRPr="00000000">
        <w:rPr>
          <w:b w:val="1"/>
          <w:color w:val="1b1c1d"/>
          <w:sz w:val="26"/>
          <w:szCs w:val="26"/>
          <w:rtl w:val="0"/>
        </w:rPr>
        <w:t xml:space="preserve">1. Introduction: Steroidogenesis and the Enzyme Superfamilies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synthesis and metabolism of steroids, sterols, and their derivatives are fundamental to a vast array of biological processes, from human reproduction and stress response to plant growth and development. This diverse metabolic landscape is orchestrated by a network of specialized enzymes, many of which are represented in this protein cluster. While annotated as "steroid-binding proteins," this group is functionally and evolutionarily heterogeneous, spanning several major enzyme superfamilies.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core of this report focuses on two key superfamilies: the </w:t>
      </w:r>
      <w:r w:rsidDel="00000000" w:rsidR="00000000" w:rsidRPr="00000000">
        <w:rPr>
          <w:b w:val="1"/>
          <w:color w:val="1b1c1d"/>
          <w:rtl w:val="0"/>
        </w:rPr>
        <w:t xml:space="preserve">Short-chain Dehydrogenase/Reductase (SDR)</w:t>
      </w:r>
      <w:r w:rsidDel="00000000" w:rsidR="00000000" w:rsidRPr="00000000">
        <w:rPr>
          <w:color w:val="1b1c1d"/>
          <w:rtl w:val="0"/>
        </w:rPr>
        <w:t xml:space="preserve">family and the </w:t>
      </w:r>
      <w:r w:rsidDel="00000000" w:rsidR="00000000" w:rsidRPr="00000000">
        <w:rPr>
          <w:b w:val="1"/>
          <w:color w:val="1b1c1d"/>
          <w:rtl w:val="0"/>
        </w:rPr>
        <w:t xml:space="preserve">Aldo-keto Reductase (AKR)</w:t>
      </w:r>
      <w:r w:rsidDel="00000000" w:rsidR="00000000" w:rsidRPr="00000000">
        <w:rPr>
          <w:color w:val="1b1c1d"/>
          <w:rtl w:val="0"/>
        </w:rPr>
        <w:t xml:space="preserve"> superfamily. Both are composed of NAD(P)H-dependent oxidoreductases that regulate the oxidation and reduction of various substrates.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However, they are structurally distinct: the large SDR family is characterized by a conserved α/β-folding pattern known as the Rossmann fold, whereas the AKR superfamily is defined by a unique (α/β)8-barrel structure.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third family, the Cytochrome P450 (CYP) monooxygenases, also plays a crucial role, particularly in plant and cholesterol metabolism. The unifying principle of these enzymes is their capacity to catalyze critical transformations of a diverse group of lipophilic molecules, often acting as "gatekeepers" that control the local availability of biologically active steroids and sterols.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is organized into functional sections to provide a clear and detailed account of each protein group.</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fbef0vd11et" w:id="3"/>
      <w:bookmarkEnd w:id="3"/>
      <w:r w:rsidDel="00000000" w:rsidR="00000000" w:rsidRPr="00000000">
        <w:rPr>
          <w:b w:val="1"/>
          <w:color w:val="1b1c1d"/>
          <w:sz w:val="26"/>
          <w:szCs w:val="26"/>
          <w:rtl w:val="0"/>
        </w:rPr>
        <w:t xml:space="preserve">2. General Background and Steroid Interactions</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g3bjew3uslo" w:id="4"/>
      <w:bookmarkEnd w:id="4"/>
      <w:r w:rsidDel="00000000" w:rsidR="00000000" w:rsidRPr="00000000">
        <w:rPr>
          <w:b w:val="1"/>
          <w:color w:val="1b1c1d"/>
          <w:sz w:val="22"/>
          <w:szCs w:val="22"/>
          <w:rtl w:val="0"/>
        </w:rPr>
        <w:t xml:space="preserve">2.1. The 3β-Hydroxysteroid Dehydrogenase/Δ⁵-Δ⁴ Isomerase (HSD3B) Family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HSD3B family, which includes human isozymes HSD3B1 and HSD3B2, are bifunctional enzymes critical for steroid hormone biosynthesis. They are membrane-bound, localizing to both the endoplasmic reticulum and mitochondria. Their catalytic system combines two distinct activities: the NAD⁺-dependent oxidation of a 3β-hydroxy-Δ⁵-steroid and the isomerization of the resulting 3-oxo-Δ⁵-steroid to a 3-oxo-Δ⁴-steroid. This two-step process is essential for the production of all classes of hormonal steroids, including progesterone, glucocorticoids, mineralocorticoids, androgens, and estrogens.</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Human HSD3B1 and HSD3B2:</w:t>
      </w:r>
      <w:r w:rsidDel="00000000" w:rsidR="00000000" w:rsidRPr="00000000">
        <w:rPr>
          <w:color w:val="1b1c1d"/>
          <w:rtl w:val="0"/>
        </w:rPr>
        <w:t xml:space="preserve"> These are the two primary human isozymes, encoded by separate genes. HSD3B1 is predominantly expressed in the placenta and peripheral tissues, where it is crucial for progesterone production to maintain pregnancy. HSD3B2 is found mainly in steroidogenic tissues like the adrenal glands, ovaries, and testes. Both enzymes catalyze the conversion of key precursors, such as pregnenolone to progesterone and dehydroepiandrosterone (DHEA) to androstenedione.</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HSD3B7:</w:t>
      </w:r>
      <w:r w:rsidDel="00000000" w:rsidR="00000000" w:rsidRPr="00000000">
        <w:rPr>
          <w:color w:val="1b1c1d"/>
          <w:rtl w:val="0"/>
        </w:rPr>
        <w:t xml:space="preserve"> This isozyme has a specialized, non-hormonal function in the liver, where it is responsible for the second step in bile acid synthesis. It converts 7α-hydroxycholesterol to 7α-hydroxy-4-cholesten-3-one. This reaction is vital for cholesterol degradation and the absorption of dietary fats and fat-soluble vitamins. Mutations in the </w:t>
      </w:r>
      <w:r w:rsidDel="00000000" w:rsidR="00000000" w:rsidRPr="00000000">
        <w:rPr>
          <w:i w:val="1"/>
          <w:color w:val="1b1c1d"/>
          <w:rtl w:val="0"/>
        </w:rPr>
        <w:t xml:space="preserve">HSD3B7</w:t>
      </w:r>
      <w:r w:rsidDel="00000000" w:rsidR="00000000" w:rsidRPr="00000000">
        <w:rPr>
          <w:color w:val="1b1c1d"/>
          <w:rtl w:val="0"/>
        </w:rPr>
        <w:t xml:space="preserve"> gene can cause a congenital bile acid synthesis defect, leading to a buildup of abnormal compounds in the liver and impaired bile flow.</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HSD3B4 and HSD3B6:</w:t>
      </w:r>
      <w:r w:rsidDel="00000000" w:rsidR="00000000" w:rsidRPr="00000000">
        <w:rPr>
          <w:color w:val="1b1c1d"/>
          <w:rtl w:val="0"/>
        </w:rPr>
        <w:t xml:space="preserve"> These isozymes exist in other species, such as the rat (</w:t>
      </w:r>
      <w:r w:rsidDel="00000000" w:rsidR="00000000" w:rsidRPr="00000000">
        <w:rPr>
          <w:i w:val="1"/>
          <w:color w:val="1b1c1d"/>
          <w:rtl w:val="0"/>
        </w:rPr>
        <w:t xml:space="preserve">HSD3B4</w:t>
      </w:r>
      <w:r w:rsidDel="00000000" w:rsidR="00000000" w:rsidRPr="00000000">
        <w:rPr>
          <w:color w:val="1b1c1d"/>
          <w:rtl w:val="0"/>
        </w:rPr>
        <w:t xml:space="preserve">) and mouse (</w:t>
      </w:r>
      <w:r w:rsidDel="00000000" w:rsidR="00000000" w:rsidRPr="00000000">
        <w:rPr>
          <w:i w:val="1"/>
          <w:color w:val="1b1c1d"/>
          <w:rtl w:val="0"/>
        </w:rPr>
        <w:t xml:space="preserve">HSD3B6</w:t>
      </w:r>
      <w:r w:rsidDel="00000000" w:rsidR="00000000" w:rsidRPr="00000000">
        <w:rPr>
          <w:color w:val="1b1c1d"/>
          <w:rtl w:val="0"/>
        </w:rPr>
        <w:t xml:space="preserve">), where they perform functions analogous to the human HSD3B1 and HSD3B2. HSD3B6 is particularly notable for its early expression during embryogenesis and its involvement in the local production of progesterone.</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yyun1ijl63a" w:id="5"/>
      <w:bookmarkEnd w:id="5"/>
      <w:r w:rsidDel="00000000" w:rsidR="00000000" w:rsidRPr="00000000">
        <w:rPr>
          <w:b w:val="1"/>
          <w:color w:val="1b1c1d"/>
          <w:sz w:val="22"/>
          <w:szCs w:val="22"/>
          <w:rtl w:val="0"/>
        </w:rPr>
        <w:t xml:space="preserve">2.2. The 3α-Hydroxysteroid Dehydrogenase (3α-HSD) and Related Enzymes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name "3α-hydroxysteroid dehydrogenase" refers to a catalytic activity found in multiple, distinct enzymes, many of which belong to the aldo-keto reductase (AKR) superfamily. These enzymes play a central role in the metabolism of steroids by converting 3-ketosteroids to 3α-hydroxysteroids.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Steroid Interactions (AKR1C Family):</w:t>
      </w:r>
      <w:r w:rsidDel="00000000" w:rsidR="00000000" w:rsidRPr="00000000">
        <w:rPr>
          <w:color w:val="1b1c1d"/>
          <w:rtl w:val="0"/>
        </w:rPr>
        <w:t xml:space="preserve"> A key function of 3α-HSDs is the inactivation of the potent androgen dihydrotestosterone (DHT) into the much less active 5α-androstan-3α,17β-diol (3α-diol). This activity helps control the levels of androgens in target tissues. They also metabolize other steroids, including glucocorticoids, progestins, prostaglandins, and bile acid precursors, and are involved in the detoxification of xenobiotics. The major isoforms in the brain, AKR1C1 and AKR1C2, are capable of synthesizing anxiolytic steroids.</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3-hydroxyacyl-CoA dehydrogenase type-2 (HSD17B10):</w:t>
      </w:r>
      <w:r w:rsidDel="00000000" w:rsidR="00000000" w:rsidRPr="00000000">
        <w:rPr>
          <w:color w:val="1b1c1d"/>
          <w:rtl w:val="0"/>
        </w:rPr>
        <w:t xml:space="preserve"> This is a mitochondrial, multifunctional enzyme that is also referred to as 17β-HSD type 10. It's involved in the metabolism of fatty acids and isoleucine, in addition to its steroid-related functions. In the context of steroids, it inactivates potent estrogens like 17β-estradiol and generates powerful androgens like dihydrotestosterone from weak precursors. Mutations are linked to HSD10 deficiency and Alzheimer's disease.</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3α-(or 20β)-hydroxysteroid dehydrogenase (EC 1.1.1.53):</w:t>
      </w:r>
      <w:r w:rsidDel="00000000" w:rsidR="00000000" w:rsidRPr="00000000">
        <w:rPr>
          <w:color w:val="1b1c1d"/>
          <w:rtl w:val="0"/>
        </w:rPr>
        <w:t xml:space="preserve"> This name refers to an enzyme activity that can catalyze the transformation of androstan-3α,17β-diol and NAD⁺ to 17β-hydroxyandrostan-3-one, NADH, and H⁺. It also participates in bile acid biosynthesis and C21-steroid hormone metabolism.</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1c3lo0wdpe" w:id="6"/>
      <w:bookmarkEnd w:id="6"/>
      <w:r w:rsidDel="00000000" w:rsidR="00000000" w:rsidRPr="00000000">
        <w:rPr>
          <w:b w:val="1"/>
          <w:color w:val="1b1c1d"/>
          <w:sz w:val="22"/>
          <w:szCs w:val="22"/>
          <w:rtl w:val="0"/>
        </w:rPr>
        <w:t xml:space="preserve">2.3. The 3β-Hydroxysteroid-Δ⁸,Δ⁷-isomerase (EBP)</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Emopamil-binding protein (EBP), also known as 3β-hydroxysteroid-Δ⁸,Δ⁷-isomerase, is an enzyme involved in the final steps of cholesterol biosynthesis. Its primary function is to convert 8(9)-cholestenol to lathosterol. A deficiency in this enzyme due to mutations in the </w:t>
      </w:r>
      <w:r w:rsidDel="00000000" w:rsidR="00000000" w:rsidRPr="00000000">
        <w:rPr>
          <w:i w:val="1"/>
          <w:color w:val="1b1c1d"/>
          <w:rtl w:val="0"/>
        </w:rPr>
        <w:t xml:space="preserve">EBP</w:t>
      </w:r>
      <w:r w:rsidDel="00000000" w:rsidR="00000000" w:rsidRPr="00000000">
        <w:rPr>
          <w:color w:val="1b1c1d"/>
          <w:rtl w:val="0"/>
        </w:rPr>
        <w:t xml:space="preserve"> gene causes X-linked chondrodysplasia punctata 2 (CDPX2), a condition that leads to skeletal, skin, and eye abnormalities. The disease is caused by insufficient cholesterol and the accumulation of toxic byproducts of cholesterol synthesis. The EBP protein also has a non-enzymatic function, inhibiting the cholesterylation of the protein Smoothened (SMO), a key component of the Hedgehog signaling pathway, through direct binding.</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466t8qsdv3p" w:id="7"/>
      <w:bookmarkEnd w:id="7"/>
      <w:r w:rsidDel="00000000" w:rsidR="00000000" w:rsidRPr="00000000">
        <w:rPr>
          <w:b w:val="1"/>
          <w:color w:val="1b1c1d"/>
          <w:sz w:val="22"/>
          <w:szCs w:val="22"/>
          <w:rtl w:val="0"/>
        </w:rPr>
        <w:t xml:space="preserve">2.4. Plant-Specific Sterol Metabolism: Cytochrome P450s CYP90C1 and CYP90D1</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group of proteins is found in plants, specifically in </w:t>
      </w:r>
      <w:r w:rsidDel="00000000" w:rsidR="00000000" w:rsidRPr="00000000">
        <w:rPr>
          <w:i w:val="1"/>
          <w:color w:val="1b1c1d"/>
          <w:rtl w:val="0"/>
        </w:rPr>
        <w:t xml:space="preserve">Arabidopsis thaliana</w:t>
      </w:r>
      <w:r w:rsidDel="00000000" w:rsidR="00000000" w:rsidRPr="00000000">
        <w:rPr>
          <w:color w:val="1b1c1d"/>
          <w:rtl w:val="0"/>
        </w:rPr>
        <w:t xml:space="preserve">. They are Cytochrome P450 monooxygenases involved in the biosynthesis of </w:t>
      </w:r>
      <w:r w:rsidDel="00000000" w:rsidR="00000000" w:rsidRPr="00000000">
        <w:rPr>
          <w:b w:val="1"/>
          <w:color w:val="1b1c1d"/>
          <w:rtl w:val="0"/>
        </w:rPr>
        <w:t xml:space="preserve">brassinosteroids</w:t>
      </w:r>
      <w:r w:rsidDel="00000000" w:rsidR="00000000" w:rsidRPr="00000000">
        <w:rPr>
          <w:color w:val="1b1c1d"/>
          <w:rtl w:val="0"/>
        </w:rPr>
        <w:t xml:space="preserve">, which are plant steroid hormones essential for development and growth.</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Sterol Interactions:</w:t>
      </w:r>
      <w:r w:rsidDel="00000000" w:rsidR="00000000" w:rsidRPr="00000000">
        <w:rPr>
          <w:color w:val="1b1c1d"/>
          <w:rtl w:val="0"/>
        </w:rPr>
        <w:t xml:space="preserve"> CYP90C1 is involved in the conversion of typhasterol to castasterone, an activation step in the brassinosteroid pathway. CYP90D1 catalyzes C-23 hydroxylations in the same pathway.</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Physiological Role:</w:t>
      </w:r>
      <w:r w:rsidDel="00000000" w:rsidR="00000000" w:rsidRPr="00000000">
        <w:rPr>
          <w:color w:val="1b1c1d"/>
          <w:rtl w:val="0"/>
        </w:rPr>
        <w:t xml:space="preserve"> The two enzymes play distinct but sometimes redundant roles in regulating plant development in response to environmental conditions. A single mutation in either gene may not cause a severe phenotype, but a double mutation in both </w:t>
      </w:r>
      <w:r w:rsidDel="00000000" w:rsidR="00000000" w:rsidRPr="00000000">
        <w:rPr>
          <w:i w:val="1"/>
          <w:color w:val="1b1c1d"/>
          <w:rtl w:val="0"/>
        </w:rPr>
        <w:t xml:space="preserve">CYP90C1</w:t>
      </w:r>
      <w:r w:rsidDel="00000000" w:rsidR="00000000" w:rsidRPr="00000000">
        <w:rPr>
          <w:color w:val="1b1c1d"/>
          <w:rtl w:val="0"/>
        </w:rPr>
        <w:t xml:space="preserve"> and </w:t>
      </w:r>
      <w:r w:rsidDel="00000000" w:rsidR="00000000" w:rsidRPr="00000000">
        <w:rPr>
          <w:i w:val="1"/>
          <w:color w:val="1b1c1d"/>
          <w:rtl w:val="0"/>
        </w:rPr>
        <w:t xml:space="preserve">CYP90D1</w:t>
      </w:r>
      <w:r w:rsidDel="00000000" w:rsidR="00000000" w:rsidRPr="00000000">
        <w:rPr>
          <w:color w:val="1b1c1d"/>
          <w:rtl w:val="0"/>
        </w:rPr>
        <w:t xml:space="preserve"> genes results in a severe dwarf phenotype in plants.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zff0exqdn8o" w:id="8"/>
      <w:bookmarkEnd w:id="8"/>
      <w:r w:rsidDel="00000000" w:rsidR="00000000" w:rsidRPr="00000000">
        <w:rPr>
          <w:b w:val="1"/>
          <w:color w:val="1b1c1d"/>
          <w:sz w:val="26"/>
          <w:szCs w:val="26"/>
          <w:rtl w:val="0"/>
        </w:rPr>
        <w:t xml:space="preserve">3. Cross-Cutting Overview: Shared Features Across Diverse Families</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a7h9b2rb0de" w:id="9"/>
      <w:bookmarkEnd w:id="9"/>
      <w:r w:rsidDel="00000000" w:rsidR="00000000" w:rsidRPr="00000000">
        <w:rPr>
          <w:b w:val="1"/>
          <w:color w:val="1b1c1d"/>
          <w:sz w:val="22"/>
          <w:szCs w:val="22"/>
          <w:rtl w:val="0"/>
        </w:rPr>
        <w:t xml:space="preserve">3.1. A Shared Principle of Local Regulation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central and unifying theme for many of these enzymes is their role in </w:t>
      </w:r>
      <w:r w:rsidDel="00000000" w:rsidR="00000000" w:rsidRPr="00000000">
        <w:rPr>
          <w:i w:val="1"/>
          <w:color w:val="1b1c1d"/>
          <w:rtl w:val="0"/>
        </w:rPr>
        <w:t xml:space="preserve">local</w:t>
      </w:r>
      <w:r w:rsidDel="00000000" w:rsidR="00000000" w:rsidRPr="00000000">
        <w:rPr>
          <w:color w:val="1b1c1d"/>
          <w:rtl w:val="0"/>
        </w:rPr>
        <w:t xml:space="preserve"> or </w:t>
      </w:r>
      <w:r w:rsidDel="00000000" w:rsidR="00000000" w:rsidRPr="00000000">
        <w:rPr>
          <w:i w:val="1"/>
          <w:color w:val="1b1c1d"/>
          <w:rtl w:val="0"/>
        </w:rPr>
        <w:t xml:space="preserve">intracrine</w:t>
      </w:r>
      <w:r w:rsidDel="00000000" w:rsidR="00000000" w:rsidRPr="00000000">
        <w:rPr>
          <w:color w:val="1b1c1d"/>
          <w:rtl w:val="0"/>
        </w:rPr>
        <w:t xml:space="preserve"> regulation of steroid and sterol levels. Instead of simply regulating systemic hormone concentrations, enzymes like the HSD3Bs and the human 3α-HSDs (AKR1C isoforms) fine-tune the local availability of active hormones in specific tissues, such as the adrenal glands, gonads, liver, and prostate. This localized control allows for a nuanced, tissue-specific hormonal response that is often a more accurate predictor of health and disease than overall circulating hormone levels.</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ikcvuntuysw" w:id="10"/>
      <w:bookmarkEnd w:id="10"/>
      <w:r w:rsidDel="00000000" w:rsidR="00000000" w:rsidRPr="00000000">
        <w:rPr>
          <w:b w:val="1"/>
          <w:color w:val="1b1c1d"/>
          <w:sz w:val="22"/>
          <w:szCs w:val="22"/>
          <w:rtl w:val="0"/>
        </w:rPr>
        <w:t xml:space="preserve">3.2. Multifunctionality and Metabolic Crossovers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Many proteins in this cluster, despite being primarily known for a single steroid-related activity, are remarkably multifunctional. For instance:</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HSD17B10</w:t>
      </w:r>
      <w:r w:rsidDel="00000000" w:rsidR="00000000" w:rsidRPr="00000000">
        <w:rPr>
          <w:color w:val="1b1c1d"/>
          <w:rtl w:val="0"/>
        </w:rPr>
        <w:t xml:space="preserve"> is a mitochondrial enzyme with roles in isoleucine and fatty acid metabolism, in addition to its steroid and neurosteroid functions.</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AKR1C isoforms</w:t>
      </w:r>
      <w:r w:rsidDel="00000000" w:rsidR="00000000" w:rsidRPr="00000000">
        <w:rPr>
          <w:color w:val="1b1c1d"/>
          <w:rtl w:val="0"/>
        </w:rPr>
        <w:t xml:space="preserve"> (3α-HSDs) metabolize not only androgens but also glucocorticoids, progestins, prostaglandins, and bile acid precursors.</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HSD3B7</w:t>
      </w:r>
      <w:r w:rsidDel="00000000" w:rsidR="00000000" w:rsidRPr="00000000">
        <w:rPr>
          <w:color w:val="1b1c1d"/>
          <w:rtl w:val="0"/>
        </w:rPr>
        <w:t xml:space="preserve"> is a 3β-HSD, but its primary role is in bile acid synthesis rather than hormonal steroidogenesis.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widespread multifunctionality highlights the deep and interconnected nature of metabolic pathways, where the same core enzymatic machinery is repurposed to regulate different, but often related, families of biological molecules.</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6gzvs5ej9g2" w:id="11"/>
      <w:bookmarkEnd w:id="11"/>
      <w:r w:rsidDel="00000000" w:rsidR="00000000" w:rsidRPr="00000000">
        <w:rPr>
          <w:b w:val="1"/>
          <w:color w:val="1b1c1d"/>
          <w:sz w:val="22"/>
          <w:szCs w:val="22"/>
          <w:rtl w:val="0"/>
        </w:rPr>
        <w:t xml:space="preserve">3.3. Structural and Evolutionary Relationships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diversity of this group is a testament to the power of a few highly successful protein scaffolds. Most of the hydroxysteroid dehydrogenases and reductases belong to the ancient SDR superfamily, sharing a common Rossmann fold for cofactor binding. However, the 3α-HSDs (AKR1C isoforms) are a notable exception, belonging to the distinct AKR superfamily with its unique (α/β)8-barrel structure.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is a classic example of convergent evolution, where two different protein families independently evolved the ability to catalyze the same types of reactions on steroids and other carbonyl-containing substrates.</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pk9qsfink1p" w:id="12"/>
      <w:bookmarkEnd w:id="12"/>
      <w:r w:rsidDel="00000000" w:rsidR="00000000" w:rsidRPr="00000000">
        <w:rPr>
          <w:b w:val="1"/>
          <w:color w:val="1b1c1d"/>
          <w:sz w:val="26"/>
          <w:szCs w:val="26"/>
          <w:rtl w:val="0"/>
        </w:rPr>
        <w:t xml:space="preserve">4. Summary Table of Protein Function and Disease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4.2105263157894"/>
        <w:gridCol w:w="1450.5263157894738"/>
        <w:gridCol w:w="2285.2631578947367"/>
        <w:gridCol w:w="1696.842105263158"/>
        <w:gridCol w:w="2463.157894736842"/>
        <w:tblGridChange w:id="0">
          <w:tblGrid>
            <w:gridCol w:w="1464.2105263157894"/>
            <w:gridCol w:w="1450.5263157894738"/>
            <w:gridCol w:w="2285.2631578947367"/>
            <w:gridCol w:w="1696.842105263158"/>
            <w:gridCol w:w="2463.157894736842"/>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Protein Family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Key Members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Primary Steroid/Sterol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Physiological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Pathological Role/Disease Link</w:t>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HSD3B Family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HSD3B1, HSD3B2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Conversion of Δ⁵-3β-hydroxysteroids to Δ⁴-3-ketosteroids (e.g., pregnenolone to progesterone)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Essential for biosynthesis of all classes of steroid hormones.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Congenital Adrenal Hyperplasia (CAH) due to </w:t>
            </w:r>
            <w:r w:rsidDel="00000000" w:rsidR="00000000" w:rsidRPr="00000000">
              <w:rPr>
                <w:i w:val="1"/>
                <w:color w:val="1b1c1d"/>
                <w:rtl w:val="0"/>
              </w:rPr>
              <w:t xml:space="preserve">HSD3B2</w:t>
            </w:r>
            <w:r w:rsidDel="00000000" w:rsidR="00000000" w:rsidRPr="00000000">
              <w:rPr>
                <w:color w:val="1b1c1d"/>
                <w:rtl w:val="0"/>
              </w:rPr>
              <w:t xml:space="preserve">mutations.</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HSD3B7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3β-HSD type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Conversion of 7α-hydroxycholesterol to 7α-hydroxy-4-cholesten-3-one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Second step in the bile acid synthesis pathway.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Congenital bile acid synthesis defect type 1.</w:t>
            </w:r>
          </w:p>
        </w:tc>
      </w:tr>
      <w:tr>
        <w:trPr>
          <w:cantSplit w:val="0"/>
          <w:trHeight w:val="21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3α-HSDs (AKR1C)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AKR1C1, AKR1C2, AKR1C3, AKR1C4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Inactivation of androgens (e.g., dihydrotestosterone to 3α-diol)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Regulates local levels of active androgens, estrogens, and progestins.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Dysregulation linked to advanced prostate and breast cancers.</w:t>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HSD17B10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HSD17B10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Inactivates 17β-estradiol; generates dihydrotestosterone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Mitochondrial metabolism of neurosteroids and fatty acids.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HSD10 disease, X-linked mental retardation, Alzheimer's disease.</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EBP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Emopamil-binding protein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Conversion of 8(9)-cholestenol to lathosterol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Critical step in the cholesterol biosynthetic pathway.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X-linked chondrodysplasia punctata 2 (CDPX2).</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CYP90s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CYP90C1, CYP90D1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Catalyzes hydroxylations in brassinosteroid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Regulates plant growth and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Severe dwarf phenotype in double knockout mutants.</w:t>
            </w:r>
          </w:p>
        </w:tc>
      </w:tr>
    </w:tbl>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dquaediro3p" w:id="13"/>
      <w:bookmarkEnd w:id="13"/>
      <w:r w:rsidDel="00000000" w:rsidR="00000000" w:rsidRPr="00000000">
        <w:rPr>
          <w:b w:val="1"/>
          <w:color w:val="1b1c1d"/>
          <w:sz w:val="26"/>
          <w:szCs w:val="26"/>
          <w:rtl w:val="0"/>
        </w:rPr>
        <w:t xml:space="preserve">5. Conclusions and Future Directions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in this group collectively represent a powerful demonstration of the intricate and highly regulated nature of steroid and sterol metabolism. Their functions, which often extend beyond their primary classifications, highlight the extensive metabolic cross-talk within a cell. The clinical relevance of this family is profound, as genetic defects or acquired dysregulation can lead to a wide spectrum of severe diseases, from neurodegeneration and hormonal cancers to congenital adrenal hyperplasia and bile acid deficiencies. A more complete understanding of these enzymes, particularly their promiscuous activities and the delicate regulatory networks that govern them, is essential for advancing therapeutic strategies for a host of metabolic and endocrine disorders.</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