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98" w:rsidRPr="00E90B5B" w:rsidRDefault="00F82498" w:rsidP="00F82498">
      <w:pPr>
        <w:tabs>
          <w:tab w:val="center" w:pos="4513"/>
        </w:tabs>
        <w:rPr>
          <w:b/>
          <w:sz w:val="28"/>
          <w:szCs w:val="28"/>
          <w:u w:val="single"/>
          <w:lang w:val="en-US"/>
        </w:rPr>
      </w:pPr>
      <w:r w:rsidRPr="00E90B5B">
        <w:rPr>
          <w:b/>
          <w:sz w:val="28"/>
          <w:szCs w:val="28"/>
          <w:u w:val="single"/>
          <w:lang w:val="en-US"/>
        </w:rPr>
        <w:t>Answers to the missing PowerPoint slides</w:t>
      </w:r>
    </w:p>
    <w:p w:rsidR="00F82498" w:rsidRPr="00F82498" w:rsidRDefault="00F82498" w:rsidP="00F82498">
      <w:pPr>
        <w:rPr>
          <w:b/>
          <w:lang w:val="en-US"/>
        </w:rPr>
      </w:pPr>
      <w:r w:rsidRPr="00F82498">
        <w:rPr>
          <w:b/>
          <w:lang w:val="en-US"/>
        </w:rPr>
        <w:t>ARTICLES</w:t>
      </w:r>
    </w:p>
    <w:p w:rsidR="00F82498" w:rsidRPr="00F82498" w:rsidRDefault="00F82498" w:rsidP="00F82498">
      <w:pPr>
        <w:rPr>
          <w:b/>
          <w:lang w:val="en-US"/>
        </w:rPr>
      </w:pPr>
      <w:r w:rsidRPr="00F82498">
        <w:rPr>
          <w:b/>
          <w:lang w:val="en-US"/>
        </w:rPr>
        <w:t>a/an</w:t>
      </w:r>
    </w:p>
    <w:p w:rsidR="00183430" w:rsidRPr="00F82498" w:rsidRDefault="00265CB0" w:rsidP="00F82498">
      <w:r w:rsidRPr="00F82498">
        <w:rPr>
          <w:lang w:val="en-US"/>
        </w:rPr>
        <w:t xml:space="preserve">Depends on the initial sound (vowel or consonant) of </w:t>
      </w:r>
      <w:r w:rsidR="00F82498">
        <w:rPr>
          <w:lang w:val="en-US"/>
        </w:rPr>
        <w:t>the following</w:t>
      </w:r>
      <w:r w:rsidRPr="00F82498">
        <w:rPr>
          <w:lang w:val="en-US"/>
        </w:rPr>
        <w:t xml:space="preserve"> non-specific </w:t>
      </w:r>
      <w:r w:rsidR="00F82498" w:rsidRPr="00F82498">
        <w:rPr>
          <w:lang w:val="en-US"/>
        </w:rPr>
        <w:t>singular countable</w:t>
      </w:r>
      <w:r w:rsidRPr="00F82498">
        <w:rPr>
          <w:lang w:val="en-US"/>
        </w:rPr>
        <w:t xml:space="preserve"> noun</w:t>
      </w:r>
      <w:r w:rsidRPr="00F82498">
        <w:rPr>
          <w:lang w:val="en-US"/>
        </w:rPr>
        <w:br/>
      </w:r>
      <w:r w:rsidRPr="00F82498">
        <w:rPr>
          <w:lang w:val="en-US"/>
        </w:rPr>
        <w:br/>
      </w:r>
      <w:r w:rsidRPr="00F82498">
        <w:rPr>
          <w:i/>
          <w:iCs/>
          <w:lang w:val="en-US"/>
        </w:rPr>
        <w:t>A modular credit is given for this course.</w:t>
      </w:r>
      <w:r w:rsidRPr="00F82498">
        <w:rPr>
          <w:i/>
          <w:iCs/>
          <w:lang w:val="en-US"/>
        </w:rPr>
        <w:br/>
      </w:r>
      <w:r w:rsidRPr="00F82498">
        <w:rPr>
          <w:i/>
          <w:iCs/>
          <w:lang w:val="en-US"/>
        </w:rPr>
        <w:br/>
        <w:t>A university student is expected to possess critical thinking skills.</w:t>
      </w:r>
    </w:p>
    <w:p w:rsidR="00BD1A3F" w:rsidRDefault="00BD1A3F" w:rsidP="00BD1A3F">
      <w:pPr>
        <w:spacing w:before="86" w:after="0" w:line="240" w:lineRule="auto"/>
        <w:textAlignment w:val="baseline"/>
        <w:rPr>
          <w:b/>
          <w:iCs/>
          <w:lang w:val="en-US"/>
        </w:rPr>
      </w:pPr>
      <w:r w:rsidRPr="00BD1A3F">
        <w:rPr>
          <w:b/>
          <w:iCs/>
          <w:lang w:val="en-US"/>
        </w:rPr>
        <w:t>PAST CONTINUOUS</w:t>
      </w:r>
      <w:r w:rsidR="00F82498" w:rsidRPr="00BD1A3F">
        <w:rPr>
          <w:b/>
          <w:iCs/>
          <w:lang w:val="en-US"/>
        </w:rPr>
        <w:t xml:space="preserve"> </w:t>
      </w:r>
    </w:p>
    <w:p w:rsidR="00BD1A3F" w:rsidRDefault="00BD1A3F" w:rsidP="00BD1A3F">
      <w:pPr>
        <w:spacing w:before="86" w:after="0" w:line="240" w:lineRule="auto"/>
        <w:textAlignment w:val="baseline"/>
        <w:rPr>
          <w:b/>
          <w:iCs/>
          <w:lang w:val="en-US"/>
        </w:rPr>
      </w:pPr>
    </w:p>
    <w:p w:rsidR="00BD1A3F" w:rsidRPr="00BD1A3F" w:rsidRDefault="00BD1A3F" w:rsidP="00BD1A3F">
      <w:pPr>
        <w:spacing w:before="86" w:after="0" w:line="240" w:lineRule="auto"/>
        <w:textAlignment w:val="baseline"/>
        <w:rPr>
          <w:i/>
          <w:iCs/>
          <w:lang w:val="en-US"/>
        </w:rPr>
      </w:pPr>
      <w:r w:rsidRPr="00BD1A3F">
        <w:rPr>
          <w:iCs/>
          <w:lang w:val="en-US"/>
        </w:rPr>
        <w:t>Form:</w:t>
      </w:r>
      <w:r>
        <w:rPr>
          <w:b/>
          <w:iCs/>
          <w:lang w:val="en-US"/>
        </w:rPr>
        <w:t xml:space="preserve"> </w:t>
      </w:r>
      <w:r w:rsidRPr="00BD1A3F">
        <w:rPr>
          <w:i/>
          <w:iCs/>
          <w:lang w:val="en-US"/>
        </w:rPr>
        <w:t>was/were + verb + ing</w:t>
      </w:r>
    </w:p>
    <w:p w:rsidR="00BD1A3F" w:rsidRPr="00BD1A3F" w:rsidRDefault="00BD1A3F" w:rsidP="00BD1A3F">
      <w:pPr>
        <w:spacing w:before="86" w:after="0" w:line="240" w:lineRule="auto"/>
        <w:textAlignment w:val="baseline"/>
        <w:rPr>
          <w:b/>
          <w:iCs/>
          <w:lang w:val="en-US"/>
        </w:rPr>
      </w:pPr>
    </w:p>
    <w:p w:rsidR="00BD1A3F" w:rsidRDefault="00BD1A3F" w:rsidP="00BD1A3F">
      <w:pPr>
        <w:spacing w:before="86" w:after="0" w:line="240" w:lineRule="auto"/>
        <w:textAlignment w:val="baseline"/>
        <w:rPr>
          <w:rFonts w:eastAsia="Times New Roman" w:cs="Arial"/>
          <w:color w:val="292929"/>
          <w:kern w:val="24"/>
          <w:lang w:val="en-US" w:eastAsia="en-SG"/>
        </w:rPr>
      </w:pPr>
      <w:r w:rsidRPr="00F82498">
        <w:rPr>
          <w:rFonts w:eastAsia="Times New Roman" w:cs="Arial"/>
          <w:color w:val="292929"/>
          <w:kern w:val="24"/>
          <w:lang w:val="en-US" w:eastAsia="en-SG"/>
        </w:rPr>
        <w:t>To express that an activity was in progress at a specific time in the past.</w:t>
      </w:r>
    </w:p>
    <w:p w:rsidR="00BD1A3F" w:rsidRPr="00F82498" w:rsidRDefault="00BD1A3F" w:rsidP="00BD1A3F">
      <w:pPr>
        <w:spacing w:before="86" w:after="0" w:line="240" w:lineRule="auto"/>
        <w:textAlignment w:val="baseline"/>
        <w:rPr>
          <w:rFonts w:eastAsia="Times New Roman" w:cs="Arial"/>
          <w:i/>
          <w:lang w:eastAsia="en-SG"/>
        </w:rPr>
      </w:pPr>
      <w:r w:rsidRPr="00F82498">
        <w:rPr>
          <w:rFonts w:eastAsia="Times New Roman" w:cs="Arial"/>
          <w:i/>
          <w:color w:val="292929"/>
          <w:kern w:val="24"/>
          <w:lang w:val="en-US" w:eastAsia="en-SG"/>
        </w:rPr>
        <w:t>What were you doing at 9am this morning?</w:t>
      </w:r>
    </w:p>
    <w:p w:rsidR="00BD1A3F" w:rsidRPr="00F82498" w:rsidRDefault="00BD1A3F" w:rsidP="00BD1A3F">
      <w:pPr>
        <w:spacing w:before="86" w:after="0" w:line="240" w:lineRule="auto"/>
        <w:textAlignment w:val="baseline"/>
        <w:rPr>
          <w:rFonts w:eastAsia="Times New Roman" w:cs="Arial"/>
          <w:lang w:eastAsia="en-SG"/>
        </w:rPr>
      </w:pPr>
    </w:p>
    <w:p w:rsidR="00BD1A3F" w:rsidRDefault="00BD1A3F" w:rsidP="00BD1A3F">
      <w:pPr>
        <w:spacing w:before="86" w:after="0" w:line="240" w:lineRule="auto"/>
        <w:textAlignment w:val="baseline"/>
        <w:rPr>
          <w:rFonts w:eastAsia="Times New Roman" w:cs="Arial"/>
          <w:color w:val="292929"/>
          <w:kern w:val="24"/>
          <w:lang w:val="en-US" w:eastAsia="en-SG"/>
        </w:rPr>
      </w:pPr>
      <w:r w:rsidRPr="00F82498">
        <w:rPr>
          <w:rFonts w:eastAsia="Times New Roman" w:cs="Arial"/>
          <w:color w:val="292929"/>
          <w:kern w:val="24"/>
          <w:lang w:val="en-US" w:eastAsia="en-SG"/>
        </w:rPr>
        <w:t>To show that an activity lasted for a period of time in the past (emphasis on the duration).</w:t>
      </w:r>
    </w:p>
    <w:p w:rsidR="00BD1A3F" w:rsidRPr="00F82498" w:rsidRDefault="00BD1A3F" w:rsidP="00BD1A3F">
      <w:pPr>
        <w:spacing w:before="86" w:after="0" w:line="240" w:lineRule="auto"/>
        <w:textAlignment w:val="baseline"/>
        <w:rPr>
          <w:rFonts w:eastAsia="Times New Roman" w:cs="Arial"/>
          <w:i/>
          <w:lang w:eastAsia="en-SG"/>
        </w:rPr>
      </w:pPr>
      <w:r w:rsidRPr="00F82498">
        <w:rPr>
          <w:rFonts w:eastAsia="Times New Roman" w:cs="Arial"/>
          <w:i/>
          <w:color w:val="292929"/>
          <w:kern w:val="24"/>
          <w:lang w:val="en-US" w:eastAsia="en-SG"/>
        </w:rPr>
        <w:t>The auditors were checking the  accounts while the assets were being tagged.</w:t>
      </w:r>
    </w:p>
    <w:p w:rsidR="00BD1A3F" w:rsidRPr="00F82498" w:rsidRDefault="00BD1A3F" w:rsidP="00BD1A3F">
      <w:pPr>
        <w:spacing w:before="86" w:after="0" w:line="240" w:lineRule="auto"/>
        <w:textAlignment w:val="baseline"/>
        <w:rPr>
          <w:rFonts w:eastAsia="Times New Roman" w:cs="Arial"/>
          <w:lang w:eastAsia="en-SG"/>
        </w:rPr>
      </w:pPr>
    </w:p>
    <w:p w:rsidR="00BD1A3F" w:rsidRDefault="00BD1A3F" w:rsidP="00BD1A3F">
      <w:pPr>
        <w:spacing w:before="86" w:after="0" w:line="240" w:lineRule="auto"/>
        <w:textAlignment w:val="baseline"/>
        <w:rPr>
          <w:rFonts w:eastAsia="Times New Roman" w:cs="Arial"/>
          <w:color w:val="292929"/>
          <w:kern w:val="24"/>
          <w:lang w:val="en-US" w:eastAsia="en-SG"/>
        </w:rPr>
      </w:pPr>
      <w:r w:rsidRPr="00F82498">
        <w:rPr>
          <w:rFonts w:eastAsia="Times New Roman" w:cs="Arial"/>
          <w:color w:val="292929"/>
          <w:kern w:val="24"/>
          <w:lang w:val="en-US" w:eastAsia="en-SG"/>
        </w:rPr>
        <w:t>To show a longer action in a sentence with a shorter action shown in the past simple</w:t>
      </w:r>
    </w:p>
    <w:p w:rsidR="00F82498" w:rsidRDefault="00BD1A3F" w:rsidP="00BD1A3F">
      <w:pPr>
        <w:rPr>
          <w:rFonts w:eastAsia="Times New Roman" w:cs="Arial"/>
          <w:i/>
          <w:color w:val="292929"/>
          <w:kern w:val="24"/>
          <w:lang w:val="en-US" w:eastAsia="en-SG"/>
        </w:rPr>
      </w:pPr>
      <w:r w:rsidRPr="00F82498">
        <w:rPr>
          <w:rFonts w:eastAsia="Times New Roman" w:cs="Arial"/>
          <w:i/>
          <w:color w:val="292929"/>
          <w:kern w:val="24"/>
          <w:lang w:val="en-US" w:eastAsia="en-SG"/>
        </w:rPr>
        <w:t>The professor was lecturing when the alarm went off.</w:t>
      </w:r>
    </w:p>
    <w:p w:rsidR="00BD1A3F" w:rsidRDefault="00BD1A3F" w:rsidP="00BD1A3F">
      <w:pPr>
        <w:rPr>
          <w:b/>
          <w:iCs/>
          <w:lang w:val="en-US"/>
        </w:rPr>
      </w:pPr>
      <w:r>
        <w:rPr>
          <w:b/>
          <w:iCs/>
          <w:lang w:val="en-US"/>
        </w:rPr>
        <w:t>VERB FORM</w:t>
      </w:r>
      <w:r w:rsidRPr="00BD1A3F">
        <w:rPr>
          <w:b/>
          <w:iCs/>
          <w:lang w:val="en-US"/>
        </w:rPr>
        <w:t>S</w:t>
      </w:r>
    </w:p>
    <w:p w:rsidR="00BD1A3F" w:rsidRDefault="00BD1A3F" w:rsidP="00BD1A3F">
      <w:pPr>
        <w:rPr>
          <w:rFonts w:eastAsia="Times New Roman" w:cs="Arial"/>
          <w:i/>
          <w:color w:val="292929"/>
          <w:kern w:val="24"/>
          <w:lang w:val="en-US" w:eastAsia="en-SG"/>
        </w:rPr>
      </w:pPr>
      <w:r w:rsidRPr="00BD1A3F">
        <w:rPr>
          <w:rFonts w:eastAsia="Times New Roman" w:cs="Arial"/>
          <w:i/>
          <w:color w:val="292929"/>
          <w:kern w:val="24"/>
          <w:lang w:val="en-US" w:eastAsia="en-SG"/>
        </w:rPr>
        <w:t xml:space="preserve">agree    </w:t>
      </w:r>
      <w:r>
        <w:rPr>
          <w:rFonts w:eastAsia="Times New Roman" w:cs="Arial"/>
          <w:i/>
          <w:color w:val="292929"/>
          <w:kern w:val="24"/>
          <w:lang w:val="en-US" w:eastAsia="en-SG"/>
        </w:rPr>
        <w:tab/>
      </w:r>
      <w:r>
        <w:rPr>
          <w:rFonts w:eastAsia="Times New Roman" w:cs="Arial"/>
          <w:i/>
          <w:color w:val="292929"/>
          <w:kern w:val="24"/>
          <w:lang w:val="en-US" w:eastAsia="en-SG"/>
        </w:rPr>
        <w:tab/>
      </w:r>
      <w:r w:rsidRPr="00BD1A3F">
        <w:rPr>
          <w:rFonts w:eastAsia="Times New Roman" w:cs="Arial"/>
          <w:i/>
          <w:color w:val="292929"/>
          <w:kern w:val="24"/>
          <w:lang w:val="en-US" w:eastAsia="en-SG"/>
        </w:rPr>
        <w:t xml:space="preserve"> deserve           appear</w:t>
      </w:r>
      <w:r>
        <w:rPr>
          <w:rFonts w:eastAsia="Times New Roman" w:cs="Arial"/>
          <w:i/>
          <w:color w:val="292929"/>
          <w:kern w:val="24"/>
          <w:lang w:val="en-US" w:eastAsia="en-SG"/>
        </w:rPr>
        <w:tab/>
        <w:t xml:space="preserve">        </w:t>
      </w:r>
      <w:r w:rsidRPr="00BD1A3F">
        <w:rPr>
          <w:rFonts w:eastAsia="Times New Roman" w:cs="Arial"/>
          <w:i/>
          <w:color w:val="292929"/>
          <w:kern w:val="24"/>
          <w:lang w:val="en-US" w:eastAsia="en-SG"/>
        </w:rPr>
        <w:t xml:space="preserve">endeavour       offer               </w:t>
      </w:r>
    </w:p>
    <w:p w:rsidR="00BD1A3F" w:rsidRPr="00BD1A3F" w:rsidRDefault="00BD1A3F" w:rsidP="00BD1A3F">
      <w:pPr>
        <w:rPr>
          <w:rFonts w:eastAsia="Times New Roman" w:cs="Arial"/>
          <w:i/>
          <w:color w:val="292929"/>
          <w:kern w:val="24"/>
          <w:lang w:eastAsia="en-SG"/>
        </w:rPr>
      </w:pPr>
      <w:r w:rsidRPr="00BD1A3F">
        <w:rPr>
          <w:rFonts w:eastAsia="Times New Roman" w:cs="Arial"/>
          <w:i/>
          <w:color w:val="292929"/>
          <w:kern w:val="24"/>
          <w:lang w:val="en-US" w:eastAsia="en-SG"/>
        </w:rPr>
        <w:t xml:space="preserve"> tend</w:t>
      </w:r>
      <w:r>
        <w:rPr>
          <w:rFonts w:eastAsia="Times New Roman" w:cs="Arial"/>
          <w:i/>
          <w:color w:val="292929"/>
          <w:kern w:val="24"/>
          <w:lang w:val="en-US" w:eastAsia="en-SG"/>
        </w:rPr>
        <w:tab/>
      </w:r>
      <w:r>
        <w:rPr>
          <w:rFonts w:eastAsia="Times New Roman" w:cs="Arial"/>
          <w:i/>
          <w:color w:val="292929"/>
          <w:kern w:val="24"/>
          <w:lang w:val="en-US" w:eastAsia="en-SG"/>
        </w:rPr>
        <w:tab/>
      </w:r>
      <w:r w:rsidRPr="00BD1A3F">
        <w:rPr>
          <w:rFonts w:eastAsia="Times New Roman" w:cs="Arial"/>
          <w:i/>
          <w:color w:val="292929"/>
          <w:kern w:val="24"/>
          <w:lang w:val="en-US" w:eastAsia="en-SG"/>
        </w:rPr>
        <w:t>attempt            plan                 consent</w:t>
      </w:r>
    </w:p>
    <w:p w:rsidR="00BD1A3F" w:rsidRPr="00BD1A3F" w:rsidRDefault="00BD1A3F" w:rsidP="00BD1A3F">
      <w:pPr>
        <w:rPr>
          <w:rFonts w:eastAsia="Times New Roman" w:cs="Arial"/>
          <w:i/>
          <w:color w:val="292929"/>
          <w:kern w:val="24"/>
          <w:lang w:eastAsia="en-SG"/>
        </w:rPr>
      </w:pPr>
      <w:r w:rsidRPr="00BD1A3F">
        <w:rPr>
          <w:rFonts w:eastAsia="Times New Roman" w:cs="Arial"/>
          <w:b/>
          <w:bCs/>
          <w:i/>
          <w:color w:val="292929"/>
          <w:kern w:val="24"/>
          <w:lang w:val="en-US" w:eastAsia="en-SG"/>
        </w:rPr>
        <w:t>Examples:</w:t>
      </w:r>
    </w:p>
    <w:p w:rsidR="00BD1A3F" w:rsidRPr="00BD1A3F" w:rsidRDefault="00BD1A3F" w:rsidP="00BD1A3F">
      <w:pPr>
        <w:rPr>
          <w:rFonts w:eastAsia="Times New Roman" w:cs="Arial"/>
          <w:i/>
          <w:color w:val="292929"/>
          <w:kern w:val="24"/>
          <w:lang w:eastAsia="en-SG"/>
        </w:rPr>
      </w:pPr>
      <w:r w:rsidRPr="00BD1A3F">
        <w:rPr>
          <w:rFonts w:eastAsia="Times New Roman" w:cs="Arial"/>
          <w:i/>
          <w:iCs/>
          <w:color w:val="292929"/>
          <w:kern w:val="24"/>
          <w:lang w:val="en-US" w:eastAsia="en-SG"/>
        </w:rPr>
        <w:t xml:space="preserve">The managers </w:t>
      </w:r>
      <w:r w:rsidRPr="00BD1A3F">
        <w:rPr>
          <w:rFonts w:eastAsia="Times New Roman" w:cs="Arial"/>
          <w:b/>
          <w:i/>
          <w:iCs/>
          <w:color w:val="292929"/>
          <w:kern w:val="24"/>
          <w:lang w:val="en-US" w:eastAsia="en-SG"/>
        </w:rPr>
        <w:t>agreed to get</w:t>
      </w:r>
      <w:r w:rsidRPr="00BD1A3F">
        <w:rPr>
          <w:rFonts w:eastAsia="Times New Roman" w:cs="Arial"/>
          <w:i/>
          <w:iCs/>
          <w:color w:val="292929"/>
          <w:kern w:val="24"/>
          <w:lang w:val="en-US" w:eastAsia="en-SG"/>
        </w:rPr>
        <w:t xml:space="preserve"> everyone involved in the meeting.</w:t>
      </w:r>
    </w:p>
    <w:p w:rsidR="00BD1A3F" w:rsidRPr="00BD1A3F" w:rsidRDefault="00BD1A3F" w:rsidP="00BD1A3F">
      <w:pPr>
        <w:rPr>
          <w:rFonts w:eastAsia="Times New Roman" w:cs="Arial"/>
          <w:i/>
          <w:color w:val="292929"/>
          <w:kern w:val="24"/>
          <w:lang w:eastAsia="en-SG"/>
        </w:rPr>
      </w:pPr>
      <w:r w:rsidRPr="00BD1A3F">
        <w:rPr>
          <w:rFonts w:eastAsia="Times New Roman" w:cs="Arial"/>
          <w:i/>
          <w:iCs/>
          <w:color w:val="292929"/>
          <w:kern w:val="24"/>
          <w:lang w:val="en-US" w:eastAsia="en-SG"/>
        </w:rPr>
        <w:t xml:space="preserve">The trainers </w:t>
      </w:r>
      <w:r w:rsidRPr="00BD1A3F">
        <w:rPr>
          <w:rFonts w:eastAsia="Times New Roman" w:cs="Arial"/>
          <w:b/>
          <w:i/>
          <w:iCs/>
          <w:color w:val="292929"/>
          <w:kern w:val="24"/>
          <w:lang w:val="en-US" w:eastAsia="en-SG"/>
        </w:rPr>
        <w:t>attempted to improve</w:t>
      </w:r>
      <w:r w:rsidRPr="00BD1A3F">
        <w:rPr>
          <w:rFonts w:eastAsia="Times New Roman" w:cs="Arial"/>
          <w:i/>
          <w:iCs/>
          <w:color w:val="292929"/>
          <w:kern w:val="24"/>
          <w:lang w:val="en-US" w:eastAsia="en-SG"/>
        </w:rPr>
        <w:t xml:space="preserve"> their trainees’ skills through more challenging tasks.</w:t>
      </w:r>
      <w:r w:rsidRPr="00BD1A3F">
        <w:rPr>
          <w:rFonts w:eastAsia="Times New Roman" w:cs="Arial"/>
          <w:i/>
          <w:color w:val="292929"/>
          <w:kern w:val="24"/>
          <w:lang w:val="en-US" w:eastAsia="en-SG"/>
        </w:rPr>
        <w:t xml:space="preserve">         </w:t>
      </w:r>
    </w:p>
    <w:p w:rsidR="00E90B5B" w:rsidRDefault="000C4893" w:rsidP="00BD1A3F">
      <w:pPr>
        <w:rPr>
          <w:b/>
          <w:iCs/>
          <w:lang w:val="en-US"/>
        </w:rPr>
      </w:pPr>
      <w:r>
        <w:rPr>
          <w:b/>
          <w:iCs/>
          <w:lang w:val="en-US"/>
        </w:rPr>
        <w:t>SUBJECT-VERB AGREEMENT</w:t>
      </w:r>
    </w:p>
    <w:p w:rsidR="000C4893" w:rsidRPr="000C4893" w:rsidRDefault="00265CB0" w:rsidP="000C4893">
      <w:pPr>
        <w:rPr>
          <w:i/>
          <w:iCs/>
          <w:lang w:val="en-US"/>
        </w:rPr>
      </w:pPr>
      <w:r w:rsidRPr="000C4893">
        <w:rPr>
          <w:i/>
          <w:iCs/>
          <w:lang w:val="en-US"/>
        </w:rPr>
        <w:t>Use the singular verb for collective nouns when they refer to a group of people</w:t>
      </w:r>
      <w:r w:rsidR="000C4893" w:rsidRPr="000C4893">
        <w:rPr>
          <w:i/>
          <w:iCs/>
          <w:lang w:val="en-US"/>
        </w:rPr>
        <w:t>.</w:t>
      </w:r>
    </w:p>
    <w:p w:rsidR="000C4893" w:rsidRPr="000C4893" w:rsidRDefault="000C4893" w:rsidP="000C4893">
      <w:pPr>
        <w:rPr>
          <w:i/>
          <w:iCs/>
          <w:lang w:val="en-US"/>
        </w:rPr>
      </w:pPr>
      <w:r w:rsidRPr="000C4893">
        <w:rPr>
          <w:i/>
          <w:iCs/>
          <w:lang w:val="en-US"/>
        </w:rPr>
        <w:t>For example:</w:t>
      </w:r>
    </w:p>
    <w:p w:rsidR="000C4893" w:rsidRDefault="000C4893" w:rsidP="000C4893">
      <w:pPr>
        <w:rPr>
          <w:b/>
          <w:iCs/>
        </w:rPr>
      </w:pPr>
      <w:r>
        <w:rPr>
          <w:b/>
          <w:i/>
          <w:iCs/>
          <w:lang w:val="en-US"/>
        </w:rPr>
        <w:t xml:space="preserve"> </w:t>
      </w:r>
      <w:r w:rsidRPr="000C4893">
        <w:rPr>
          <w:b/>
          <w:i/>
          <w:iCs/>
          <w:lang w:val="en-US"/>
        </w:rPr>
        <w:t xml:space="preserve">The new team decides </w:t>
      </w:r>
      <w:r w:rsidRPr="000C4893">
        <w:rPr>
          <w:i/>
          <w:iCs/>
          <w:lang w:val="en-US"/>
        </w:rPr>
        <w:t>the content of the meetings.</w:t>
      </w:r>
    </w:p>
    <w:p w:rsidR="00E90B5B" w:rsidRPr="000C4893" w:rsidRDefault="000C4893" w:rsidP="000C4893">
      <w:pPr>
        <w:rPr>
          <w:b/>
          <w:iCs/>
        </w:rPr>
      </w:pPr>
      <w:r w:rsidRPr="000C4893">
        <w:rPr>
          <w:b/>
          <w:i/>
          <w:iCs/>
          <w:lang w:val="en-US"/>
        </w:rPr>
        <w:t xml:space="preserve"> The government holds </w:t>
      </w:r>
      <w:r w:rsidRPr="000C4893">
        <w:rPr>
          <w:i/>
          <w:iCs/>
          <w:lang w:val="en-US"/>
        </w:rPr>
        <w:t>quarterly meetings to provide updates on the economy</w:t>
      </w:r>
    </w:p>
    <w:p w:rsidR="00E90B5B" w:rsidRDefault="00E90B5B" w:rsidP="00BD1A3F">
      <w:pPr>
        <w:rPr>
          <w:b/>
          <w:iCs/>
          <w:lang w:val="en-US"/>
        </w:rPr>
      </w:pPr>
    </w:p>
    <w:p w:rsidR="00E90B5B" w:rsidRDefault="00E90B5B" w:rsidP="00BD1A3F">
      <w:pPr>
        <w:rPr>
          <w:b/>
          <w:iCs/>
          <w:lang w:val="en-US"/>
        </w:rPr>
      </w:pPr>
      <w:r>
        <w:rPr>
          <w:b/>
          <w:iCs/>
          <w:lang w:val="en-US"/>
        </w:rPr>
        <w:lastRenderedPageBreak/>
        <w:t>PRONOUNS</w:t>
      </w:r>
    </w:p>
    <w:p w:rsidR="00BD1A3F" w:rsidRDefault="00BD1A3F" w:rsidP="00BD1A3F">
      <w:pPr>
        <w:rPr>
          <w:b/>
          <w:iCs/>
          <w:lang w:val="en-US"/>
        </w:rPr>
      </w:pPr>
      <w:r>
        <w:rPr>
          <w:b/>
          <w:iCs/>
          <w:lang w:val="en-US"/>
        </w:rPr>
        <w:t>PERSONAL PRONOUN</w:t>
      </w:r>
      <w:r w:rsidRPr="00BD1A3F">
        <w:rPr>
          <w:b/>
          <w:iCs/>
          <w:lang w:val="en-US"/>
        </w:rPr>
        <w:t>S</w:t>
      </w:r>
    </w:p>
    <w:tbl>
      <w:tblPr>
        <w:tblW w:w="723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75"/>
        <w:gridCol w:w="1279"/>
        <w:gridCol w:w="1418"/>
        <w:gridCol w:w="1559"/>
        <w:gridCol w:w="1701"/>
      </w:tblGrid>
      <w:tr w:rsidR="00E90B5B" w:rsidRPr="00BD1A3F" w:rsidTr="00E90B5B">
        <w:trPr>
          <w:trHeight w:val="710"/>
        </w:trPr>
        <w:tc>
          <w:tcPr>
            <w:tcW w:w="1275" w:type="dxa"/>
            <w:tcBorders>
              <w:top w:val="single" w:sz="1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lang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Subject</w:t>
            </w:r>
          </w:p>
          <w:p w:rsidR="00BD1A3F" w:rsidRPr="00BD1A3F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lang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Pronoun</w:t>
            </w:r>
          </w:p>
        </w:tc>
        <w:tc>
          <w:tcPr>
            <w:tcW w:w="1279" w:type="dxa"/>
            <w:tcBorders>
              <w:top w:val="single" w:sz="1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lang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Object</w:t>
            </w:r>
          </w:p>
          <w:p w:rsidR="00BD1A3F" w:rsidRPr="00BD1A3F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lang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Pronoun</w:t>
            </w:r>
          </w:p>
        </w:tc>
        <w:tc>
          <w:tcPr>
            <w:tcW w:w="1418" w:type="dxa"/>
            <w:tcBorders>
              <w:top w:val="single" w:sz="1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0B5B" w:rsidRPr="00E90B5B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 xml:space="preserve">Possessive </w:t>
            </w:r>
          </w:p>
          <w:p w:rsidR="00BD1A3F" w:rsidRPr="00BD1A3F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lang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Adjective</w:t>
            </w:r>
          </w:p>
        </w:tc>
        <w:tc>
          <w:tcPr>
            <w:tcW w:w="1559" w:type="dxa"/>
            <w:tcBorders>
              <w:top w:val="single" w:sz="1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lang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Possessive Pronoun</w:t>
            </w:r>
          </w:p>
        </w:tc>
        <w:tc>
          <w:tcPr>
            <w:tcW w:w="1701" w:type="dxa"/>
            <w:tcBorders>
              <w:top w:val="single" w:sz="1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0B5B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Reflexive</w:t>
            </w:r>
          </w:p>
          <w:p w:rsidR="00BD1A3F" w:rsidRPr="00BD1A3F" w:rsidRDefault="00BD1A3F" w:rsidP="00BD1A3F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lang w:eastAsia="en-SG"/>
              </w:rPr>
            </w:pPr>
            <w:r w:rsidRPr="00BD1A3F">
              <w:rPr>
                <w:rFonts w:ascii="Arial" w:eastAsia="Times New Roman" w:hAnsi="Arial" w:cs="Arial"/>
                <w:bCs/>
                <w:color w:val="292929"/>
                <w:kern w:val="24"/>
                <w:lang w:val="en-US" w:eastAsia="en-SG"/>
              </w:rPr>
              <w:t>Pronoun</w:t>
            </w:r>
          </w:p>
        </w:tc>
      </w:tr>
      <w:tr w:rsidR="00E90B5B" w:rsidRPr="00BD1A3F" w:rsidTr="00E90B5B">
        <w:trPr>
          <w:trHeight w:val="690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I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me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my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mine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myself</w:t>
            </w:r>
          </w:p>
        </w:tc>
      </w:tr>
      <w:tr w:rsidR="00E90B5B" w:rsidRPr="00BD1A3F" w:rsidTr="00E90B5B">
        <w:trPr>
          <w:trHeight w:val="710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we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us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our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ours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ourselves</w:t>
            </w:r>
          </w:p>
        </w:tc>
      </w:tr>
      <w:tr w:rsidR="00E90B5B" w:rsidRPr="00BD1A3F" w:rsidTr="00E90B5B">
        <w:trPr>
          <w:trHeight w:val="713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you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you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your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yours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0B5B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 xml:space="preserve">yourself, </w:t>
            </w:r>
          </w:p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yourselves</w:t>
            </w:r>
          </w:p>
        </w:tc>
      </w:tr>
      <w:tr w:rsidR="00E90B5B" w:rsidRPr="00BD1A3F" w:rsidTr="00E90B5B">
        <w:trPr>
          <w:trHeight w:val="710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he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him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his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his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himself</w:t>
            </w:r>
          </w:p>
        </w:tc>
      </w:tr>
      <w:tr w:rsidR="00E90B5B" w:rsidRPr="00BD1A3F" w:rsidTr="00E90B5B">
        <w:trPr>
          <w:trHeight w:val="713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she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her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her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hers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herself</w:t>
            </w:r>
          </w:p>
        </w:tc>
      </w:tr>
      <w:tr w:rsidR="00E90B5B" w:rsidRPr="00BD1A3F" w:rsidTr="00E90B5B">
        <w:trPr>
          <w:trHeight w:val="710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it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it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its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―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itself</w:t>
            </w:r>
          </w:p>
        </w:tc>
      </w:tr>
      <w:tr w:rsidR="00E90B5B" w:rsidRPr="00BD1A3F" w:rsidTr="00E90B5B">
        <w:trPr>
          <w:trHeight w:val="713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they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them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their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theirs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themselves</w:t>
            </w:r>
          </w:p>
        </w:tc>
      </w:tr>
      <w:tr w:rsidR="00E90B5B" w:rsidRPr="00BD1A3F" w:rsidTr="00E90B5B">
        <w:trPr>
          <w:trHeight w:val="710"/>
        </w:trPr>
        <w:tc>
          <w:tcPr>
            <w:tcW w:w="1275" w:type="dxa"/>
            <w:tcBorders>
              <w:top w:val="single" w:sz="8" w:space="0" w:color="292929"/>
              <w:left w:val="single" w:sz="18" w:space="0" w:color="292929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one</w:t>
            </w:r>
          </w:p>
        </w:tc>
        <w:tc>
          <w:tcPr>
            <w:tcW w:w="1279" w:type="dxa"/>
            <w:tcBorders>
              <w:top w:val="single" w:sz="8" w:space="0" w:color="292929"/>
              <w:left w:val="single" w:sz="8" w:space="0" w:color="292929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one</w:t>
            </w:r>
          </w:p>
        </w:tc>
        <w:tc>
          <w:tcPr>
            <w:tcW w:w="1418" w:type="dxa"/>
            <w:tcBorders>
              <w:top w:val="single" w:sz="8" w:space="0" w:color="292929"/>
              <w:left w:val="single" w:sz="8" w:space="0" w:color="292929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one’s</w:t>
            </w:r>
          </w:p>
        </w:tc>
        <w:tc>
          <w:tcPr>
            <w:tcW w:w="1559" w:type="dxa"/>
            <w:tcBorders>
              <w:top w:val="single" w:sz="8" w:space="0" w:color="292929"/>
              <w:left w:val="single" w:sz="8" w:space="0" w:color="292929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―</w:t>
            </w:r>
            <w:r w:rsidRPr="00BD1A3F">
              <w:rPr>
                <w:rFonts w:ascii="Arial" w:eastAsia="Times New Roman" w:hAnsi="Arial" w:cs="Arial"/>
                <w:i/>
                <w:iCs/>
                <w:color w:val="292929"/>
                <w:kern w:val="24"/>
                <w:sz w:val="24"/>
                <w:szCs w:val="24"/>
                <w:lang w:val="en-US" w:eastAsia="en-SG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292929"/>
              <w:left w:val="single" w:sz="8" w:space="0" w:color="292929"/>
              <w:bottom w:val="single" w:sz="18" w:space="0" w:color="292929"/>
              <w:right w:val="single" w:sz="18" w:space="0" w:color="29292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A3F" w:rsidRPr="00BD1A3F" w:rsidRDefault="00BD1A3F" w:rsidP="00BD1A3F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BD1A3F">
              <w:rPr>
                <w:rFonts w:ascii="Arial" w:eastAsia="Times New Roman" w:hAnsi="Arial" w:cs="Arial"/>
                <w:color w:val="292929"/>
                <w:kern w:val="24"/>
                <w:sz w:val="24"/>
                <w:szCs w:val="24"/>
                <w:lang w:val="en-US" w:eastAsia="en-SG"/>
              </w:rPr>
              <w:t>oneself</w:t>
            </w:r>
          </w:p>
        </w:tc>
      </w:tr>
    </w:tbl>
    <w:p w:rsidR="00BD1A3F" w:rsidRDefault="00BD1A3F" w:rsidP="00BD1A3F">
      <w:pPr>
        <w:rPr>
          <w:rFonts w:eastAsia="Times New Roman" w:cs="Arial"/>
          <w:i/>
          <w:color w:val="292929"/>
          <w:kern w:val="24"/>
          <w:lang w:val="en-US" w:eastAsia="en-SG"/>
        </w:rPr>
      </w:pPr>
    </w:p>
    <w:p w:rsidR="00E90B5B" w:rsidRPr="00E90B5B" w:rsidRDefault="00E90B5B" w:rsidP="00BD1A3F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  <w:r w:rsidRPr="00E90B5B"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t>C</w:t>
      </w:r>
      <w:r w:rsidR="000C4893"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t>ONNECTORS AND TRANSITIONS</w:t>
      </w:r>
    </w:p>
    <w:p w:rsidR="00BD1A3F" w:rsidRPr="00E90B5B" w:rsidRDefault="00E90B5B" w:rsidP="00BD1A3F">
      <w:pPr>
        <w:rPr>
          <w:b/>
          <w:sz w:val="24"/>
          <w:szCs w:val="24"/>
        </w:rPr>
      </w:pPr>
      <w:r w:rsidRPr="00E90B5B">
        <w:rPr>
          <w:b/>
          <w:sz w:val="24"/>
          <w:szCs w:val="24"/>
          <w:lang w:val="en-US"/>
        </w:rPr>
        <w:t>Identify the sentence types</w:t>
      </w:r>
    </w:p>
    <w:p w:rsidR="00183430" w:rsidRPr="00E90B5B" w:rsidRDefault="00265CB0" w:rsidP="00E90B5B">
      <w:pPr>
        <w:numPr>
          <w:ilvl w:val="0"/>
          <w:numId w:val="2"/>
        </w:numPr>
        <w:rPr>
          <w:sz w:val="24"/>
          <w:szCs w:val="24"/>
        </w:rPr>
      </w:pPr>
      <w:r w:rsidRPr="00E90B5B">
        <w:rPr>
          <w:i/>
          <w:iCs/>
          <w:sz w:val="24"/>
          <w:szCs w:val="24"/>
          <w:lang w:val="en-US"/>
        </w:rPr>
        <w:t>Politicians and scientists should work closely to solve environmental problems.</w:t>
      </w:r>
      <w:r w:rsidRPr="00E90B5B">
        <w:rPr>
          <w:sz w:val="24"/>
          <w:szCs w:val="24"/>
          <w:lang w:val="en-US"/>
        </w:rPr>
        <w:t xml:space="preserve"> (Compound)</w:t>
      </w:r>
    </w:p>
    <w:p w:rsidR="00183430" w:rsidRPr="00E90B5B" w:rsidRDefault="00265CB0" w:rsidP="00E90B5B">
      <w:pPr>
        <w:numPr>
          <w:ilvl w:val="0"/>
          <w:numId w:val="2"/>
        </w:numPr>
        <w:rPr>
          <w:sz w:val="24"/>
          <w:szCs w:val="24"/>
        </w:rPr>
      </w:pPr>
      <w:r w:rsidRPr="00E90B5B">
        <w:rPr>
          <w:i/>
          <w:iCs/>
          <w:sz w:val="24"/>
          <w:szCs w:val="24"/>
          <w:lang w:val="en-US"/>
        </w:rPr>
        <w:t>The conservation of energy is an urgent matter.</w:t>
      </w:r>
      <w:r w:rsidRPr="00E90B5B">
        <w:rPr>
          <w:sz w:val="24"/>
          <w:szCs w:val="24"/>
          <w:lang w:val="en-US"/>
        </w:rPr>
        <w:t xml:space="preserve"> (Simple)</w:t>
      </w:r>
    </w:p>
    <w:p w:rsidR="00183430" w:rsidRPr="000C4893" w:rsidRDefault="00265CB0" w:rsidP="00E90B5B">
      <w:pPr>
        <w:numPr>
          <w:ilvl w:val="0"/>
          <w:numId w:val="2"/>
        </w:numPr>
        <w:rPr>
          <w:sz w:val="24"/>
          <w:szCs w:val="24"/>
        </w:rPr>
      </w:pPr>
      <w:r w:rsidRPr="00E90B5B">
        <w:rPr>
          <w:i/>
          <w:iCs/>
          <w:sz w:val="24"/>
          <w:szCs w:val="24"/>
          <w:lang w:val="en-US"/>
        </w:rPr>
        <w:t>Engineers play an important role in society through technological advances which cover various fields such as healthcare, computing, and stem cell research.</w:t>
      </w:r>
      <w:r w:rsidRPr="00E90B5B">
        <w:rPr>
          <w:sz w:val="24"/>
          <w:szCs w:val="24"/>
          <w:lang w:val="en-US"/>
        </w:rPr>
        <w:t xml:space="preserve"> (Complex) </w:t>
      </w:r>
    </w:p>
    <w:p w:rsidR="000C4893" w:rsidRDefault="000C4893" w:rsidP="000C4893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</w:p>
    <w:p w:rsidR="000C4893" w:rsidRDefault="000C4893" w:rsidP="000C4893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</w:p>
    <w:p w:rsidR="000C4893" w:rsidRDefault="000C4893" w:rsidP="000C4893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  <w: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lastRenderedPageBreak/>
        <w:t>PARALLELISM</w:t>
      </w:r>
    </w:p>
    <w:p w:rsidR="000C4893" w:rsidRDefault="000C4893" w:rsidP="000C4893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  <w: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t>Common Errors</w:t>
      </w:r>
    </w:p>
    <w:p w:rsidR="000C4893" w:rsidRDefault="000C4893" w:rsidP="000C4893">
      <w:pPr>
        <w:rPr>
          <w:sz w:val="24"/>
          <w:szCs w:val="24"/>
        </w:rPr>
      </w:pPr>
      <w:r>
        <w:rPr>
          <w:sz w:val="24"/>
          <w:szCs w:val="24"/>
        </w:rPr>
        <w:t>*Not only is he intelligent and lucid.</w:t>
      </w:r>
      <w:r w:rsidRPr="000C4893">
        <w:rPr>
          <w:sz w:val="24"/>
          <w:szCs w:val="24"/>
        </w:rPr>
        <w:t xml:space="preserve"> </w:t>
      </w:r>
    </w:p>
    <w:p w:rsidR="000C4893" w:rsidRDefault="000C4893" w:rsidP="000C4893">
      <w:pPr>
        <w:rPr>
          <w:sz w:val="24"/>
          <w:szCs w:val="24"/>
        </w:rPr>
      </w:pPr>
      <w:r>
        <w:rPr>
          <w:sz w:val="24"/>
          <w:szCs w:val="24"/>
        </w:rPr>
        <w:t>Not only is he intelligent but he is also lucid.</w:t>
      </w:r>
    </w:p>
    <w:p w:rsidR="000C4893" w:rsidRDefault="0033685D" w:rsidP="000C4893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0C4893">
        <w:rPr>
          <w:sz w:val="24"/>
          <w:szCs w:val="24"/>
        </w:rPr>
        <w:t>Neither lead is a gas.</w:t>
      </w:r>
      <w:r w:rsidR="000C4893" w:rsidRPr="000C4893">
        <w:rPr>
          <w:sz w:val="24"/>
          <w:szCs w:val="24"/>
        </w:rPr>
        <w:t xml:space="preserve"> </w:t>
      </w:r>
    </w:p>
    <w:p w:rsidR="0033685D" w:rsidRDefault="0033685D" w:rsidP="00336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C4893" w:rsidRPr="0033685D">
        <w:rPr>
          <w:sz w:val="24"/>
          <w:szCs w:val="24"/>
        </w:rPr>
        <w:t>ead is</w:t>
      </w:r>
      <w:r>
        <w:rPr>
          <w:sz w:val="24"/>
          <w:szCs w:val="24"/>
        </w:rPr>
        <w:t>n’t</w:t>
      </w:r>
      <w:r w:rsidR="000C4893" w:rsidRPr="0033685D">
        <w:rPr>
          <w:sz w:val="24"/>
          <w:szCs w:val="24"/>
        </w:rPr>
        <w:t xml:space="preserve"> a gas. </w:t>
      </w:r>
    </w:p>
    <w:p w:rsidR="000C4893" w:rsidRDefault="000C4893" w:rsidP="003368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685D">
        <w:rPr>
          <w:sz w:val="24"/>
          <w:szCs w:val="24"/>
        </w:rPr>
        <w:t xml:space="preserve">Neither lead </w:t>
      </w:r>
      <w:r w:rsidR="0033685D">
        <w:rPr>
          <w:sz w:val="24"/>
          <w:szCs w:val="24"/>
        </w:rPr>
        <w:t>nor copper are</w:t>
      </w:r>
      <w:r w:rsidRPr="0033685D">
        <w:rPr>
          <w:sz w:val="24"/>
          <w:szCs w:val="24"/>
        </w:rPr>
        <w:t xml:space="preserve"> gas</w:t>
      </w:r>
      <w:r w:rsidR="0033685D">
        <w:rPr>
          <w:sz w:val="24"/>
          <w:szCs w:val="24"/>
        </w:rPr>
        <w:t>es.</w:t>
      </w:r>
    </w:p>
    <w:p w:rsidR="0033685D" w:rsidRDefault="0033685D" w:rsidP="0033685D">
      <w:pPr>
        <w:rPr>
          <w:sz w:val="24"/>
          <w:szCs w:val="24"/>
        </w:rPr>
      </w:pPr>
      <w:r>
        <w:rPr>
          <w:sz w:val="24"/>
          <w:szCs w:val="24"/>
        </w:rPr>
        <w:t>*A new office is needed to both cope with the expansion.</w:t>
      </w:r>
      <w:r w:rsidRPr="0033685D">
        <w:rPr>
          <w:sz w:val="24"/>
          <w:szCs w:val="24"/>
        </w:rPr>
        <w:t xml:space="preserve"> </w:t>
      </w:r>
    </w:p>
    <w:p w:rsidR="00265CB0" w:rsidRDefault="0033685D" w:rsidP="00265CB0">
      <w:pPr>
        <w:rPr>
          <w:sz w:val="24"/>
          <w:szCs w:val="24"/>
        </w:rPr>
      </w:pPr>
      <w:r>
        <w:rPr>
          <w:sz w:val="24"/>
          <w:szCs w:val="24"/>
        </w:rPr>
        <w:t>A new office is needed to cope with the expansion.</w:t>
      </w:r>
      <w:r w:rsidR="00265CB0" w:rsidRPr="00265CB0">
        <w:rPr>
          <w:sz w:val="24"/>
          <w:szCs w:val="24"/>
        </w:rPr>
        <w:t xml:space="preserve"> </w:t>
      </w:r>
    </w:p>
    <w:p w:rsidR="00265CB0" w:rsidRPr="00E90B5B" w:rsidRDefault="00265CB0" w:rsidP="00265CB0">
      <w:pPr>
        <w:rPr>
          <w:sz w:val="24"/>
          <w:szCs w:val="24"/>
        </w:rPr>
      </w:pPr>
      <w:r>
        <w:rPr>
          <w:sz w:val="24"/>
          <w:szCs w:val="24"/>
        </w:rPr>
        <w:t>*I play tennis and judo.</w:t>
      </w:r>
    </w:p>
    <w:p w:rsidR="00265CB0" w:rsidRPr="00E90B5B" w:rsidRDefault="00265CB0" w:rsidP="00265CB0">
      <w:pPr>
        <w:rPr>
          <w:sz w:val="24"/>
          <w:szCs w:val="24"/>
        </w:rPr>
      </w:pPr>
      <w:r>
        <w:rPr>
          <w:sz w:val="24"/>
          <w:szCs w:val="24"/>
        </w:rPr>
        <w:t>I play tennis and do judo.</w:t>
      </w:r>
    </w:p>
    <w:p w:rsidR="0033685D" w:rsidRPr="0033685D" w:rsidRDefault="0033685D" w:rsidP="0033685D">
      <w:pPr>
        <w:rPr>
          <w:b/>
          <w:sz w:val="24"/>
          <w:szCs w:val="24"/>
        </w:rPr>
      </w:pPr>
      <w:r w:rsidRPr="0033685D">
        <w:rPr>
          <w:b/>
          <w:sz w:val="24"/>
          <w:szCs w:val="24"/>
        </w:rPr>
        <w:t>MODAL VERBS</w:t>
      </w:r>
    </w:p>
    <w:p w:rsidR="0033685D" w:rsidRDefault="0033685D" w:rsidP="0033685D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  <w: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t>Common Error</w:t>
      </w:r>
    </w:p>
    <w:p w:rsidR="0033685D" w:rsidRDefault="0033685D" w:rsidP="0033685D">
      <w:pPr>
        <w:rPr>
          <w:sz w:val="24"/>
          <w:szCs w:val="24"/>
        </w:rPr>
      </w:pPr>
      <w:r>
        <w:rPr>
          <w:sz w:val="24"/>
          <w:szCs w:val="24"/>
        </w:rPr>
        <w:t>The opposite of must has two forms:</w:t>
      </w:r>
    </w:p>
    <w:p w:rsidR="0033685D" w:rsidRDefault="0033685D" w:rsidP="003368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Mustn’t (Necessity)</w:t>
      </w:r>
    </w:p>
    <w:p w:rsidR="0033685D" w:rsidRDefault="0033685D" w:rsidP="0033685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mustn’t skip class. </w:t>
      </w:r>
    </w:p>
    <w:p w:rsidR="0033685D" w:rsidRDefault="0033685D" w:rsidP="0033685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must work hard.</w:t>
      </w:r>
    </w:p>
    <w:p w:rsidR="0033685D" w:rsidRDefault="0033685D" w:rsidP="003368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Can’t (Possibility)</w:t>
      </w:r>
    </w:p>
    <w:p w:rsidR="0033685D" w:rsidRDefault="0033685D" w:rsidP="0033685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She can’t be sick. I’ve just seen her in the library. </w:t>
      </w:r>
    </w:p>
    <w:p w:rsidR="0033685D" w:rsidRPr="0033685D" w:rsidRDefault="0033685D" w:rsidP="0033685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She must be sick. She never misses classes.</w:t>
      </w:r>
    </w:p>
    <w:p w:rsidR="0033685D" w:rsidRPr="0033685D" w:rsidRDefault="0033685D" w:rsidP="0033685D">
      <w:pPr>
        <w:rPr>
          <w:b/>
          <w:sz w:val="24"/>
          <w:szCs w:val="24"/>
        </w:rPr>
      </w:pPr>
      <w:r w:rsidRPr="0033685D">
        <w:rPr>
          <w:b/>
          <w:sz w:val="24"/>
          <w:szCs w:val="24"/>
        </w:rPr>
        <w:t>PREPOSITIONS</w:t>
      </w:r>
    </w:p>
    <w:p w:rsidR="0033685D" w:rsidRPr="00265CB0" w:rsidRDefault="00265CB0" w:rsidP="0033685D">
      <w:pPr>
        <w:rPr>
          <w:b/>
          <w:sz w:val="24"/>
          <w:szCs w:val="24"/>
        </w:rPr>
      </w:pPr>
      <w:r w:rsidRPr="00265CB0">
        <w:rPr>
          <w:b/>
          <w:sz w:val="24"/>
          <w:szCs w:val="24"/>
        </w:rPr>
        <w:t>Prepositions and Phrasal Verbs</w:t>
      </w:r>
    </w:p>
    <w:p w:rsidR="00265CB0" w:rsidRDefault="00265CB0" w:rsidP="0033685D">
      <w:pPr>
        <w:rPr>
          <w:sz w:val="24"/>
          <w:szCs w:val="24"/>
        </w:rPr>
      </w:pPr>
      <w:r>
        <w:rPr>
          <w:sz w:val="24"/>
          <w:szCs w:val="24"/>
        </w:rPr>
        <w:t>Type 1: Verb + Preposition</w:t>
      </w:r>
    </w:p>
    <w:p w:rsidR="00265CB0" w:rsidRDefault="00265CB0" w:rsidP="003368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I’m </w:t>
      </w:r>
      <w:r w:rsidRPr="00265CB0">
        <w:rPr>
          <w:b/>
          <w:sz w:val="24"/>
          <w:szCs w:val="24"/>
        </w:rPr>
        <w:t>looking for</w:t>
      </w:r>
      <w:r>
        <w:rPr>
          <w:sz w:val="24"/>
          <w:szCs w:val="24"/>
        </w:rPr>
        <w:t xml:space="preserve"> my laptop.</w:t>
      </w:r>
      <w:r>
        <w:rPr>
          <w:sz w:val="24"/>
          <w:szCs w:val="24"/>
        </w:rPr>
        <w:tab/>
      </w:r>
    </w:p>
    <w:p w:rsidR="00265CB0" w:rsidRDefault="00265CB0" w:rsidP="00265CB0">
      <w:pPr>
        <w:rPr>
          <w:sz w:val="24"/>
          <w:szCs w:val="24"/>
        </w:rPr>
      </w:pPr>
      <w:r>
        <w:rPr>
          <w:sz w:val="24"/>
          <w:szCs w:val="24"/>
        </w:rPr>
        <w:t>Type 2: Verb + Adverb + Preposition</w:t>
      </w:r>
    </w:p>
    <w:p w:rsidR="00265CB0" w:rsidRDefault="00265CB0" w:rsidP="00265C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I’m </w:t>
      </w:r>
      <w:r w:rsidRPr="00265CB0">
        <w:rPr>
          <w:b/>
          <w:sz w:val="24"/>
          <w:szCs w:val="24"/>
        </w:rPr>
        <w:t>looking forward to</w:t>
      </w:r>
      <w:r>
        <w:rPr>
          <w:sz w:val="24"/>
          <w:szCs w:val="24"/>
        </w:rPr>
        <w:t xml:space="preserve"> graduating.</w:t>
      </w:r>
    </w:p>
    <w:p w:rsidR="0033685D" w:rsidRPr="0033685D" w:rsidRDefault="0033685D" w:rsidP="0033685D">
      <w:pPr>
        <w:rPr>
          <w:sz w:val="24"/>
          <w:szCs w:val="24"/>
        </w:rPr>
      </w:pPr>
    </w:p>
    <w:p w:rsidR="005A092F" w:rsidRPr="00BD1A3F" w:rsidRDefault="00105BC2"/>
    <w:sectPr w:rsidR="005A092F" w:rsidRPr="00BD1A3F" w:rsidSect="00E9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298"/>
    <w:multiLevelType w:val="hybridMultilevel"/>
    <w:tmpl w:val="3D820CA0"/>
    <w:lvl w:ilvl="0" w:tplc="929E2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20093"/>
    <w:multiLevelType w:val="hybridMultilevel"/>
    <w:tmpl w:val="47EC97EA"/>
    <w:lvl w:ilvl="0" w:tplc="5950D8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2E9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A53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85F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27B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C25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07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289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095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9439A3"/>
    <w:multiLevelType w:val="hybridMultilevel"/>
    <w:tmpl w:val="E784327A"/>
    <w:lvl w:ilvl="0" w:tplc="FB00C3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E4D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EC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4C6F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61E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245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EB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EE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07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2D0E4B"/>
    <w:multiLevelType w:val="hybridMultilevel"/>
    <w:tmpl w:val="088E97A6"/>
    <w:lvl w:ilvl="0" w:tplc="4EDE34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14158"/>
    <w:multiLevelType w:val="hybridMultilevel"/>
    <w:tmpl w:val="B9FA40E2"/>
    <w:lvl w:ilvl="0" w:tplc="697E9F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1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67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826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4F4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AE2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85D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9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224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82498"/>
    <w:rsid w:val="000C4893"/>
    <w:rsid w:val="00105BC2"/>
    <w:rsid w:val="00183430"/>
    <w:rsid w:val="00197399"/>
    <w:rsid w:val="00265CB0"/>
    <w:rsid w:val="0033685D"/>
    <w:rsid w:val="00416350"/>
    <w:rsid w:val="00BD1A3F"/>
    <w:rsid w:val="00E90B5B"/>
    <w:rsid w:val="00F82498"/>
    <w:rsid w:val="00FB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336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899">
          <w:marLeft w:val="7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0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7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95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54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Yoke Sim</dc:creator>
  <cp:lastModifiedBy>elcfys</cp:lastModifiedBy>
  <cp:revision>2</cp:revision>
  <dcterms:created xsi:type="dcterms:W3CDTF">2013-08-15T09:13:00Z</dcterms:created>
  <dcterms:modified xsi:type="dcterms:W3CDTF">2013-08-15T09:13:00Z</dcterms:modified>
</cp:coreProperties>
</file>