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함수란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목적의 작업을 수행하기 위해 독립적으로 설계된 코드의 집합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C++ 프로그램에서 함수는 특정 작업을 캡슐화하는 데 유용하게 사용됩니다.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함수를 사용하는 이유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프로그램에서 특정 기능을 수행을 하는데 있어 반복적인 프로그래밍을 줄일 수 있기 때문에 함수를 사용한다.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함수를 사용하여 프로그래밍을 하면 전체적인 코드의 가독성이 높아진다.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문제가 발생했을 때 유지보수가 쉬워진다.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Tip) 하나의 함수는 하나의 기능을 하도록 구현하는 것이 좋음.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선언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[리턴 타입] 함수 이름 ( 매개변수 목록 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 // 함수 몸체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call by value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값에 의한 전달 방식은 함수 호출을 통해 전달되는 인수(argument) 값을 함수 내에서 사용할 수 있도록 매개변수에 복사하는 방식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매개변수의 값들을 함수 내에서 변경하여도 원래 인수로 전달된 변수에 영향을 미치지 않음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call by reference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참조에 의한 전달 방식은 함수 호출을 통해 전달되는 인수 값을 복사하는 것이 아닌, 원본 데이터를 전달하는 것 입니다.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매개변수의 값들을 함수 내에서 변경하면 원래 인수로 전달된 변수에 변경된 값이 들어가게 됨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재귀함수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내에서 자기 자신을 또 다시 호출하는 것을 말함.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주의) 재귀 함수를 사용할 때 작업을 마무리 한 후 중단할 수 있는 코드가 포함되어야함.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포인터 ?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http://tcpschool.com/cpp/cpp_function_pointer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(추가적인 내용)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C++ 만의 기능 &gt;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참조자 ( reference )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변수에 별명을 붙여 주어 사용할 수 있도록 한 것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참조자 선언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[변수 타입] 변수 이름 = 값 ;  // 변수 선언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[변수 타입] &amp; 참조자 이름 = 변수 이름 ;  // 참조자 선언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(&amp; : 주소를 나타내는 것이 아닌 타입을 식별하기 위해 식별자로 사용된 것)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참조자는 대상 변수와 같은 메모리 위치를 참조하게 됨.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참조자 선언시 주의 사항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참조자의 타입은 해당 변수의 타입과 같아야 한다.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참조자는 선언과 동시에 초기화 되어야 한다.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참조자는 한 번 초기화 되면, 참조 대상을 바꿀 수 없다. 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참조자를 사용한 후 참조자가 연산 작업을 할 경우 참조자와 참조 대상의 값이 둘 다 바뀌게 된다. 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x = 20 ;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&amp;y = x ; 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y++;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cout &lt;&lt; x &lt;&lt; “ “ &lt;&lt; y &lt;&lt; endl; // 11 11 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 에서 참조자는 주로 함수에 인자를 전달할 때 사용됩니다.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call_by_value(int x , int y ){ 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int tmp = x 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x = y 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y = tmp ; 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void call_by_reference ( int &amp;x , int &amp;y ) {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int tmp = x 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x = y 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y = tmp ;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main(void){ 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int x = 10 ; 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int y = 20 ; 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call_by_value(x,y);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cout &lt;&lt; x &lt;&lt; “ “ &lt;&lt; y &lt;&lt; endl ; // 10 20 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call_by_reference(x,y) ; 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cout &lt;&lt; x &lt;&lt; “ “ &lt;&lt;  y &lt;&lt; endl;   // 20 10 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 Argument ( 디폴트 인수 )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원형에만 지정할 수 있다.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오른쪽부터 시작하여 순서대로만 지정할 수 있다.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가운데 인수들만 별도로 디폴트 인수로 지정할 수 없다.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sum (int a , int b , int c , int d ); 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sum (int a , int b , int c = 3, int d = 4 ) ;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sum (int a = 1 , int b = 2, int c , int d ) ; ( X )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&lt;사용시&gt;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sum ( int a , int b, int c = 3, int d = 4 ){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int sum = a + b + c + d 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cout &lt;&lt; “sum: “ &lt;&lt; sum &lt;&lt; endl;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sum ( 1, 2 ); // sum(1,2,3,4) 와 같음  ( sum: 10 )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sum ( 1, 2, 6, 8 ); // sum(1,2,6,8) 와 같음 ( sum: 17 ) 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//   sum ( 1, 5, , 9 ); // ERROR 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 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C++ 함수 오버로딩 &gt;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오버로딩(Overloading)은 같은 이름의 함수를 중복하여 정의하는 것을 의미함.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오버로딩(Overloading)은 같은 이름의 함수에 매개 변수의 목록들을 달리하여 하나의 이름으로 사용할 수 있도록 한 것 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+함수 시그니처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원형에 있는 매개변수 목록을 의미 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함수의 매개 변수의 개수와 그 타입이 모두 같을 경우, 두 함수는 동일하다고 한다. )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오버로딩은 같은 이름을 가진 함수들이 서로 다른 시그니처를 가질 때 오버로딩이 된다.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 변수의 개수가 다른 경우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 변수의 개수가 같지만 타입이 다른 경우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print_func(int a , int b , char t);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print_func(int a , int b , int c ); 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print_func(int a, int b); 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void print_func(char a, char b);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+예제 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cpschool.com/cpp/cpp_function_po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