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133541">
            <w:r w:rsidRPr="00707DE3"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7C7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5114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5114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5114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5114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5114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5114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51142C" w:rsidRDefault="0051142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- 3/8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644AE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360C0" w:rsidRPr="008360C0" w:rsidRDefault="008360C0" w:rsidP="008360C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0</w:t>
      </w:r>
    </w:p>
    <w:p w:rsidR="008360C0" w:rsidRDefault="00266B62" w:rsidP="00836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8360C0" w:rsidRPr="008360C0" w:rsidRDefault="008360C0" w:rsidP="008360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6/36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8360C0" w:rsidRPr="008E4375" w:rsidRDefault="008E4375" w:rsidP="008E43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24/36= 2/3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51142C" w:rsidRDefault="0051142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2E0863" w:rsidRDefault="008360C0" w:rsidP="008360C0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p w:rsidR="008360C0" w:rsidRDefault="008360C0" w:rsidP="00F407B7">
      <w:pPr>
        <w:rPr>
          <w:rFonts w:ascii="Times New Roman" w:hAnsi="Times New Roman" w:cs="Times New Roman"/>
          <w:sz w:val="28"/>
          <w:szCs w:val="28"/>
        </w:rPr>
      </w:pPr>
    </w:p>
    <w:p w:rsidR="008360C0" w:rsidRDefault="008360C0" w:rsidP="00F407B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</w:t>
      </w:r>
      <w:r w:rsidR="0051142C">
        <w:rPr>
          <w:rFonts w:ascii="Times New Roman" w:hAnsi="Times New Roman" w:cs="Times New Roman"/>
          <w:sz w:val="28"/>
          <w:szCs w:val="28"/>
        </w:rPr>
        <w:t>ility of having 1 candy = 0.015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022704" w:rsidRPr="00F407B7" w:rsidRDefault="008E4375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5760">
        <w:rPr>
          <w:rFonts w:ascii="Times New Roman" w:hAnsi="Times New Roman" w:cs="Times New Roman"/>
          <w:sz w:val="28"/>
          <w:szCs w:val="28"/>
        </w:rPr>
        <w:t>3.09</w:t>
      </w: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51142C" w:rsidRDefault="0051142C" w:rsidP="00437040">
      <w:pPr>
        <w:pStyle w:val="ListParagraph"/>
        <w:ind w:left="1080"/>
        <w:rPr>
          <w:sz w:val="28"/>
          <w:szCs w:val="28"/>
        </w:rPr>
      </w:pPr>
    </w:p>
    <w:tbl>
      <w:tblPr>
        <w:tblW w:w="0" w:type="auto"/>
        <w:tblInd w:w="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9"/>
        <w:gridCol w:w="2399"/>
        <w:gridCol w:w="2552"/>
        <w:gridCol w:w="2013"/>
      </w:tblGrid>
      <w:tr w:rsidR="0018558A" w:rsidTr="00DA21E4">
        <w:trPr>
          <w:trHeight w:val="975"/>
        </w:trPr>
        <w:tc>
          <w:tcPr>
            <w:tcW w:w="2009" w:type="dxa"/>
          </w:tcPr>
          <w:p w:rsidR="0018558A" w:rsidRDefault="0018558A" w:rsidP="0018558A">
            <w:pPr>
              <w:pStyle w:val="ListParagraph"/>
              <w:ind w:left="5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2399" w:type="dxa"/>
          </w:tcPr>
          <w:p w:rsidR="0018558A" w:rsidRDefault="0018558A" w:rsidP="0018558A">
            <w:pPr>
              <w:pStyle w:val="ListParagraph"/>
              <w:ind w:left="5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552" w:type="dxa"/>
          </w:tcPr>
          <w:p w:rsidR="0018558A" w:rsidRDefault="0018558A" w:rsidP="0018558A">
            <w:pPr>
              <w:pStyle w:val="ListParagraph"/>
              <w:ind w:left="5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013" w:type="dxa"/>
          </w:tcPr>
          <w:p w:rsidR="0018558A" w:rsidRDefault="0018558A" w:rsidP="0018558A">
            <w:pPr>
              <w:pStyle w:val="ListParagraph"/>
              <w:ind w:left="5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18558A" w:rsidTr="00DA21E4">
        <w:trPr>
          <w:trHeight w:val="1142"/>
        </w:trPr>
        <w:tc>
          <w:tcPr>
            <w:tcW w:w="2009" w:type="dxa"/>
          </w:tcPr>
          <w:p w:rsidR="00DA21E4" w:rsidRDefault="0018558A" w:rsidP="00185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  <w:p w:rsidR="00DA21E4" w:rsidRPr="00DA21E4" w:rsidRDefault="00DA21E4" w:rsidP="00DA21E4">
            <w:pPr>
              <w:rPr>
                <w:sz w:val="28"/>
                <w:szCs w:val="28"/>
              </w:rPr>
            </w:pPr>
          </w:p>
        </w:tc>
        <w:tc>
          <w:tcPr>
            <w:tcW w:w="2399" w:type="dxa"/>
          </w:tcPr>
          <w:p w:rsidR="0018558A" w:rsidRDefault="00DA21E4" w:rsidP="0018558A">
            <w:pPr>
              <w:rPr>
                <w:sz w:val="28"/>
                <w:szCs w:val="28"/>
              </w:rPr>
            </w:pPr>
            <w:r w:rsidRPr="00DA21E4">
              <w:rPr>
                <w:sz w:val="28"/>
                <w:szCs w:val="28"/>
              </w:rPr>
              <w:t>3.596563</w:t>
            </w:r>
          </w:p>
        </w:tc>
        <w:tc>
          <w:tcPr>
            <w:tcW w:w="2552" w:type="dxa"/>
          </w:tcPr>
          <w:p w:rsidR="0018558A" w:rsidRDefault="00DA21E4" w:rsidP="0018558A">
            <w:pPr>
              <w:rPr>
                <w:sz w:val="28"/>
                <w:szCs w:val="28"/>
              </w:rPr>
            </w:pPr>
            <w:r w:rsidRPr="00DA21E4">
              <w:rPr>
                <w:sz w:val="28"/>
                <w:szCs w:val="28"/>
              </w:rPr>
              <w:t>3.217250</w:t>
            </w:r>
          </w:p>
        </w:tc>
        <w:tc>
          <w:tcPr>
            <w:tcW w:w="2013" w:type="dxa"/>
          </w:tcPr>
          <w:p w:rsidR="0018558A" w:rsidRDefault="00DA21E4" w:rsidP="0018558A">
            <w:pPr>
              <w:rPr>
                <w:sz w:val="28"/>
                <w:szCs w:val="28"/>
              </w:rPr>
            </w:pPr>
            <w:r w:rsidRPr="00DA21E4">
              <w:rPr>
                <w:sz w:val="28"/>
                <w:szCs w:val="28"/>
              </w:rPr>
              <w:t>17.848750</w:t>
            </w:r>
          </w:p>
        </w:tc>
      </w:tr>
      <w:tr w:rsidR="00DA21E4" w:rsidTr="00DA21E4">
        <w:trPr>
          <w:trHeight w:val="1172"/>
        </w:trPr>
        <w:tc>
          <w:tcPr>
            <w:tcW w:w="2009" w:type="dxa"/>
          </w:tcPr>
          <w:p w:rsidR="00DA21E4" w:rsidRDefault="00DA21E4" w:rsidP="00185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MEADIAN</w:t>
            </w:r>
          </w:p>
        </w:tc>
        <w:tc>
          <w:tcPr>
            <w:tcW w:w="2399" w:type="dxa"/>
          </w:tcPr>
          <w:p w:rsidR="00DA21E4" w:rsidRDefault="00DA21E4" w:rsidP="0018558A">
            <w:pPr>
              <w:rPr>
                <w:sz w:val="28"/>
                <w:szCs w:val="28"/>
              </w:rPr>
            </w:pPr>
            <w:r w:rsidRPr="00DA21E4">
              <w:rPr>
                <w:sz w:val="28"/>
                <w:szCs w:val="28"/>
              </w:rPr>
              <w:t>3.695</w:t>
            </w:r>
          </w:p>
        </w:tc>
        <w:tc>
          <w:tcPr>
            <w:tcW w:w="2552" w:type="dxa"/>
          </w:tcPr>
          <w:p w:rsidR="00DA21E4" w:rsidRDefault="00DA21E4" w:rsidP="0018558A">
            <w:pPr>
              <w:rPr>
                <w:sz w:val="28"/>
                <w:szCs w:val="28"/>
              </w:rPr>
            </w:pPr>
            <w:r w:rsidRPr="00DA21E4">
              <w:rPr>
                <w:sz w:val="28"/>
                <w:szCs w:val="28"/>
              </w:rPr>
              <w:t>3.325</w:t>
            </w:r>
          </w:p>
        </w:tc>
        <w:tc>
          <w:tcPr>
            <w:tcW w:w="2013" w:type="dxa"/>
          </w:tcPr>
          <w:p w:rsidR="00DA21E4" w:rsidRDefault="00DA21E4" w:rsidP="0018558A">
            <w:pPr>
              <w:rPr>
                <w:sz w:val="28"/>
                <w:szCs w:val="28"/>
              </w:rPr>
            </w:pPr>
            <w:r w:rsidRPr="00DA21E4">
              <w:rPr>
                <w:sz w:val="28"/>
                <w:szCs w:val="28"/>
              </w:rPr>
              <w:t>17.710</w:t>
            </w:r>
          </w:p>
        </w:tc>
      </w:tr>
      <w:tr w:rsidR="00DA21E4" w:rsidTr="00DA21E4">
        <w:trPr>
          <w:trHeight w:val="1159"/>
        </w:trPr>
        <w:tc>
          <w:tcPr>
            <w:tcW w:w="2009" w:type="dxa"/>
          </w:tcPr>
          <w:p w:rsidR="00DA21E4" w:rsidRDefault="00DA21E4" w:rsidP="00185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  <w:p w:rsidR="00DA21E4" w:rsidRDefault="00DA21E4" w:rsidP="0018558A">
            <w:pPr>
              <w:rPr>
                <w:sz w:val="20"/>
                <w:szCs w:val="20"/>
              </w:rPr>
            </w:pPr>
            <w:r w:rsidRPr="00DA21E4">
              <w:rPr>
                <w:sz w:val="20"/>
                <w:szCs w:val="20"/>
              </w:rPr>
              <w:t xml:space="preserve">AMC Javelin    </w:t>
            </w:r>
          </w:p>
          <w:p w:rsidR="00DA21E4" w:rsidRPr="00DA21E4" w:rsidRDefault="00DA21E4" w:rsidP="0018558A">
            <w:pPr>
              <w:rPr>
                <w:sz w:val="20"/>
                <w:szCs w:val="20"/>
              </w:rPr>
            </w:pPr>
            <w:r w:rsidRPr="00DA21E4">
              <w:rPr>
                <w:sz w:val="20"/>
                <w:szCs w:val="20"/>
              </w:rPr>
              <w:t>Cadillac Fleetwood</w:t>
            </w:r>
          </w:p>
        </w:tc>
        <w:tc>
          <w:tcPr>
            <w:tcW w:w="2399" w:type="dxa"/>
          </w:tcPr>
          <w:p w:rsidR="00DA21E4" w:rsidRDefault="00DA21E4" w:rsidP="00D54E9B">
            <w:pPr>
              <w:rPr>
                <w:sz w:val="28"/>
                <w:szCs w:val="28"/>
              </w:rPr>
            </w:pPr>
          </w:p>
          <w:p w:rsidR="00DA21E4" w:rsidRDefault="00DA21E4" w:rsidP="00D54E9B">
            <w:pPr>
              <w:rPr>
                <w:sz w:val="28"/>
                <w:szCs w:val="28"/>
              </w:rPr>
            </w:pPr>
            <w:r w:rsidRPr="00DA21E4">
              <w:rPr>
                <w:sz w:val="28"/>
                <w:szCs w:val="28"/>
              </w:rPr>
              <w:t xml:space="preserve">3.07   </w:t>
            </w:r>
          </w:p>
          <w:p w:rsidR="00DA21E4" w:rsidRDefault="00DA21E4" w:rsidP="00D54E9B">
            <w:pPr>
              <w:rPr>
                <w:sz w:val="28"/>
                <w:szCs w:val="28"/>
              </w:rPr>
            </w:pPr>
            <w:r w:rsidRPr="00DA21E4">
              <w:rPr>
                <w:sz w:val="28"/>
                <w:szCs w:val="28"/>
              </w:rPr>
              <w:t>3.92</w:t>
            </w:r>
          </w:p>
        </w:tc>
        <w:tc>
          <w:tcPr>
            <w:tcW w:w="2552" w:type="dxa"/>
          </w:tcPr>
          <w:p w:rsidR="00DA21E4" w:rsidRDefault="00DA21E4" w:rsidP="00D54E9B">
            <w:pPr>
              <w:rPr>
                <w:sz w:val="28"/>
                <w:szCs w:val="28"/>
              </w:rPr>
            </w:pPr>
          </w:p>
          <w:p w:rsidR="00DA21E4" w:rsidRDefault="00DA21E4" w:rsidP="00D54E9B">
            <w:pPr>
              <w:rPr>
                <w:sz w:val="28"/>
                <w:szCs w:val="28"/>
              </w:rPr>
            </w:pPr>
            <w:r w:rsidRPr="00DA21E4">
              <w:rPr>
                <w:sz w:val="28"/>
                <w:szCs w:val="28"/>
              </w:rPr>
              <w:t xml:space="preserve">3.44  </w:t>
            </w:r>
          </w:p>
          <w:p w:rsidR="00DA21E4" w:rsidRDefault="00DA21E4" w:rsidP="00D54E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</w:t>
            </w:r>
          </w:p>
        </w:tc>
        <w:tc>
          <w:tcPr>
            <w:tcW w:w="2013" w:type="dxa"/>
          </w:tcPr>
          <w:p w:rsidR="00DA21E4" w:rsidRDefault="00DA21E4" w:rsidP="00D54E9B">
            <w:pPr>
              <w:rPr>
                <w:sz w:val="28"/>
                <w:szCs w:val="28"/>
              </w:rPr>
            </w:pPr>
          </w:p>
          <w:p w:rsidR="00DA21E4" w:rsidRDefault="00DA21E4" w:rsidP="00D54E9B">
            <w:pPr>
              <w:rPr>
                <w:sz w:val="28"/>
                <w:szCs w:val="28"/>
              </w:rPr>
            </w:pPr>
            <w:r w:rsidRPr="00DA21E4">
              <w:rPr>
                <w:sz w:val="28"/>
                <w:szCs w:val="28"/>
              </w:rPr>
              <w:t>17.02</w:t>
            </w:r>
          </w:p>
          <w:p w:rsidR="00DA21E4" w:rsidRDefault="00DA21E4" w:rsidP="00D54E9B">
            <w:pPr>
              <w:rPr>
                <w:sz w:val="28"/>
                <w:szCs w:val="28"/>
              </w:rPr>
            </w:pPr>
            <w:r w:rsidRPr="00DA21E4">
              <w:rPr>
                <w:sz w:val="28"/>
                <w:szCs w:val="28"/>
              </w:rPr>
              <w:t>18.90</w:t>
            </w:r>
          </w:p>
        </w:tc>
      </w:tr>
      <w:tr w:rsidR="00DA21E4" w:rsidTr="00DA21E4">
        <w:trPr>
          <w:trHeight w:val="1007"/>
        </w:trPr>
        <w:tc>
          <w:tcPr>
            <w:tcW w:w="2009" w:type="dxa"/>
          </w:tcPr>
          <w:p w:rsidR="00DA21E4" w:rsidRDefault="00DA21E4" w:rsidP="0018558A">
            <w:pPr>
              <w:rPr>
                <w:sz w:val="28"/>
                <w:szCs w:val="28"/>
              </w:rPr>
            </w:pPr>
          </w:p>
          <w:p w:rsidR="00DA21E4" w:rsidRDefault="00DA21E4" w:rsidP="00185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  <w:p w:rsidR="00DA21E4" w:rsidRDefault="00DA21E4" w:rsidP="0018558A">
            <w:pPr>
              <w:rPr>
                <w:sz w:val="28"/>
                <w:szCs w:val="28"/>
              </w:rPr>
            </w:pPr>
          </w:p>
        </w:tc>
        <w:tc>
          <w:tcPr>
            <w:tcW w:w="2399" w:type="dxa"/>
          </w:tcPr>
          <w:p w:rsidR="00DA21E4" w:rsidRDefault="00DA21E4" w:rsidP="0018558A">
            <w:pPr>
              <w:rPr>
                <w:sz w:val="28"/>
                <w:szCs w:val="28"/>
              </w:rPr>
            </w:pPr>
          </w:p>
          <w:p w:rsidR="00DA21E4" w:rsidRDefault="00DA21E4" w:rsidP="0018558A">
            <w:pPr>
              <w:rPr>
                <w:sz w:val="28"/>
                <w:szCs w:val="28"/>
              </w:rPr>
            </w:pPr>
            <w:r w:rsidRPr="00DA21E4">
              <w:rPr>
                <w:sz w:val="28"/>
                <w:szCs w:val="28"/>
              </w:rPr>
              <w:t>0.285881</w:t>
            </w:r>
          </w:p>
        </w:tc>
        <w:tc>
          <w:tcPr>
            <w:tcW w:w="2552" w:type="dxa"/>
          </w:tcPr>
          <w:p w:rsidR="00DA21E4" w:rsidRDefault="00DA21E4" w:rsidP="0018558A">
            <w:pPr>
              <w:rPr>
                <w:sz w:val="28"/>
                <w:szCs w:val="28"/>
              </w:rPr>
            </w:pPr>
          </w:p>
          <w:p w:rsidR="00DA21E4" w:rsidRDefault="00DA21E4" w:rsidP="0018558A">
            <w:pPr>
              <w:rPr>
                <w:sz w:val="28"/>
                <w:szCs w:val="28"/>
              </w:rPr>
            </w:pPr>
            <w:r w:rsidRPr="00DA21E4">
              <w:rPr>
                <w:sz w:val="28"/>
                <w:szCs w:val="28"/>
              </w:rPr>
              <w:t>0.957379</w:t>
            </w:r>
          </w:p>
        </w:tc>
        <w:tc>
          <w:tcPr>
            <w:tcW w:w="2013" w:type="dxa"/>
          </w:tcPr>
          <w:p w:rsidR="00DA21E4" w:rsidRDefault="00DA21E4" w:rsidP="0018558A">
            <w:pPr>
              <w:rPr>
                <w:sz w:val="28"/>
                <w:szCs w:val="28"/>
              </w:rPr>
            </w:pPr>
          </w:p>
          <w:p w:rsidR="00DA21E4" w:rsidRDefault="00DA21E4" w:rsidP="0018558A">
            <w:pPr>
              <w:rPr>
                <w:sz w:val="28"/>
                <w:szCs w:val="28"/>
              </w:rPr>
            </w:pPr>
            <w:r w:rsidRPr="00DA21E4">
              <w:rPr>
                <w:sz w:val="28"/>
                <w:szCs w:val="28"/>
              </w:rPr>
              <w:t>3.193166</w:t>
            </w:r>
          </w:p>
        </w:tc>
      </w:tr>
      <w:tr w:rsidR="00DA21E4" w:rsidTr="00DA21E4">
        <w:trPr>
          <w:trHeight w:val="1770"/>
        </w:trPr>
        <w:tc>
          <w:tcPr>
            <w:tcW w:w="2009" w:type="dxa"/>
          </w:tcPr>
          <w:p w:rsidR="00DA21E4" w:rsidRDefault="00DA21E4" w:rsidP="00185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STANDARD DEVIATION</w:t>
            </w:r>
          </w:p>
          <w:p w:rsidR="00DA21E4" w:rsidRDefault="00DA21E4" w:rsidP="0018558A">
            <w:pPr>
              <w:rPr>
                <w:sz w:val="28"/>
                <w:szCs w:val="28"/>
              </w:rPr>
            </w:pPr>
          </w:p>
        </w:tc>
        <w:tc>
          <w:tcPr>
            <w:tcW w:w="2399" w:type="dxa"/>
          </w:tcPr>
          <w:p w:rsidR="00DA21E4" w:rsidRDefault="00DA21E4" w:rsidP="0018558A">
            <w:pPr>
              <w:rPr>
                <w:sz w:val="28"/>
                <w:szCs w:val="28"/>
              </w:rPr>
            </w:pPr>
          </w:p>
          <w:p w:rsidR="00DA21E4" w:rsidRDefault="00DA21E4" w:rsidP="0018558A">
            <w:pPr>
              <w:rPr>
                <w:sz w:val="28"/>
                <w:szCs w:val="28"/>
              </w:rPr>
            </w:pPr>
            <w:r w:rsidRPr="00DA21E4">
              <w:rPr>
                <w:sz w:val="28"/>
                <w:szCs w:val="28"/>
              </w:rPr>
              <w:t>0.534679</w:t>
            </w:r>
          </w:p>
        </w:tc>
        <w:tc>
          <w:tcPr>
            <w:tcW w:w="2552" w:type="dxa"/>
          </w:tcPr>
          <w:p w:rsidR="00DA21E4" w:rsidRDefault="00DA21E4" w:rsidP="0018558A">
            <w:pPr>
              <w:rPr>
                <w:sz w:val="28"/>
                <w:szCs w:val="28"/>
              </w:rPr>
            </w:pPr>
          </w:p>
          <w:p w:rsidR="00DA21E4" w:rsidRDefault="00DA21E4" w:rsidP="0018558A">
            <w:pPr>
              <w:rPr>
                <w:sz w:val="28"/>
                <w:szCs w:val="28"/>
              </w:rPr>
            </w:pPr>
            <w:r w:rsidRPr="00DA21E4">
              <w:rPr>
                <w:sz w:val="28"/>
                <w:szCs w:val="28"/>
              </w:rPr>
              <w:t>0.978457</w:t>
            </w:r>
          </w:p>
        </w:tc>
        <w:tc>
          <w:tcPr>
            <w:tcW w:w="2013" w:type="dxa"/>
          </w:tcPr>
          <w:p w:rsidR="00DA21E4" w:rsidRDefault="00DA21E4" w:rsidP="0018558A">
            <w:pPr>
              <w:rPr>
                <w:sz w:val="28"/>
                <w:szCs w:val="28"/>
              </w:rPr>
            </w:pPr>
          </w:p>
          <w:p w:rsidR="00DA21E4" w:rsidRDefault="00DA21E4" w:rsidP="0018558A">
            <w:pPr>
              <w:rPr>
                <w:sz w:val="28"/>
                <w:szCs w:val="28"/>
              </w:rPr>
            </w:pPr>
            <w:r w:rsidRPr="00DA21E4">
              <w:rPr>
                <w:sz w:val="28"/>
                <w:szCs w:val="28"/>
              </w:rPr>
              <w:t>1.786943</w:t>
            </w:r>
          </w:p>
        </w:tc>
      </w:tr>
      <w:tr w:rsidR="00DA21E4" w:rsidTr="00DA21E4">
        <w:trPr>
          <w:trHeight w:val="775"/>
        </w:trPr>
        <w:tc>
          <w:tcPr>
            <w:tcW w:w="2009" w:type="dxa"/>
          </w:tcPr>
          <w:p w:rsidR="00DA21E4" w:rsidRDefault="00DA21E4" w:rsidP="00185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2399" w:type="dxa"/>
          </w:tcPr>
          <w:p w:rsidR="00DA21E4" w:rsidRDefault="00695760" w:rsidP="00185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2.76-4.93</w:t>
            </w:r>
          </w:p>
        </w:tc>
        <w:tc>
          <w:tcPr>
            <w:tcW w:w="2552" w:type="dxa"/>
          </w:tcPr>
          <w:p w:rsidR="00DA21E4" w:rsidRDefault="00695760" w:rsidP="00185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1.513-5.424</w:t>
            </w:r>
          </w:p>
        </w:tc>
        <w:tc>
          <w:tcPr>
            <w:tcW w:w="2013" w:type="dxa"/>
          </w:tcPr>
          <w:p w:rsidR="00DA21E4" w:rsidRDefault="00695760" w:rsidP="001855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14.5-22.9</w:t>
            </w:r>
          </w:p>
        </w:tc>
      </w:tr>
    </w:tbl>
    <w:p w:rsidR="00266B62" w:rsidRPr="00707DE3" w:rsidRDefault="00133541" w:rsidP="00707DE3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pt">
            <v:imagedata r:id="rId8" o:title="set_1_2"/>
          </v:shape>
        </w:pict>
      </w:r>
    </w:p>
    <w:p w:rsidR="008360C0" w:rsidRDefault="008360C0" w:rsidP="00707DE3">
      <w:pPr>
        <w:rPr>
          <w:sz w:val="28"/>
          <w:szCs w:val="28"/>
        </w:rPr>
      </w:pPr>
    </w:p>
    <w:p w:rsidR="008360C0" w:rsidRDefault="008360C0" w:rsidP="00707DE3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Pr="00707DE3" w:rsidRDefault="00695760" w:rsidP="0069576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:-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145.33</w:t>
      </w:r>
    </w:p>
    <w:p w:rsidR="00004DDA" w:rsidRDefault="00004DDA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FE68B1" w:rsidRDefault="00707DE3" w:rsidP="00FE68B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752119">
        <w:rPr>
          <w:b/>
          <w:sz w:val="28"/>
          <w:szCs w:val="28"/>
        </w:rPr>
        <w:t>a)</w:t>
      </w:r>
      <w:r>
        <w:rPr>
          <w:b/>
          <w:sz w:val="28"/>
          <w:szCs w:val="28"/>
        </w:rPr>
        <w:t xml:space="preserve">  </w:t>
      </w:r>
      <w:r w:rsidR="009D6E8A">
        <w:rPr>
          <w:b/>
          <w:sz w:val="28"/>
          <w:szCs w:val="28"/>
        </w:rPr>
        <w:t xml:space="preserve">Cars speed and </w:t>
      </w:r>
      <w:proofErr w:type="gramStart"/>
      <w:r w:rsidR="009D6E8A">
        <w:rPr>
          <w:b/>
          <w:sz w:val="28"/>
          <w:szCs w:val="28"/>
        </w:rPr>
        <w:t>distance</w:t>
      </w:r>
      <w:r w:rsidR="00752119">
        <w:rPr>
          <w:b/>
          <w:sz w:val="28"/>
          <w:szCs w:val="28"/>
        </w:rPr>
        <w:t xml:space="preserve">  b</w:t>
      </w:r>
      <w:proofErr w:type="gramEnd"/>
      <w:r w:rsidR="00752119">
        <w:rPr>
          <w:b/>
          <w:sz w:val="28"/>
          <w:szCs w:val="28"/>
        </w:rPr>
        <w:t>)</w:t>
      </w:r>
      <w:r w:rsidR="00752119" w:rsidRPr="00752119">
        <w:rPr>
          <w:b/>
          <w:sz w:val="28"/>
          <w:szCs w:val="28"/>
        </w:rPr>
        <w:t xml:space="preserve"> </w:t>
      </w:r>
      <w:r w:rsidR="00752119">
        <w:rPr>
          <w:b/>
          <w:sz w:val="28"/>
          <w:szCs w:val="28"/>
        </w:rPr>
        <w:t>SP and Weight(WT)</w:t>
      </w:r>
    </w:p>
    <w:p w:rsidR="00707DE3" w:rsidRDefault="00707DE3" w:rsidP="00004DDA">
      <w:pPr>
        <w:jc w:val="both"/>
        <w:rPr>
          <w:b/>
          <w:sz w:val="28"/>
          <w:szCs w:val="28"/>
        </w:rPr>
      </w:pPr>
    </w:p>
    <w:p w:rsidR="009D6E8A" w:rsidRDefault="009D6E8A" w:rsidP="00707DE3">
      <w:pPr>
        <w:rPr>
          <w:b/>
          <w:sz w:val="28"/>
          <w:szCs w:val="28"/>
        </w:rPr>
      </w:pPr>
    </w:p>
    <w:tbl>
      <w:tblPr>
        <w:tblW w:w="0" w:type="auto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2"/>
        <w:gridCol w:w="3313"/>
        <w:gridCol w:w="3082"/>
      </w:tblGrid>
      <w:tr w:rsidR="00752119" w:rsidTr="00644AE2">
        <w:trPr>
          <w:trHeight w:val="196"/>
        </w:trPr>
        <w:tc>
          <w:tcPr>
            <w:tcW w:w="2572" w:type="dxa"/>
          </w:tcPr>
          <w:p w:rsidR="00752119" w:rsidRDefault="00752119" w:rsidP="007521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3313" w:type="dxa"/>
          </w:tcPr>
          <w:p w:rsidR="00752119" w:rsidRDefault="00752119" w:rsidP="007521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082" w:type="dxa"/>
          </w:tcPr>
          <w:p w:rsidR="00752119" w:rsidRDefault="00752119" w:rsidP="007521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752119" w:rsidTr="00644AE2">
        <w:trPr>
          <w:trHeight w:val="615"/>
        </w:trPr>
        <w:tc>
          <w:tcPr>
            <w:tcW w:w="2572" w:type="dxa"/>
          </w:tcPr>
          <w:p w:rsidR="00752119" w:rsidRDefault="00752119" w:rsidP="00752119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  <w:p w:rsidR="00752119" w:rsidRDefault="00752119" w:rsidP="00752119">
            <w:pPr>
              <w:pStyle w:val="ListParagraph"/>
              <w:ind w:left="495"/>
              <w:rPr>
                <w:b/>
                <w:sz w:val="28"/>
                <w:szCs w:val="28"/>
              </w:rPr>
            </w:pPr>
          </w:p>
          <w:p w:rsidR="00752119" w:rsidRPr="00752119" w:rsidRDefault="00752119" w:rsidP="00752119">
            <w:pPr>
              <w:ind w:left="135"/>
              <w:rPr>
                <w:b/>
                <w:sz w:val="28"/>
                <w:szCs w:val="28"/>
              </w:rPr>
            </w:pPr>
          </w:p>
          <w:p w:rsidR="00752119" w:rsidRPr="00752119" w:rsidRDefault="00752119" w:rsidP="00752119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</w:t>
            </w:r>
          </w:p>
          <w:p w:rsidR="00752119" w:rsidRDefault="00752119" w:rsidP="00752119">
            <w:pPr>
              <w:ind w:left="135"/>
              <w:rPr>
                <w:b/>
                <w:sz w:val="28"/>
                <w:szCs w:val="28"/>
              </w:rPr>
            </w:pPr>
          </w:p>
          <w:p w:rsidR="00752119" w:rsidRDefault="00752119" w:rsidP="00752119">
            <w:pPr>
              <w:ind w:left="135"/>
              <w:rPr>
                <w:b/>
                <w:sz w:val="28"/>
                <w:szCs w:val="28"/>
              </w:rPr>
            </w:pPr>
          </w:p>
          <w:p w:rsidR="00752119" w:rsidRDefault="00752119" w:rsidP="00752119">
            <w:pPr>
              <w:ind w:left="135"/>
              <w:rPr>
                <w:b/>
                <w:sz w:val="28"/>
                <w:szCs w:val="28"/>
              </w:rPr>
            </w:pPr>
          </w:p>
          <w:p w:rsidR="00752119" w:rsidRDefault="00752119" w:rsidP="00752119">
            <w:pPr>
              <w:ind w:left="135"/>
              <w:rPr>
                <w:b/>
                <w:sz w:val="28"/>
                <w:szCs w:val="28"/>
              </w:rPr>
            </w:pPr>
          </w:p>
        </w:tc>
        <w:tc>
          <w:tcPr>
            <w:tcW w:w="3313" w:type="dxa"/>
          </w:tcPr>
          <w:p w:rsidR="00752119" w:rsidRDefault="00752119">
            <w:pPr>
              <w:rPr>
                <w:b/>
                <w:sz w:val="28"/>
                <w:szCs w:val="28"/>
              </w:rPr>
            </w:pPr>
            <w:r w:rsidRPr="00752119">
              <w:rPr>
                <w:b/>
                <w:sz w:val="28"/>
                <w:szCs w:val="28"/>
              </w:rPr>
              <w:t>-0.117510</w:t>
            </w:r>
          </w:p>
          <w:p w:rsidR="00752119" w:rsidRDefault="00752119">
            <w:pPr>
              <w:rPr>
                <w:b/>
                <w:sz w:val="28"/>
                <w:szCs w:val="28"/>
              </w:rPr>
            </w:pPr>
          </w:p>
          <w:p w:rsidR="00752119" w:rsidRDefault="00752119">
            <w:pPr>
              <w:rPr>
                <w:b/>
                <w:sz w:val="28"/>
                <w:szCs w:val="28"/>
              </w:rPr>
            </w:pPr>
          </w:p>
          <w:p w:rsidR="00752119" w:rsidRDefault="00752119">
            <w:pPr>
              <w:rPr>
                <w:b/>
                <w:sz w:val="28"/>
                <w:szCs w:val="28"/>
              </w:rPr>
            </w:pPr>
            <w:r w:rsidRPr="00752119">
              <w:rPr>
                <w:b/>
                <w:sz w:val="28"/>
                <w:szCs w:val="28"/>
              </w:rPr>
              <w:t>0.806895</w:t>
            </w:r>
          </w:p>
          <w:p w:rsidR="00752119" w:rsidRDefault="00752119" w:rsidP="00752119">
            <w:pPr>
              <w:rPr>
                <w:b/>
                <w:sz w:val="28"/>
                <w:szCs w:val="28"/>
              </w:rPr>
            </w:pPr>
          </w:p>
        </w:tc>
        <w:tc>
          <w:tcPr>
            <w:tcW w:w="3082" w:type="dxa"/>
          </w:tcPr>
          <w:p w:rsidR="00752119" w:rsidRDefault="00752119">
            <w:pPr>
              <w:rPr>
                <w:b/>
                <w:sz w:val="28"/>
                <w:szCs w:val="28"/>
              </w:rPr>
            </w:pPr>
            <w:r w:rsidRPr="00752119">
              <w:rPr>
                <w:b/>
                <w:sz w:val="28"/>
                <w:szCs w:val="28"/>
              </w:rPr>
              <w:t>-0.508994</w:t>
            </w:r>
          </w:p>
          <w:p w:rsidR="00752119" w:rsidRDefault="00752119">
            <w:pPr>
              <w:rPr>
                <w:b/>
                <w:sz w:val="28"/>
                <w:szCs w:val="28"/>
              </w:rPr>
            </w:pPr>
          </w:p>
          <w:p w:rsidR="00752119" w:rsidRDefault="00752119">
            <w:pPr>
              <w:rPr>
                <w:b/>
                <w:sz w:val="28"/>
                <w:szCs w:val="28"/>
              </w:rPr>
            </w:pPr>
          </w:p>
          <w:p w:rsidR="00752119" w:rsidRDefault="00752119">
            <w:pPr>
              <w:rPr>
                <w:b/>
                <w:sz w:val="28"/>
                <w:szCs w:val="28"/>
              </w:rPr>
            </w:pPr>
            <w:r w:rsidRPr="00752119">
              <w:rPr>
                <w:b/>
                <w:sz w:val="28"/>
                <w:szCs w:val="28"/>
              </w:rPr>
              <w:t>0.405053</w:t>
            </w:r>
          </w:p>
          <w:p w:rsidR="00752119" w:rsidRDefault="00752119" w:rsidP="00752119">
            <w:pPr>
              <w:rPr>
                <w:b/>
                <w:sz w:val="28"/>
                <w:szCs w:val="28"/>
              </w:rPr>
            </w:pPr>
          </w:p>
        </w:tc>
      </w:tr>
      <w:tr w:rsidR="00752119" w:rsidTr="00644AE2">
        <w:trPr>
          <w:trHeight w:val="720"/>
        </w:trPr>
        <w:tc>
          <w:tcPr>
            <w:tcW w:w="2572" w:type="dxa"/>
          </w:tcPr>
          <w:p w:rsidR="00752119" w:rsidRDefault="00752119" w:rsidP="00752119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  <w:p w:rsidR="00752119" w:rsidRDefault="00752119" w:rsidP="00752119">
            <w:pPr>
              <w:rPr>
                <w:b/>
                <w:sz w:val="28"/>
                <w:szCs w:val="28"/>
              </w:rPr>
            </w:pPr>
          </w:p>
          <w:p w:rsidR="00752119" w:rsidRDefault="00752119" w:rsidP="00752119">
            <w:pPr>
              <w:rPr>
                <w:b/>
                <w:sz w:val="28"/>
                <w:szCs w:val="28"/>
              </w:rPr>
            </w:pPr>
          </w:p>
          <w:p w:rsidR="00752119" w:rsidRPr="00752119" w:rsidRDefault="00752119" w:rsidP="007521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B)WT</w:t>
            </w:r>
          </w:p>
          <w:p w:rsidR="00752119" w:rsidRDefault="00752119" w:rsidP="00752119">
            <w:pPr>
              <w:ind w:left="135"/>
              <w:rPr>
                <w:b/>
                <w:sz w:val="28"/>
                <w:szCs w:val="28"/>
              </w:rPr>
            </w:pPr>
          </w:p>
          <w:p w:rsidR="00752119" w:rsidRDefault="00752119" w:rsidP="00752119">
            <w:pPr>
              <w:ind w:left="135"/>
              <w:rPr>
                <w:b/>
                <w:sz w:val="28"/>
                <w:szCs w:val="28"/>
              </w:rPr>
            </w:pPr>
          </w:p>
          <w:p w:rsidR="00752119" w:rsidRDefault="00752119" w:rsidP="00752119">
            <w:pPr>
              <w:ind w:left="135"/>
              <w:rPr>
                <w:b/>
                <w:sz w:val="28"/>
                <w:szCs w:val="28"/>
              </w:rPr>
            </w:pPr>
          </w:p>
          <w:p w:rsidR="00752119" w:rsidRDefault="00752119" w:rsidP="00752119">
            <w:pPr>
              <w:ind w:left="135"/>
              <w:rPr>
                <w:b/>
                <w:sz w:val="28"/>
                <w:szCs w:val="28"/>
              </w:rPr>
            </w:pPr>
          </w:p>
          <w:p w:rsidR="00752119" w:rsidRDefault="00752119" w:rsidP="00752119">
            <w:pPr>
              <w:ind w:left="135"/>
              <w:rPr>
                <w:b/>
                <w:sz w:val="28"/>
                <w:szCs w:val="28"/>
              </w:rPr>
            </w:pPr>
          </w:p>
          <w:p w:rsidR="00752119" w:rsidRDefault="00752119" w:rsidP="00752119">
            <w:pPr>
              <w:ind w:left="135"/>
              <w:rPr>
                <w:b/>
                <w:sz w:val="28"/>
                <w:szCs w:val="28"/>
              </w:rPr>
            </w:pPr>
          </w:p>
        </w:tc>
        <w:tc>
          <w:tcPr>
            <w:tcW w:w="3313" w:type="dxa"/>
          </w:tcPr>
          <w:p w:rsidR="00752119" w:rsidRDefault="00752119">
            <w:pPr>
              <w:rPr>
                <w:b/>
                <w:sz w:val="28"/>
                <w:szCs w:val="28"/>
              </w:rPr>
            </w:pPr>
            <w:r w:rsidRPr="00752119">
              <w:rPr>
                <w:b/>
                <w:sz w:val="28"/>
                <w:szCs w:val="28"/>
              </w:rPr>
              <w:lastRenderedPageBreak/>
              <w:t>1.611450</w:t>
            </w:r>
          </w:p>
          <w:p w:rsidR="00752119" w:rsidRDefault="00752119">
            <w:pPr>
              <w:rPr>
                <w:b/>
                <w:sz w:val="28"/>
                <w:szCs w:val="28"/>
              </w:rPr>
            </w:pPr>
          </w:p>
          <w:p w:rsidR="00752119" w:rsidRDefault="00752119">
            <w:pPr>
              <w:rPr>
                <w:b/>
                <w:sz w:val="28"/>
                <w:szCs w:val="28"/>
              </w:rPr>
            </w:pPr>
          </w:p>
          <w:p w:rsidR="00752119" w:rsidRDefault="00752119">
            <w:pPr>
              <w:rPr>
                <w:b/>
                <w:sz w:val="28"/>
                <w:szCs w:val="28"/>
              </w:rPr>
            </w:pPr>
            <w:r w:rsidRPr="00752119">
              <w:rPr>
                <w:b/>
                <w:sz w:val="28"/>
                <w:szCs w:val="28"/>
              </w:rPr>
              <w:t>-0.614753</w:t>
            </w:r>
          </w:p>
          <w:p w:rsidR="00752119" w:rsidRDefault="00752119">
            <w:pPr>
              <w:rPr>
                <w:b/>
                <w:sz w:val="28"/>
                <w:szCs w:val="28"/>
              </w:rPr>
            </w:pPr>
          </w:p>
          <w:p w:rsidR="00752119" w:rsidRDefault="00752119">
            <w:pPr>
              <w:rPr>
                <w:b/>
                <w:sz w:val="28"/>
                <w:szCs w:val="28"/>
              </w:rPr>
            </w:pPr>
          </w:p>
          <w:p w:rsidR="00752119" w:rsidRDefault="00752119" w:rsidP="00752119">
            <w:pPr>
              <w:rPr>
                <w:b/>
                <w:sz w:val="28"/>
                <w:szCs w:val="28"/>
              </w:rPr>
            </w:pPr>
          </w:p>
        </w:tc>
        <w:tc>
          <w:tcPr>
            <w:tcW w:w="3082" w:type="dxa"/>
          </w:tcPr>
          <w:p w:rsidR="00752119" w:rsidRDefault="00752119">
            <w:pPr>
              <w:rPr>
                <w:b/>
                <w:sz w:val="28"/>
                <w:szCs w:val="28"/>
              </w:rPr>
            </w:pPr>
            <w:r w:rsidRPr="00752119">
              <w:rPr>
                <w:b/>
                <w:sz w:val="28"/>
                <w:szCs w:val="28"/>
              </w:rPr>
              <w:lastRenderedPageBreak/>
              <w:t>2.977329</w:t>
            </w:r>
          </w:p>
          <w:p w:rsidR="00752119" w:rsidRDefault="00752119">
            <w:pPr>
              <w:rPr>
                <w:b/>
                <w:sz w:val="28"/>
                <w:szCs w:val="28"/>
              </w:rPr>
            </w:pPr>
          </w:p>
          <w:p w:rsidR="00752119" w:rsidRDefault="00752119">
            <w:pPr>
              <w:rPr>
                <w:b/>
                <w:sz w:val="28"/>
                <w:szCs w:val="28"/>
              </w:rPr>
            </w:pPr>
          </w:p>
          <w:p w:rsidR="00752119" w:rsidRDefault="00752119">
            <w:pPr>
              <w:rPr>
                <w:b/>
                <w:sz w:val="28"/>
                <w:szCs w:val="28"/>
              </w:rPr>
            </w:pPr>
            <w:r w:rsidRPr="00752119">
              <w:rPr>
                <w:b/>
                <w:sz w:val="28"/>
                <w:szCs w:val="28"/>
              </w:rPr>
              <w:t>0.950291</w:t>
            </w:r>
          </w:p>
          <w:p w:rsidR="00752119" w:rsidRDefault="00752119">
            <w:pPr>
              <w:rPr>
                <w:b/>
                <w:sz w:val="28"/>
                <w:szCs w:val="28"/>
              </w:rPr>
            </w:pPr>
          </w:p>
          <w:p w:rsidR="00752119" w:rsidRDefault="00752119">
            <w:pPr>
              <w:rPr>
                <w:b/>
                <w:sz w:val="28"/>
                <w:szCs w:val="28"/>
              </w:rPr>
            </w:pPr>
          </w:p>
          <w:p w:rsidR="00752119" w:rsidRDefault="00752119" w:rsidP="00752119">
            <w:pPr>
              <w:rPr>
                <w:b/>
                <w:sz w:val="28"/>
                <w:szCs w:val="28"/>
              </w:rPr>
            </w:pPr>
          </w:p>
        </w:tc>
      </w:tr>
    </w:tbl>
    <w:p w:rsidR="008360C0" w:rsidRDefault="008360C0" w:rsidP="00707DE3">
      <w:pPr>
        <w:rPr>
          <w:b/>
          <w:sz w:val="28"/>
          <w:szCs w:val="28"/>
        </w:rPr>
      </w:pPr>
      <w:bookmarkStart w:id="0" w:name="_GoBack"/>
      <w:bookmarkEnd w:id="0"/>
    </w:p>
    <w:p w:rsidR="008360C0" w:rsidRDefault="008360C0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133541" w:rsidP="00707DE3">
      <w:r>
        <w:rPr>
          <w:noProof/>
        </w:rPr>
        <w:pict>
          <v:shape id="_x0000_i1026" type="#_x0000_t75" style="width:467.25pt;height:243.75pt">
            <v:imagedata r:id="rId9" o:title="histogram"/>
          </v:shape>
        </w:pict>
      </w:r>
    </w:p>
    <w:p w:rsidR="00707DE3" w:rsidRDefault="00695760" w:rsidP="00707DE3">
      <w:proofErr w:type="spellStart"/>
      <w:r>
        <w:t>Ans</w:t>
      </w:r>
      <w:proofErr w:type="spellEnd"/>
      <w:r>
        <w:t>:-</w:t>
      </w:r>
    </w:p>
    <w:p w:rsidR="00695760" w:rsidRDefault="00695760" w:rsidP="00707DE3">
      <w:r>
        <w:t>It shows the frequency distribution of values of a single variable and how many observations take the value within a certain interval</w:t>
      </w:r>
    </w:p>
    <w:p w:rsidR="00695760" w:rsidRDefault="00695760" w:rsidP="00707DE3">
      <w:r>
        <w:t xml:space="preserve">Divide the values into bins and show a bar plot of the </w:t>
      </w:r>
      <w:proofErr w:type="spellStart"/>
      <w:r>
        <w:t>no.of</w:t>
      </w:r>
      <w:proofErr w:type="spellEnd"/>
      <w:r>
        <w:t xml:space="preserve"> object in each bin</w:t>
      </w:r>
    </w:p>
    <w:p w:rsidR="00695760" w:rsidRDefault="00695760" w:rsidP="00707DE3">
      <w:proofErr w:type="gramStart"/>
      <w:r>
        <w:t xml:space="preserve">The </w:t>
      </w:r>
      <w:proofErr w:type="spellStart"/>
      <w:r>
        <w:t>hight</w:t>
      </w:r>
      <w:proofErr w:type="spellEnd"/>
      <w:r>
        <w:t xml:space="preserve"> of each bar </w:t>
      </w:r>
      <w:proofErr w:type="spellStart"/>
      <w:r>
        <w:t>indiacates</w:t>
      </w:r>
      <w:proofErr w:type="spellEnd"/>
      <w:r>
        <w:t xml:space="preserve"> the </w:t>
      </w:r>
      <w:proofErr w:type="spellStart"/>
      <w:r>
        <w:t>np.of</w:t>
      </w:r>
      <w:proofErr w:type="spellEnd"/>
      <w:r>
        <w:t xml:space="preserve"> observations.</w:t>
      </w:r>
      <w:proofErr w:type="gramEnd"/>
    </w:p>
    <w:p w:rsidR="00266B62" w:rsidRDefault="00133541" w:rsidP="00EB6B5E">
      <w:r>
        <w:rPr>
          <w:noProof/>
        </w:rPr>
        <w:lastRenderedPageBreak/>
        <w:pict>
          <v:shape id="_x0000_i1027" type="#_x0000_t75" style="width:231.75pt;height:232.5pt">
            <v:imagedata r:id="rId10" o:title="Boxplot1"/>
          </v:shape>
        </w:pict>
      </w:r>
    </w:p>
    <w:p w:rsidR="00EB6B5E" w:rsidRDefault="00695760" w:rsidP="00EB6B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</w:p>
    <w:p w:rsidR="00695760" w:rsidRDefault="00695760" w:rsidP="00EB6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It a graph that gives you a good indications of how the values in the data are spread out.</w:t>
      </w:r>
      <w:proofErr w:type="gramEnd"/>
    </w:p>
    <w:p w:rsidR="00695760" w:rsidRDefault="00695760" w:rsidP="00EB6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Median(</w:t>
      </w:r>
      <w:proofErr w:type="gramEnd"/>
      <w:r>
        <w:rPr>
          <w:sz w:val="28"/>
          <w:szCs w:val="28"/>
        </w:rPr>
        <w:tab/>
        <w:t>Q2/50</w:t>
      </w:r>
      <w:r w:rsidRPr="0069576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percentage) the middle values of the dataset</w:t>
      </w:r>
    </w:p>
    <w:p w:rsidR="00695760" w:rsidRPr="00EB6B5E" w:rsidRDefault="00695760" w:rsidP="00EB6B5E">
      <w:pPr>
        <w:rPr>
          <w:sz w:val="28"/>
          <w:szCs w:val="28"/>
        </w:rPr>
      </w:pPr>
      <w:r>
        <w:rPr>
          <w:sz w:val="28"/>
          <w:szCs w:val="28"/>
        </w:rPr>
        <w:t>First Quartile (Q1/25</w:t>
      </w:r>
      <w:r w:rsidRPr="0069576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percentage)</w:t>
      </w:r>
    </w:p>
    <w:p w:rsidR="00274BE0" w:rsidRDefault="00274BE0" w:rsidP="00EB6B5E">
      <w:pPr>
        <w:rPr>
          <w:b/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:rsidR="00864C7A" w:rsidRDefault="00864C7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 :- (198.75 -201.25)</w:t>
      </w:r>
    </w:p>
    <w:p w:rsidR="00864C7A" w:rsidRDefault="00864C7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 :- (198.63 -201.37)</w:t>
      </w:r>
    </w:p>
    <w:p w:rsidR="00864C7A" w:rsidRDefault="00864C7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99%:- (198.44-201.56)</w:t>
      </w:r>
    </w:p>
    <w:p w:rsidR="00864C7A" w:rsidRDefault="00864C7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lastRenderedPageBreak/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RDefault="007C25EB" w:rsidP="007C25E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 MEAN -41</w:t>
      </w:r>
    </w:p>
    <w:p w:rsidR="007C25EB" w:rsidRDefault="007C25EB" w:rsidP="007C25E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MEDIAN – 40.5</w:t>
      </w:r>
    </w:p>
    <w:p w:rsidR="007C25EB" w:rsidRDefault="007C25EB" w:rsidP="007C25E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VARIANCE – 25.52</w:t>
      </w:r>
    </w:p>
    <w:p w:rsidR="007C25EB" w:rsidRPr="007C25EB" w:rsidRDefault="007C25EB" w:rsidP="007C25E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STANDARD DEVIATION- 5.05 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DB030A" w:rsidRPr="00585A48" w:rsidRDefault="00DB030A" w:rsidP="00585A4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85A48">
        <w:rPr>
          <w:sz w:val="28"/>
          <w:szCs w:val="28"/>
        </w:rPr>
        <w:t>Zero skewness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:rsidR="00DB030A" w:rsidRPr="00585A48" w:rsidRDefault="00DB030A" w:rsidP="00585A4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85A48">
        <w:rPr>
          <w:sz w:val="28"/>
          <w:szCs w:val="28"/>
        </w:rPr>
        <w:t>Positive skewness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DB030A" w:rsidRPr="00585A48" w:rsidRDefault="00DB030A" w:rsidP="00585A4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85A48">
        <w:rPr>
          <w:sz w:val="28"/>
          <w:szCs w:val="28"/>
        </w:rPr>
        <w:t>Negative skewness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:rsidR="00DB030A" w:rsidRPr="00585A48" w:rsidRDefault="00DB030A" w:rsidP="00585A4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85A48">
        <w:rPr>
          <w:sz w:val="28"/>
          <w:szCs w:val="28"/>
        </w:rPr>
        <w:t>Peakness of the data is high closed to mean  and variance is very less</w:t>
      </w:r>
    </w:p>
    <w:p w:rsidR="00FC435F" w:rsidRDefault="00FC435F" w:rsidP="00CB08A5">
      <w:pPr>
        <w:rPr>
          <w:sz w:val="28"/>
          <w:szCs w:val="28"/>
        </w:rPr>
      </w:pPr>
    </w:p>
    <w:p w:rsidR="00DB030A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DB030A" w:rsidRPr="00585A48" w:rsidRDefault="00DB030A" w:rsidP="00585A4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85A48">
        <w:rPr>
          <w:sz w:val="28"/>
          <w:szCs w:val="28"/>
        </w:rPr>
        <w:t xml:space="preserve">The data is spreaded . the variance is high from the means 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133541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41pt;height:113.25pt">
            <v:imagedata r:id="rId11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585A48" w:rsidRPr="00585A48" w:rsidRDefault="00585A48" w:rsidP="00585A48">
      <w:pPr>
        <w:pStyle w:val="ListParagraph"/>
        <w:numPr>
          <w:ilvl w:val="0"/>
          <w:numId w:val="11"/>
        </w:numPr>
        <w:rPr>
          <w:sz w:val="28"/>
          <w:szCs w:val="28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:rsidR="00DB030A" w:rsidRPr="00DB030A" w:rsidRDefault="00DB030A" w:rsidP="00DB030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B030A">
        <w:rPr>
          <w:sz w:val="28"/>
          <w:szCs w:val="28"/>
        </w:rPr>
        <w:t>Asymmetrically data has distributed</w:t>
      </w:r>
    </w:p>
    <w:p w:rsidR="00DB030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4D09A1" w:rsidRPr="0092571F" w:rsidRDefault="00DB030A" w:rsidP="00CB08A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Inter quartile range ( </w:t>
      </w:r>
      <w:r w:rsidR="00585A48">
        <w:rPr>
          <w:sz w:val="28"/>
          <w:szCs w:val="28"/>
        </w:rPr>
        <w:t>Q3-Q1)</w:t>
      </w:r>
      <w:r w:rsidR="004D09A1" w:rsidRPr="00DB030A">
        <w:rPr>
          <w:sz w:val="28"/>
          <w:szCs w:val="28"/>
        </w:rPr>
        <w:br/>
      </w:r>
      <w:r w:rsidR="004D09A1" w:rsidRPr="00DB030A">
        <w:rPr>
          <w:sz w:val="28"/>
          <w:szCs w:val="28"/>
        </w:rPr>
        <w:br/>
      </w:r>
      <w:r w:rsidR="004D09A1" w:rsidRPr="00DB030A">
        <w:rPr>
          <w:sz w:val="28"/>
          <w:szCs w:val="28"/>
        </w:rPr>
        <w:br/>
      </w:r>
      <w:r w:rsidR="004D09A1" w:rsidRPr="00DB030A">
        <w:rPr>
          <w:sz w:val="28"/>
          <w:szCs w:val="28"/>
        </w:rPr>
        <w:br/>
      </w:r>
      <w:r w:rsidR="00BC5748" w:rsidRPr="0092571F">
        <w:rPr>
          <w:sz w:val="28"/>
          <w:szCs w:val="28"/>
        </w:rPr>
        <w:t>Q19</w:t>
      </w:r>
      <w:r w:rsidR="004D09A1" w:rsidRPr="0092571F">
        <w:rPr>
          <w:sz w:val="28"/>
          <w:szCs w:val="28"/>
        </w:rPr>
        <w:t xml:space="preserve">) Comment on the below Boxplot visualizations? </w:t>
      </w:r>
    </w:p>
    <w:p w:rsidR="00D610DF" w:rsidRDefault="00133541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277.5pt;height:169.5pt">
            <v:imagedata r:id="rId12" o:title="Box1"/>
          </v:shape>
        </w:pict>
      </w:r>
    </w:p>
    <w:p w:rsidR="00E9638E" w:rsidRDefault="00E9638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Boxplot 1:</w:t>
      </w:r>
    </w:p>
    <w:p w:rsidR="00F43DD4" w:rsidRDefault="00E9638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In the given data has distributed in a boxplot. The mean of the data is 262.5. </w:t>
      </w:r>
      <w:proofErr w:type="gramStart"/>
      <w:r>
        <w:rPr>
          <w:sz w:val="28"/>
          <w:szCs w:val="28"/>
        </w:rPr>
        <w:t>the</w:t>
      </w:r>
      <w:proofErr w:type="gramEnd"/>
      <w:r w:rsidR="00AB6C17">
        <w:rPr>
          <w:sz w:val="28"/>
          <w:szCs w:val="28"/>
        </w:rPr>
        <w:t xml:space="preserve"> IQR ranges between the 25</w:t>
      </w:r>
      <w:r>
        <w:rPr>
          <w:sz w:val="28"/>
          <w:szCs w:val="28"/>
        </w:rPr>
        <w:t xml:space="preserve">5-280. In the boxplot there </w:t>
      </w:r>
      <w:proofErr w:type="gramStart"/>
      <w:r>
        <w:rPr>
          <w:sz w:val="28"/>
          <w:szCs w:val="28"/>
        </w:rPr>
        <w:t>is no out layers</w:t>
      </w:r>
      <w:proofErr w:type="gramEnd"/>
      <w:r>
        <w:rPr>
          <w:sz w:val="28"/>
          <w:szCs w:val="28"/>
        </w:rPr>
        <w:t xml:space="preserve"> </w:t>
      </w:r>
    </w:p>
    <w:p w:rsidR="00E9638E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</w:p>
    <w:p w:rsidR="006723AD" w:rsidRDefault="00AB6C17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</w:p>
    <w:p w:rsidR="00E9638E" w:rsidRDefault="00B95E3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 mean of the given data is 260. </w:t>
      </w:r>
      <w:proofErr w:type="gramStart"/>
      <w:r>
        <w:rPr>
          <w:sz w:val="28"/>
          <w:szCs w:val="28"/>
        </w:rPr>
        <w:t>The IQR9inter quartile range) from 225-305.</w:t>
      </w:r>
      <w:proofErr w:type="gramEnd"/>
      <w:r>
        <w:rPr>
          <w:sz w:val="28"/>
          <w:szCs w:val="28"/>
        </w:rPr>
        <w:t xml:space="preserve"> There </w:t>
      </w:r>
      <w:proofErr w:type="gramStart"/>
      <w:r>
        <w:rPr>
          <w:sz w:val="28"/>
          <w:szCs w:val="28"/>
        </w:rPr>
        <w:t>is no out layers</w:t>
      </w:r>
      <w:proofErr w:type="gramEnd"/>
      <w:r>
        <w:rPr>
          <w:sz w:val="28"/>
          <w:szCs w:val="28"/>
        </w:rPr>
        <w:t xml:space="preserve"> in the given boxplot. 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F0224E" w:rsidRPr="00F0224E" w:rsidRDefault="00F0224E" w:rsidP="00F0224E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 w:rsidRPr="00F0224E">
        <w:rPr>
          <w:rStyle w:val="apple-converted-space"/>
          <w:rFonts w:ascii="Lucida Console" w:hAnsi="Lucida Console"/>
          <w:color w:val="0000FF"/>
        </w:rPr>
        <w:t xml:space="preserve"> </w:t>
      </w:r>
      <w:proofErr w:type="spellStart"/>
      <w:r w:rsidRPr="00F0224E">
        <w:rPr>
          <w:rFonts w:ascii="Lucida Console" w:hAnsi="Lucida Console"/>
          <w:color w:val="0000FF"/>
        </w:rPr>
        <w:t>pnorm</w:t>
      </w:r>
      <w:proofErr w:type="spellEnd"/>
      <w:r w:rsidRPr="00F0224E">
        <w:rPr>
          <w:rFonts w:ascii="Lucida Console" w:hAnsi="Lucida Console"/>
          <w:color w:val="0000FF"/>
        </w:rPr>
        <w:t>(mpg&gt;38)</w:t>
      </w:r>
    </w:p>
    <w:p w:rsidR="00F0224E" w:rsidRPr="00F0224E" w:rsidRDefault="00F0224E" w:rsidP="00F02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22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0.8413447 0.8413447 0.8413447 0.8413447 0.8413447 0.8413447 0.8413447 0.8413447</w:t>
      </w:r>
    </w:p>
    <w:p w:rsidR="00F0224E" w:rsidRPr="00F0224E" w:rsidRDefault="00F0224E" w:rsidP="00F02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22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[9] 0.8413447 0.8413447 0.8413447 0.8413447 0.8413447 0.8413447 0.8413447 0.8413447</w:t>
      </w:r>
    </w:p>
    <w:p w:rsidR="00F0224E" w:rsidRPr="00F0224E" w:rsidRDefault="00F0224E" w:rsidP="00F02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22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[17] 0.8413447 0.8413447 0.8413447 0.8413447 0.8413447 0.8413447 0.8413447 0.8413447</w:t>
      </w:r>
    </w:p>
    <w:p w:rsidR="00F0224E" w:rsidRPr="00F0224E" w:rsidRDefault="00F0224E" w:rsidP="00F02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22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[25] 0.8413447 0.8413447 0.8413447 0.8413447 0.8413447 0.5000000 0.8413447 0.8413447</w:t>
      </w:r>
    </w:p>
    <w:p w:rsidR="00F0224E" w:rsidRPr="00F0224E" w:rsidRDefault="00F0224E" w:rsidP="00F02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22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[33] 0.5000000 0.5000000 0.8413447 0.5000000 0.5000000 0.5000000 0.5000000 0.5000000</w:t>
      </w:r>
    </w:p>
    <w:p w:rsidR="00F0224E" w:rsidRPr="00F0224E" w:rsidRDefault="00F0224E" w:rsidP="00F02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22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[41] 0.5000000 0.5000000 0.5000000 0.5000000 0.5000000 0.5000000 0.5000000 0.5000000</w:t>
      </w:r>
    </w:p>
    <w:p w:rsidR="00F0224E" w:rsidRPr="00F0224E" w:rsidRDefault="00F0224E" w:rsidP="00F02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22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[49] 0.5000000 0.5000000 0.5000000 0.5000000 0.5000000 0.5000000 0.5000000 0.5000000</w:t>
      </w:r>
    </w:p>
    <w:p w:rsidR="00F0224E" w:rsidRPr="00F0224E" w:rsidRDefault="00F0224E" w:rsidP="00F02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22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[57] 0.5000000 0.5000000 0.5000000 0.5000000 0.5000000 0.5000000 0.5000000 0.5000000</w:t>
      </w:r>
    </w:p>
    <w:p w:rsidR="00F0224E" w:rsidRPr="00F0224E" w:rsidRDefault="00F0224E" w:rsidP="00F02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22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[65] 0.5000000 0.8413447 0.5000000 0.5000000 0.5000000 0.5000000 0.5000000 0.5000000</w:t>
      </w:r>
    </w:p>
    <w:p w:rsidR="00F0224E" w:rsidRPr="00F0224E" w:rsidRDefault="00F0224E" w:rsidP="00F02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022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[73] 0.5000000 0.5000000 0.5000000 0.5000000 0.5000000 0.5000000 0.5000000 0.5000000</w:t>
      </w:r>
    </w:p>
    <w:p w:rsidR="00F0224E" w:rsidRPr="00F0224E" w:rsidRDefault="00F0224E" w:rsidP="00F02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22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[81] 0.5000000</w:t>
      </w:r>
    </w:p>
    <w:p w:rsidR="00F0224E" w:rsidRPr="00F0224E" w:rsidRDefault="00F0224E" w:rsidP="00F0224E">
      <w:pPr>
        <w:spacing w:after="0" w:line="240" w:lineRule="auto"/>
        <w:rPr>
          <w:sz w:val="28"/>
          <w:szCs w:val="28"/>
        </w:rPr>
      </w:pP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F0224E" w:rsidRDefault="00F0224E" w:rsidP="00F0224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 w:rsidRPr="00F0224E">
        <w:rPr>
          <w:rStyle w:val="apple-converted-space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pnorm</w:t>
      </w:r>
      <w:proofErr w:type="spellEnd"/>
      <w:r>
        <w:rPr>
          <w:rStyle w:val="gd15mcfcktb"/>
          <w:rFonts w:ascii="Lucida Console" w:hAnsi="Lucida Console"/>
          <w:color w:val="0000FF"/>
        </w:rPr>
        <w:t>(mpg&lt;40)</w:t>
      </w:r>
    </w:p>
    <w:p w:rsidR="00F0224E" w:rsidRDefault="00F0224E" w:rsidP="00F022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0.5000000 0.5000000 0.5000000 0.5000000 0.5000000 0.5000000 0.5000000 0.5000000</w:t>
      </w:r>
    </w:p>
    <w:p w:rsidR="00F0224E" w:rsidRDefault="00F0224E" w:rsidP="00F022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[9] 0.5000000 0.5000000 0.5000000 0.8413447 0.8413447 0.5000000 0.5000000 0.5000000</w:t>
      </w:r>
    </w:p>
    <w:p w:rsidR="00F0224E" w:rsidRDefault="00F0224E" w:rsidP="00F022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[17] 0.5000000 0.8413447 0.5000000 0.8413447 0.8413447 0.5000000 0.8413447 0.5000000</w:t>
      </w:r>
    </w:p>
    <w:p w:rsidR="00F0224E" w:rsidRDefault="00F0224E" w:rsidP="00F022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[25] 0.8413447 0.8413447 0.8413447 0.8413447 0.5000000 0.8413447 0.8413447 0.8413447</w:t>
      </w:r>
    </w:p>
    <w:p w:rsidR="00F0224E" w:rsidRDefault="00F0224E" w:rsidP="00F022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[33] 0.8413447 0.8413447 0.8413447 0.8413447 0.8413447 0.8413447 0.8413447 0.8413447</w:t>
      </w:r>
    </w:p>
    <w:p w:rsidR="00F0224E" w:rsidRDefault="00F0224E" w:rsidP="00F022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[41] 0.8413447 0.8413447 0.8413447 0.8413447 0.8413447 0.8413447 0.8413447 0.8413447</w:t>
      </w:r>
    </w:p>
    <w:p w:rsidR="00F0224E" w:rsidRDefault="00F0224E" w:rsidP="00F022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[49] 0.8413447 0.8413447 0.8413447 0.8413447 0.8413447 0.8413447 0.8413447 0.8413447</w:t>
      </w:r>
    </w:p>
    <w:p w:rsidR="00F0224E" w:rsidRDefault="00F0224E" w:rsidP="00F022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[57] 0.8413447 0.8413447 0.8413447 0.8413447 0.8413447 0.8413447 0.8413447 0.8413447</w:t>
      </w:r>
    </w:p>
    <w:p w:rsidR="00F0224E" w:rsidRDefault="00F0224E" w:rsidP="00F022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[65] 0.8413447 0.5000000 0.8413447 0.8413447 0.8413447 0.8413447 0.8413447 0.8413447</w:t>
      </w:r>
    </w:p>
    <w:p w:rsidR="00F0224E" w:rsidRDefault="00F0224E" w:rsidP="00F0224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[73] 0.8413447 0.8413447 0.8413447 0.8413447 0.8413447 0.8413447 0.8413447 0.8413447</w:t>
      </w:r>
    </w:p>
    <w:p w:rsidR="00AB6C17" w:rsidRPr="00F0224E" w:rsidRDefault="00F0224E" w:rsidP="00F0224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[81] 0.8413447</w:t>
      </w:r>
    </w:p>
    <w:p w:rsidR="00AB6C17" w:rsidRDefault="00AB6C17" w:rsidP="00AB6C17">
      <w:pPr>
        <w:rPr>
          <w:sz w:val="28"/>
          <w:szCs w:val="28"/>
        </w:rPr>
      </w:pPr>
    </w:p>
    <w:p w:rsidR="00AB6C17" w:rsidRPr="00AB6C17" w:rsidRDefault="00AB6C17" w:rsidP="00AB6C17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AB6C17" w:rsidRDefault="00AB6C17" w:rsidP="0072445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the given data set MPG is following the normal distribution</w:t>
      </w:r>
    </w:p>
    <w:p w:rsidR="00F0224E" w:rsidRDefault="00F0224E" w:rsidP="00F0224E">
      <w:pPr>
        <w:rPr>
          <w:sz w:val="28"/>
          <w:szCs w:val="28"/>
        </w:rPr>
      </w:pPr>
    </w:p>
    <w:p w:rsidR="00F0224E" w:rsidRDefault="00F0224E" w:rsidP="00AB6C17">
      <w:pPr>
        <w:ind w:left="720"/>
        <w:rPr>
          <w:sz w:val="28"/>
          <w:szCs w:val="28"/>
        </w:rPr>
      </w:pPr>
    </w:p>
    <w:p w:rsidR="007A3B9F" w:rsidRPr="00AB6C17" w:rsidRDefault="00AB6C17" w:rsidP="00AB6C1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9FD32B4" wp14:editId="518ED298">
            <wp:extent cx="3037241" cy="1254699"/>
            <wp:effectExtent l="0" t="0" r="0" b="3175"/>
            <wp:docPr id="3" name="Picture 3" descr="C:\Users\p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41" cy="125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AB6C17" w:rsidRDefault="00AB6C17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the given data set (AT)following the normal distribution </w:t>
      </w:r>
    </w:p>
    <w:p w:rsidR="00AB6C17" w:rsidRPr="00EF70C9" w:rsidRDefault="00F252D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3009331" cy="1280809"/>
            <wp:effectExtent l="0" t="0" r="635" b="0"/>
            <wp:docPr id="4" name="Picture 4" descr="C:\Users\pc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095" cy="128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F252D8" w:rsidRDefault="00F252D8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Z scores at </w:t>
      </w:r>
      <w:r>
        <w:rPr>
          <w:sz w:val="28"/>
          <w:szCs w:val="28"/>
        </w:rPr>
        <w:tab/>
        <w:t>94%=</w:t>
      </w:r>
      <w:r w:rsidR="00D3279E">
        <w:rPr>
          <w:sz w:val="28"/>
          <w:szCs w:val="28"/>
        </w:rPr>
        <w:t>1.88</w:t>
      </w:r>
    </w:p>
    <w:p w:rsidR="00F252D8" w:rsidRDefault="00F252D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90%=</w:t>
      </w:r>
      <w:r w:rsidR="00D3279E">
        <w:rPr>
          <w:sz w:val="28"/>
          <w:szCs w:val="28"/>
        </w:rPr>
        <w:t>1.64</w:t>
      </w:r>
    </w:p>
    <w:p w:rsidR="00F252D8" w:rsidRPr="00EF70C9" w:rsidRDefault="00F252D8" w:rsidP="00F252D8">
      <w:pPr>
        <w:pStyle w:val="ListParagraph"/>
        <w:ind w:left="2160" w:firstLine="720"/>
        <w:rPr>
          <w:sz w:val="28"/>
          <w:szCs w:val="28"/>
        </w:rPr>
      </w:pPr>
      <w:r>
        <w:rPr>
          <w:sz w:val="28"/>
          <w:szCs w:val="28"/>
        </w:rPr>
        <w:t>60%=</w:t>
      </w:r>
      <w:r w:rsidR="00D3279E">
        <w:rPr>
          <w:sz w:val="28"/>
          <w:szCs w:val="28"/>
        </w:rPr>
        <w:t>0.84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D3279E" w:rsidRDefault="00D3279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T scores at     95%= 2.06</w:t>
      </w:r>
    </w:p>
    <w:p w:rsidR="00D3279E" w:rsidRDefault="00D3279E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96%=2.17</w:t>
      </w:r>
    </w:p>
    <w:p w:rsidR="00D3279E" w:rsidRDefault="00D3279E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99%=2.79</w:t>
      </w:r>
    </w:p>
    <w:p w:rsidR="00D3279E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3A03BA" w:rsidRPr="002E78B5" w:rsidRDefault="00D95706" w:rsidP="00CB08A5">
      <w:pPr>
        <w:rPr>
          <w:sz w:val="28"/>
          <w:szCs w:val="28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:-     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2CF" w:rsidRDefault="002842CF" w:rsidP="00FE68B1">
      <w:pPr>
        <w:spacing w:after="0" w:line="240" w:lineRule="auto"/>
      </w:pPr>
      <w:r>
        <w:separator/>
      </w:r>
    </w:p>
  </w:endnote>
  <w:endnote w:type="continuationSeparator" w:id="0">
    <w:p w:rsidR="002842CF" w:rsidRDefault="002842CF" w:rsidP="00FE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2CF" w:rsidRDefault="002842CF" w:rsidP="00FE68B1">
      <w:pPr>
        <w:spacing w:after="0" w:line="240" w:lineRule="auto"/>
      </w:pPr>
      <w:r>
        <w:separator/>
      </w:r>
    </w:p>
  </w:footnote>
  <w:footnote w:type="continuationSeparator" w:id="0">
    <w:p w:rsidR="002842CF" w:rsidRDefault="002842CF" w:rsidP="00FE6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57D7"/>
    <w:multiLevelType w:val="hybridMultilevel"/>
    <w:tmpl w:val="AC606E68"/>
    <w:lvl w:ilvl="0" w:tplc="2DEC42F8">
      <w:start w:val="1"/>
      <w:numFmt w:val="upperLetter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44D42"/>
    <w:multiLevelType w:val="hybridMultilevel"/>
    <w:tmpl w:val="C876F6DE"/>
    <w:lvl w:ilvl="0" w:tplc="6004D1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10024"/>
    <w:multiLevelType w:val="hybridMultilevel"/>
    <w:tmpl w:val="C88A1222"/>
    <w:lvl w:ilvl="0" w:tplc="264C97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07D38"/>
    <w:multiLevelType w:val="hybridMultilevel"/>
    <w:tmpl w:val="89D89E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D11467"/>
    <w:multiLevelType w:val="hybridMultilevel"/>
    <w:tmpl w:val="EFB6D4D8"/>
    <w:lvl w:ilvl="0" w:tplc="CA245A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7868C4"/>
    <w:multiLevelType w:val="hybridMultilevel"/>
    <w:tmpl w:val="8B12D34A"/>
    <w:lvl w:ilvl="0" w:tplc="17AC6A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16513"/>
    <w:multiLevelType w:val="hybridMultilevel"/>
    <w:tmpl w:val="196C8D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053F1"/>
    <w:multiLevelType w:val="hybridMultilevel"/>
    <w:tmpl w:val="E5FA2D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A43471"/>
    <w:multiLevelType w:val="hybridMultilevel"/>
    <w:tmpl w:val="132A77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4C5B83"/>
    <w:multiLevelType w:val="hybridMultilevel"/>
    <w:tmpl w:val="EC0E55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2A0907"/>
    <w:multiLevelType w:val="hybridMultilevel"/>
    <w:tmpl w:val="8FA65F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4C21E0"/>
    <w:multiLevelType w:val="hybridMultilevel"/>
    <w:tmpl w:val="394EC7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13B0C"/>
    <w:multiLevelType w:val="hybridMultilevel"/>
    <w:tmpl w:val="D77E9E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6C2463"/>
    <w:multiLevelType w:val="hybridMultilevel"/>
    <w:tmpl w:val="FA5AED7E"/>
    <w:lvl w:ilvl="0" w:tplc="F3CC67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E462746"/>
    <w:multiLevelType w:val="hybridMultilevel"/>
    <w:tmpl w:val="E99481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9"/>
  </w:num>
  <w:num w:numId="4">
    <w:abstractNumId w:val="2"/>
  </w:num>
  <w:num w:numId="5">
    <w:abstractNumId w:val="6"/>
  </w:num>
  <w:num w:numId="6">
    <w:abstractNumId w:val="15"/>
  </w:num>
  <w:num w:numId="7">
    <w:abstractNumId w:val="0"/>
  </w:num>
  <w:num w:numId="8">
    <w:abstractNumId w:val="9"/>
  </w:num>
  <w:num w:numId="9">
    <w:abstractNumId w:val="10"/>
  </w:num>
  <w:num w:numId="10">
    <w:abstractNumId w:val="17"/>
  </w:num>
  <w:num w:numId="11">
    <w:abstractNumId w:val="5"/>
  </w:num>
  <w:num w:numId="12">
    <w:abstractNumId w:val="12"/>
  </w:num>
  <w:num w:numId="13">
    <w:abstractNumId w:val="20"/>
  </w:num>
  <w:num w:numId="14">
    <w:abstractNumId w:val="13"/>
  </w:num>
  <w:num w:numId="15">
    <w:abstractNumId w:val="14"/>
  </w:num>
  <w:num w:numId="16">
    <w:abstractNumId w:val="11"/>
  </w:num>
  <w:num w:numId="17">
    <w:abstractNumId w:val="16"/>
  </w:num>
  <w:num w:numId="18">
    <w:abstractNumId w:val="7"/>
  </w:num>
  <w:num w:numId="19">
    <w:abstractNumId w:val="18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04DDA"/>
    <w:rsid w:val="00022704"/>
    <w:rsid w:val="000505B3"/>
    <w:rsid w:val="0008069F"/>
    <w:rsid w:val="00083863"/>
    <w:rsid w:val="000B36AF"/>
    <w:rsid w:val="000B417C"/>
    <w:rsid w:val="000D2CFD"/>
    <w:rsid w:val="000F2D83"/>
    <w:rsid w:val="00133541"/>
    <w:rsid w:val="0018558A"/>
    <w:rsid w:val="001864D6"/>
    <w:rsid w:val="00190F7C"/>
    <w:rsid w:val="001A258E"/>
    <w:rsid w:val="001D5F42"/>
    <w:rsid w:val="002078BC"/>
    <w:rsid w:val="002541D9"/>
    <w:rsid w:val="00266B62"/>
    <w:rsid w:val="00274BE0"/>
    <w:rsid w:val="002818A0"/>
    <w:rsid w:val="0028213D"/>
    <w:rsid w:val="002842CF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1142C"/>
    <w:rsid w:val="005438FD"/>
    <w:rsid w:val="00585A48"/>
    <w:rsid w:val="005D1DBF"/>
    <w:rsid w:val="005E36B7"/>
    <w:rsid w:val="006432DB"/>
    <w:rsid w:val="00644AE2"/>
    <w:rsid w:val="0066364B"/>
    <w:rsid w:val="006723AD"/>
    <w:rsid w:val="006953A0"/>
    <w:rsid w:val="00695760"/>
    <w:rsid w:val="006B6344"/>
    <w:rsid w:val="006D7AA1"/>
    <w:rsid w:val="006E0ED4"/>
    <w:rsid w:val="00706CEB"/>
    <w:rsid w:val="00707DE3"/>
    <w:rsid w:val="00724454"/>
    <w:rsid w:val="007273CD"/>
    <w:rsid w:val="007300FB"/>
    <w:rsid w:val="00752119"/>
    <w:rsid w:val="00786F22"/>
    <w:rsid w:val="007A3B9F"/>
    <w:rsid w:val="007B7F44"/>
    <w:rsid w:val="007C25EB"/>
    <w:rsid w:val="007C7192"/>
    <w:rsid w:val="007D29B6"/>
    <w:rsid w:val="008360C0"/>
    <w:rsid w:val="00854270"/>
    <w:rsid w:val="00864C7A"/>
    <w:rsid w:val="008B2CB7"/>
    <w:rsid w:val="008E4375"/>
    <w:rsid w:val="008F7498"/>
    <w:rsid w:val="009043E8"/>
    <w:rsid w:val="00923E3B"/>
    <w:rsid w:val="0092571F"/>
    <w:rsid w:val="00971ECB"/>
    <w:rsid w:val="00990162"/>
    <w:rsid w:val="009D6E8A"/>
    <w:rsid w:val="00A50B04"/>
    <w:rsid w:val="00AA44EF"/>
    <w:rsid w:val="00AB0E5D"/>
    <w:rsid w:val="00AB6C17"/>
    <w:rsid w:val="00B22C7F"/>
    <w:rsid w:val="00B95E30"/>
    <w:rsid w:val="00BB68E7"/>
    <w:rsid w:val="00BC5748"/>
    <w:rsid w:val="00BE558A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3279E"/>
    <w:rsid w:val="00D44288"/>
    <w:rsid w:val="00D610DF"/>
    <w:rsid w:val="00D72FE9"/>
    <w:rsid w:val="00D74923"/>
    <w:rsid w:val="00D759AC"/>
    <w:rsid w:val="00D87AA3"/>
    <w:rsid w:val="00D95706"/>
    <w:rsid w:val="00DA21E4"/>
    <w:rsid w:val="00DB030A"/>
    <w:rsid w:val="00DB650D"/>
    <w:rsid w:val="00DD5854"/>
    <w:rsid w:val="00E605D6"/>
    <w:rsid w:val="00E87A01"/>
    <w:rsid w:val="00E9638E"/>
    <w:rsid w:val="00EB6B5E"/>
    <w:rsid w:val="00EF70C9"/>
    <w:rsid w:val="00F0224E"/>
    <w:rsid w:val="00F252D8"/>
    <w:rsid w:val="00F407B7"/>
    <w:rsid w:val="00F43DD4"/>
    <w:rsid w:val="00FC435F"/>
    <w:rsid w:val="00FE6626"/>
    <w:rsid w:val="00FE68B1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6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8B1"/>
  </w:style>
  <w:style w:type="paragraph" w:styleId="Footer">
    <w:name w:val="footer"/>
    <w:basedOn w:val="Normal"/>
    <w:link w:val="FooterChar"/>
    <w:uiPriority w:val="99"/>
    <w:unhideWhenUsed/>
    <w:rsid w:val="00FE6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8B1"/>
  </w:style>
  <w:style w:type="paragraph" w:styleId="HTMLPreformatted">
    <w:name w:val="HTML Preformatted"/>
    <w:basedOn w:val="Normal"/>
    <w:link w:val="HTMLPreformattedChar"/>
    <w:uiPriority w:val="99"/>
    <w:unhideWhenUsed/>
    <w:rsid w:val="00F02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24E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F0224E"/>
  </w:style>
  <w:style w:type="character" w:customStyle="1" w:styleId="gd15mcfceub">
    <w:name w:val="gd15mcfceub"/>
    <w:basedOn w:val="DefaultParagraphFont"/>
    <w:rsid w:val="00F02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6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8B1"/>
  </w:style>
  <w:style w:type="paragraph" w:styleId="Footer">
    <w:name w:val="footer"/>
    <w:basedOn w:val="Normal"/>
    <w:link w:val="FooterChar"/>
    <w:uiPriority w:val="99"/>
    <w:unhideWhenUsed/>
    <w:rsid w:val="00FE6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8B1"/>
  </w:style>
  <w:style w:type="paragraph" w:styleId="HTMLPreformatted">
    <w:name w:val="HTML Preformatted"/>
    <w:basedOn w:val="Normal"/>
    <w:link w:val="HTMLPreformattedChar"/>
    <w:uiPriority w:val="99"/>
    <w:unhideWhenUsed/>
    <w:rsid w:val="00F02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24E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F0224E"/>
  </w:style>
  <w:style w:type="character" w:customStyle="1" w:styleId="gd15mcfceub">
    <w:name w:val="gd15mcfceub"/>
    <w:basedOn w:val="DefaultParagraphFont"/>
    <w:rsid w:val="00F02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1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12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Windows User</cp:lastModifiedBy>
  <cp:revision>25</cp:revision>
  <dcterms:created xsi:type="dcterms:W3CDTF">2019-09-10T15:50:00Z</dcterms:created>
  <dcterms:modified xsi:type="dcterms:W3CDTF">2019-10-19T07:29:00Z</dcterms:modified>
</cp:coreProperties>
</file>