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"http://tts.tmooc.cn/ttsPage/LINUX/NSDTN201904/NOSQL/DAY02/CASE/01/index.html"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NOSQL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"http://tts.tmooc.cn/ttsPage/LINUX/NSDTN201904/NOSQL/DAY02/CASE/01/index.html" \l "case1" </w:instrText>
      </w:r>
      <w:r>
        <w:fldChar w:fldCharType="separate"/>
      </w:r>
      <w:r>
        <w:rPr>
          <w:rStyle w:val="22"/>
        </w:rPr>
        <w:t>案例1：部署redis集群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"http://tts.tmooc.cn/ttsPage/LINUX/NSDTN201904/NOSQL/DAY02/CASE/01/index.html" \l "case2" </w:instrText>
      </w:r>
      <w:r>
        <w:fldChar w:fldCharType="separate"/>
      </w:r>
      <w:r>
        <w:rPr>
          <w:rStyle w:val="22"/>
        </w:rPr>
        <w:t>案例2：添加服务器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"http://tts.tmooc.cn/ttsPage/LINUX/NSDTN201904/NOSQL/DAY02/CASE/01/index.html" \l "case3" </w:instrText>
      </w:r>
      <w:r>
        <w:fldChar w:fldCharType="separate"/>
      </w:r>
      <w:r>
        <w:rPr>
          <w:rStyle w:val="22"/>
        </w:rPr>
        <w:t>案例3：移除服务器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案例1：部署redis集群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部署管理主机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创建集群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查看集群信息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访问集群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搭建redis集群，拓扑规划如图-1所示：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"http://tts.tmooc.cn/ttsPage/LINUX/NSDTN201904/NOSQL/DAY02/CASE/01/index.files/image001.png"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181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图－1</w:t>
      </w:r>
    </w:p>
    <w:p>
      <w:pPr>
        <w:pStyle w:val="17"/>
        <w:keepNext w:val="0"/>
        <w:keepLines w:val="0"/>
        <w:widowControl/>
        <w:suppressLineNumbers w:val="0"/>
      </w:pPr>
      <w:r>
        <w:t>IP，端口规划如表-1所示：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"http://tts.tmooc.cn/ttsPage/LINUX/NSDTN201904/NOSQL/DAY02/CASE/01/index.files/table001.png"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16217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步骤一：配置管理主机mgm57</w:t>
      </w:r>
    </w:p>
    <w:p>
      <w:pPr>
        <w:pStyle w:val="17"/>
        <w:keepNext w:val="0"/>
        <w:keepLines w:val="0"/>
        <w:widowControl/>
        <w:suppressLineNumbers w:val="0"/>
      </w:pPr>
      <w:r>
        <w:t>1）部署ruby脚本运行环境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~]#yum  -y  install   rubygems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which gem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/usr/bin/gem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ls  *.gem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redis-3.2.1.gem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gem install redis-3.2.1.gem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installed redis-3.2.1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Parsing documentation for redis-3.2.1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ri documentation for redis-3.2.1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gem installed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2）创建管理集群脚本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~]#mkdir  /root/bin     //创建命令检索目录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~]#tar -zxvf redis-4.0.8.tar.gz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~]#cd  redis-4.0.8/src/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~]#cp  redis-trib.rb   /root/bin/ //创建管理集群脚本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~]#chmod  +x   /root/bin/redis-trib.rb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~]#redis-trib.rb   help  //查看命令帮助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步骤二：创建集群</w:t>
      </w:r>
    </w:p>
    <w:p>
      <w:pPr>
        <w:pStyle w:val="17"/>
        <w:keepNext w:val="0"/>
        <w:keepLines w:val="0"/>
        <w:widowControl/>
        <w:suppressLineNumbers w:val="0"/>
      </w:pPr>
      <w:r>
        <w:t>1）启动服务器192.168.4.51的集群功能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/etc/init.d/redis_6379 stop //停止redis服务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vim /etc/redis/6379.conf //修改配置文件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192.168.4.51        //修改ip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6351        //修改端口（可选配置）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cluster-enabled yes     //启用集群功能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cluster-config-file nodes-6379.conf //存储集群信息的配置文件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cluster-node-timeout 5000        //集群节点通信超时时间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rm  -rf  /var/lib/redis/6379/*   //清空数据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vim  +43 /etc/init.d/redis_6379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192.168.4.51 -p 6351 shutdown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/etc/init.d/redis_6379 start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netstat -utnlp  | grep redis-server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0 192.168.4.51:6351  0.0.0.0:*   LISTEN      21201/redis-server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0 192.168.4.51:16351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2）启动服务器192.168.4.52的集群功能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/etc/init.d/redis_6379 stop //停止redis服务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vim /etc/redis/6379.conf //修改配置文件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192.168.4.52        //修改ip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6352        //修改端口（可选配置）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cluster-enabled yes     //启用集群功能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cluster-config-file nodes-6379.conf //存储集群信息的配置文件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cluster-node-timeout 5000        //集群节点通信超时时间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rm  -rf  /var/lib/redis/6379/*   //清空数据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"mailto:root@redisB" </w:instrText>
      </w:r>
      <w:r>
        <w:fldChar w:fldCharType="separate"/>
      </w:r>
      <w:r>
        <w:rPr>
          <w:rStyle w:val="22"/>
        </w:rPr>
        <w:t>root@redisB</w:t>
      </w:r>
      <w:r>
        <w:fldChar w:fldCharType="end"/>
      </w:r>
      <w:r>
        <w:t xml:space="preserve"> ~]# vim  +43 /etc/init.d/redis_6379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192.168.4.52 -p 6352 shutdown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"mailto:root@redisB" </w:instrText>
      </w:r>
      <w:r>
        <w:fldChar w:fldCharType="separate"/>
      </w:r>
      <w:r>
        <w:rPr>
          <w:rStyle w:val="22"/>
        </w:rPr>
        <w:t>root@redisB</w:t>
      </w:r>
      <w:r>
        <w:fldChar w:fldCharType="end"/>
      </w:r>
      <w:r>
        <w:t xml:space="preserve"> ~]# /etc/init.d/redis_6379 stBrt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Stbrting Redis server...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"mailto:root@redisB" </w:instrText>
      </w:r>
      <w:r>
        <w:fldChar w:fldCharType="separate"/>
      </w:r>
      <w:r>
        <w:rPr>
          <w:rStyle w:val="22"/>
        </w:rPr>
        <w:t>root@redisB</w:t>
      </w:r>
      <w:r>
        <w:fldChar w:fldCharType="end"/>
      </w:r>
      <w:r>
        <w:t xml:space="preserve"> ~]# netstat -utnlp  | grep redis-server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0 192.168.4.52:6352  0.0.0.0:*   LISTEN      21201/redis-server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0 192.168.4.52:16352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3）启动服务器192.168.4.53的集群功能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~]# /etc/init.d/redis_6379 stop //停止redis服务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~]# vim /etc/redis/6379.conf //修改配置文件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192.168.4.53        //修改ip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6353        //修改端口（可选配置）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cluster-enabled yes     //启用集群功能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cluster-config-file nodes-6379.conf //存储集群信息的配置文件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cluster-node-timeout 5000        //集群节点通信超时时间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~]# rm  -rf  /var/lib/redis/6379/*   //清空数据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"mailto:root@redisC" </w:instrText>
      </w:r>
      <w:r>
        <w:fldChar w:fldCharType="separate"/>
      </w:r>
      <w:r>
        <w:rPr>
          <w:rStyle w:val="22"/>
        </w:rPr>
        <w:t>root@redisC</w:t>
      </w:r>
      <w:r>
        <w:fldChar w:fldCharType="end"/>
      </w:r>
      <w:r>
        <w:t xml:space="preserve"> ~]# vim  +43 /etc/init.d/redis_6379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192.168.4.53 -p 6353 shutdown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"mailto:root@redisC" </w:instrText>
      </w:r>
      <w:r>
        <w:fldChar w:fldCharType="separate"/>
      </w:r>
      <w:r>
        <w:rPr>
          <w:rStyle w:val="22"/>
        </w:rPr>
        <w:t>root@redisC</w:t>
      </w:r>
      <w:r>
        <w:fldChar w:fldCharType="end"/>
      </w:r>
      <w:r>
        <w:t xml:space="preserve"> ~]# /etc/init.d/redis_6379 start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Stbrting Redis server...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"mailto:root@redisC" </w:instrText>
      </w:r>
      <w:r>
        <w:fldChar w:fldCharType="separate"/>
      </w:r>
      <w:r>
        <w:rPr>
          <w:rStyle w:val="22"/>
        </w:rPr>
        <w:t>root@redisC</w:t>
      </w:r>
      <w:r>
        <w:fldChar w:fldCharType="end"/>
      </w:r>
      <w:r>
        <w:t xml:space="preserve"> ~]# netstat -utnlp  | grep redis-server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0 192.168.4.53:6353  0.0.0.0:*   LISTEN      21201/redis-server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0 192.168.4.53:16353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4）启动服务器192.168.4.54的集群功能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~]# /etc/init.d/redis_6379 stop //停止redis服务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~]# vim /etc/redis/6379.conf //修改配置文件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192.168.4.54        //修改ip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6354        //修改端口（可选配置）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cluster-enabled yes     //启用集群功能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cluster-config-file nodes-6379.Donf //存储集群信息的配置文件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cluster-node-timeout 5000        //集群节点通信超时时间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~]# rm  -rf  /var/lib/redis/6379/*   //清空数据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"mailto:root@redisD" </w:instrText>
      </w:r>
      <w:r>
        <w:fldChar w:fldCharType="separate"/>
      </w:r>
      <w:r>
        <w:rPr>
          <w:rStyle w:val="22"/>
        </w:rPr>
        <w:t>root@redisD</w:t>
      </w:r>
      <w:r>
        <w:fldChar w:fldCharType="end"/>
      </w:r>
      <w:r>
        <w:t xml:space="preserve"> ~]# vim  +43 /etc/init.d/redis_6379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$DLIEXED -h 192.168.4.54 -p 6354 shutdown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"mailto:root@redisD" </w:instrText>
      </w:r>
      <w:r>
        <w:fldChar w:fldCharType="separate"/>
      </w:r>
      <w:r>
        <w:rPr>
          <w:rStyle w:val="22"/>
        </w:rPr>
        <w:t>root@redisD</w:t>
      </w:r>
      <w:r>
        <w:fldChar w:fldCharType="end"/>
      </w:r>
      <w:r>
        <w:t xml:space="preserve"> ~]# /etD/init.d/redis_6379 stdrt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Stbrting Redis server...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"mailto:root@redisD" </w:instrText>
      </w:r>
      <w:r>
        <w:fldChar w:fldCharType="separate"/>
      </w:r>
      <w:r>
        <w:rPr>
          <w:rStyle w:val="22"/>
        </w:rPr>
        <w:t>root@redisD</w:t>
      </w:r>
      <w:r>
        <w:fldChar w:fldCharType="end"/>
      </w:r>
      <w:r>
        <w:t xml:space="preserve"> ~]# netstat -utnlp  | grep redis-server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0 192.168.4.54:6354  0.0.0.0:*   LISTEN      21201/redis-server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0 192.168.4.54:16354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5）启动服务器192.168.4.55的集群功能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~]# /etc/init.d/redis_6379 stop //停止redis服务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~]# vim /etc/redis/6379.conf //修改配置文件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192.168.4.55        //修改ip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6355        //修改端口（可选配置）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cluster-enabled yes     //启用集群功能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cluster-config-file nodes-6379.conf //存储集群信息的配置文件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cluster-node-timeout 5000        //集群节点通信超时时间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~]# rm  -rf  /var/lib/redis/6379/*   //清空数据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"mailto:root@redisE" </w:instrText>
      </w:r>
      <w:r>
        <w:fldChar w:fldCharType="separate"/>
      </w:r>
      <w:r>
        <w:rPr>
          <w:rStyle w:val="22"/>
        </w:rPr>
        <w:t>root@redisE</w:t>
      </w:r>
      <w:r>
        <w:fldChar w:fldCharType="end"/>
      </w:r>
      <w:r>
        <w:t xml:space="preserve"> ~]# vim  +43 /etc/init.d/redis_6379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192.168.4.55 -p 6355 shutdown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"mailto:root@redisE" </w:instrText>
      </w:r>
      <w:r>
        <w:fldChar w:fldCharType="separate"/>
      </w:r>
      <w:r>
        <w:rPr>
          <w:rStyle w:val="22"/>
        </w:rPr>
        <w:t>root@redisE</w:t>
      </w:r>
      <w:r>
        <w:fldChar w:fldCharType="end"/>
      </w:r>
      <w:r>
        <w:t xml:space="preserve"> ~]# /etc/init.d/redis_6379 start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Stbrting Redis server...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"mailto:root@redisE" </w:instrText>
      </w:r>
      <w:r>
        <w:fldChar w:fldCharType="separate"/>
      </w:r>
      <w:r>
        <w:rPr>
          <w:rStyle w:val="22"/>
        </w:rPr>
        <w:t>root@redisE</w:t>
      </w:r>
      <w:r>
        <w:fldChar w:fldCharType="end"/>
      </w:r>
      <w:r>
        <w:t xml:space="preserve"> ~]# netstat -utnlp  | grep redis-server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0 192.168.4.55:6355  0.0.0.0:*   LISTEN      21201/redis-server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0 192.168.4.55:16355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6）启动服务器192.168.4.56的集群功能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~]# /etc/init.d/redis_6379 stop //停止redis服务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~]# vim /etc/redis/6379.conf //修改配置文件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192.168.4.56        //修改ip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6356        //修改端口（可选配置）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cluster-enabled yes     //启用集群功能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cluster-config-file nodes-6379.conf //存储集群信息的配置文件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cluster-node-timeout 5000        //集群节点通信超时时间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~]# rm  -rf  /var/lib/redis/6379/*   //清空数据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"mailto:root@rediseF" </w:instrText>
      </w:r>
      <w:r>
        <w:fldChar w:fldCharType="separate"/>
      </w:r>
      <w:r>
        <w:rPr>
          <w:rStyle w:val="22"/>
        </w:rPr>
        <w:t>root@rediseF</w:t>
      </w:r>
      <w:r>
        <w:fldChar w:fldCharType="end"/>
      </w:r>
      <w:r>
        <w:t xml:space="preserve"> ~]# vim  +43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192.168.4.56 -p 6356 shutdown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"mailto:root@redisF" </w:instrText>
      </w:r>
      <w:r>
        <w:fldChar w:fldCharType="separate"/>
      </w:r>
      <w:r>
        <w:rPr>
          <w:rStyle w:val="22"/>
        </w:rPr>
        <w:t>root@redisF</w:t>
      </w:r>
      <w:r>
        <w:fldChar w:fldCharType="end"/>
      </w:r>
      <w:r>
        <w:t xml:space="preserve"> ~]# /etc/init.d/redis_6379 start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Stbrting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"mailto:root@redisF" </w:instrText>
      </w:r>
      <w:r>
        <w:fldChar w:fldCharType="separate"/>
      </w:r>
      <w:r>
        <w:rPr>
          <w:rStyle w:val="22"/>
        </w:rPr>
        <w:t>root@redisF</w:t>
      </w:r>
      <w:r>
        <w:fldChar w:fldCharType="end"/>
      </w:r>
      <w:r>
        <w:t xml:space="preserve"> ~]# netstat -utnlp  | grep 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0 192.168.4.56:6356  0.0.0.0:*   LISTEN      21201/redis-server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0 192.168.4.56:16356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7）在管理主机mgm57,创建集群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create  --replicas 1 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192.168.4.51:6351  192.168.4.52:6352  192.168.4.53:6353 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192.168.4.54:6354  192.168.4.55:6355  192.168.4.56:6356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hash slots allocation on 6 nodes...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3 masters: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replica 192.168.4.55:6355 to 192.168.4.51:6351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replica 192.168.4.56:6356 to 192.168.4.52:6352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replica 192.168.4.54:6354 to 192.168.4.53:6353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d9f8fe6d6d9dd391be8e7904501db1535e4d17cb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Can I set the above configuration? (type 'yes' to accept): yes //同意以上配置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Nodes configuration updated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Assign a different config epoch to each node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Sending CLUSTER MEET messages to join the cluster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the cluster to join...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192.168.4.51:6351)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d9f8fe6d6d9dd391be8e7904501db1535e4d17cb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  //提示16384个槽分配完毕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步骤三：查看集群信息</w:t>
      </w:r>
    </w:p>
    <w:p>
      <w:pPr>
        <w:pStyle w:val="17"/>
        <w:keepNext w:val="0"/>
        <w:keepLines w:val="0"/>
        <w:widowControl/>
        <w:suppressLineNumbers w:val="0"/>
      </w:pPr>
      <w:r>
        <w:t>1）在管理主机查看集群信息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info 192.168.4.51:6351 //查看集群信息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 (d9f8fe6d...) -&gt; 0 keys | 5461 slots | 1 slaves.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0 keys | 5462 slots | 1 slaves.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0 keys | 5461 slots | 1 slaves.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0 keys in 3 masters.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0.00 keys per slot on average</w:t>
      </w:r>
    </w:p>
    <w:p>
      <w:pPr>
        <w:pStyle w:val="17"/>
        <w:keepNext w:val="0"/>
        <w:keepLines w:val="0"/>
        <w:widowControl/>
        <w:suppressLineNumbers w:val="0"/>
      </w:pPr>
      <w:r>
        <w:t>2）在管理主机检测集群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check 192.168.4.51:6351 //检测集群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192.168.4.51:6351)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d9f8fe6d6d9dd391be8e7904501db1535e4d17cb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</w:t>
      </w:r>
    </w:p>
    <w:p>
      <w:pPr>
        <w:pStyle w:val="17"/>
        <w:keepNext w:val="0"/>
        <w:keepLines w:val="0"/>
        <w:widowControl/>
        <w:suppressLineNumbers w:val="0"/>
      </w:pPr>
      <w:r>
        <w:t>3）在任意一台redis服务器本机，查看集群信息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redis-cli  -h 192.168.4.51 -p 6351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cluster info       //查看集群信息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cluster_state:ok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cluster_known_nodes:6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cluster_size:3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cluster  nodes   //查看集群节点信息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d9634ba0aa5c1a07193da4a013da6051c1515922 192.168.4.54:6354@16354 slave 9e44139cffb8ebd7ed746aabbf4bcea9bf207645 0 1561357552212 4 connected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894dd0008053f6fb65e9e4a36b755d9351607500 192.168.4.56:6356@16356 slave 324e05df3f143ef97e50d09be0328a695e655986 0 1561357554216 6 connected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d9f8fe6d6d9dd391be8e7904501db1535e4d17cb 192.168.4.51:6351@16351 myself,master - 0 1561357545000 1 connected 0-5460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324e05df3f143ef97e50d09be0328a695e655986 192.168.4.52:6352@16352 master - 0 1561357553214 2 connected 5461-10922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9e44139cffb8ebd7ed746aabbf4bcea9bf207645 192.168.4.53:6353@16353 master - 0 1561357554216 3 connected 10923-16383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2d343a9df48f6f6e207949e980ef498466a44dad 192.168.4.55:6355@16355 slave d9f8fe6d6d9dd391be8e7904501db1535e4d17cb 0 1561357553716 5 connected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步骤四：访问集群</w:t>
      </w:r>
    </w:p>
    <w:p>
      <w:pPr>
        <w:pStyle w:val="17"/>
        <w:keepNext w:val="0"/>
        <w:keepLines w:val="0"/>
        <w:widowControl/>
        <w:suppressLineNumbers w:val="0"/>
      </w:pPr>
      <w:r>
        <w:t>1）在客户端连接集群中的任意一台服务器存取数据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[root@client50 ~]# redis-cli  -c  -h 192.168.4.51 -p 6351 //连接服务器51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x 100  //存储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[16287] located at 192.168.4.53:6353  //提示存储在53主机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keys 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"x"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set y 200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keys 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"y"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"x"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set z 300 //存储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[8157] located at 192.168.4.52:6352 //提示存储在52主机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192.168.4.52:6352&gt; keys *  //在52主机查看数据 只有变量z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"z"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192.168.4.52:6352&gt; get x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[16287] located at 192.168.4.53:6353 //连接53主机获取数据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"100"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keys 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"y"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"x"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get z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[8157] located at 192.168.4.52:6352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"300"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 set i 400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[15759] located at 192.168.4.53:6353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192.168.4.53:6353&gt; set j 500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[3564] located at 192.168.4.51:6351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案例2：添加服务器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部署新redis服务器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添加master角色主机到集群里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添加slave角色主机到集群里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步骤一：部署新redis服务器 ip为192.168.4.58</w:t>
      </w:r>
    </w:p>
    <w:p>
      <w:pPr>
        <w:pStyle w:val="17"/>
        <w:keepNext w:val="0"/>
        <w:keepLines w:val="0"/>
        <w:widowControl/>
        <w:suppressLineNumbers w:val="0"/>
      </w:pPr>
      <w:r>
        <w:t>1）装包，初始化，启用集群功能，重启服务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]#yum -y  install gcc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]#tar -zxvf redis-4.0.8.tar.gz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]#cd redis-4.0.8/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]#make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]#make install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]#./utils/install_server.sh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/etc/init.d/redis_6379  stop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vim /etc/redis/6379.conf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bind 192.168.4.58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port 6358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cluster-enabled  yes                         //启用集群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cluster-config-file  nodes-6379.conf      //存储集群信息文件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cluster-node-timeout  5000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+43 /etc/init.d/redis_6379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$CLIEXEC -h 192.168.4.58 -p 6358 shutdown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/etc/init.d/redis_6379  start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netstat -utnlp  | grep redis-server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0 192.168.4.58:6358  0.0.0.0:*   LISTEN      21201/redis-server 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0 192.168.4.58:16358   0.0.0.0:*   LISTEN   21201/redis-server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步骤二：添加master角色主机到集群里</w:t>
      </w:r>
    </w:p>
    <w:p>
      <w:pPr>
        <w:pStyle w:val="17"/>
        <w:keepNext w:val="0"/>
        <w:keepLines w:val="0"/>
        <w:widowControl/>
        <w:suppressLineNumbers w:val="0"/>
      </w:pPr>
      <w:r>
        <w:t>1）在管理主机，添加master角色主机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 add-node  192.168.4.58:6358  192.168.4.53:6353  //执行添加命令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Adding node 192.168.4.58:6358 to cluster 192.168.4.53:6353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192.168.4.53:6353)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2d343a9df48f6f6e207949e980ef498466a44dad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Send CLUSTER MEET to node 192.168.4.58:6358 to make it join the cluster.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New node added correctly. //提示添加完成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2） 在管理主机，查看集群新消息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info 192.168.4.53:6353  //查看集群信息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3 keys | 5461 slots | 1 slaves.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2 keys | 5462 slots | 1 slaves.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192.168.4.58:6358 (4fe1fa46...) -&gt; 0 keys | 0 slots | 0 slaves. //主服务器58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192.168.4.55:6355 (2d343a9d...) -&gt; 3 keys | 5461 slots | 1 slaves.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8 keys in 4 masters.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0.00 keys per slot on average.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</w:t>
      </w:r>
    </w:p>
    <w:p>
      <w:pPr>
        <w:pStyle w:val="17"/>
        <w:keepNext w:val="0"/>
        <w:keepLines w:val="0"/>
        <w:widowControl/>
        <w:suppressLineNumbers w:val="0"/>
      </w:pPr>
      <w:r>
        <w:t>3）在管理主机，检测集群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[root@mgm57 ~]# redis-trib.rb check 192.168.4.53:6353    //检测集群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192.168.4.53:6353)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4fe1fa467ad237802021f5aac5f1d5b3e0db47ef 192.168.4.58:6358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master  //master服务器58 ，没有hash槽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0 additional replica(s)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2d343a9df48f6f6e207949e980ef498466a44dad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4）在管理主机，重新分配hash槽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redis-trib.rb  reshard   192.168.4.53:6353 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How many slots do you want to move (from 1 to 16384)?4096   //拿出4096个hash 槽给主机192.168.4.58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What is the receiving node ID?  c5e0da48f335c46a2ec199faa99b830f537dd8a0   //主机192.168.4.58的id值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Source node #1:all      //从当前所有master服务器获取hash槽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 you want to proceed with the proposed reshard plan (yes/no)?yes //同意以上配置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12283 from 192.168.4.53:6353 to 192.168.4.58:6358: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12284 from 192.168.4.53:6353 to 192.168.4.58:6358: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12285 from 192.168.4.53:6353 to 192.168.4.58:6358: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12286 from 192.168.4.53:6353 to 192.168.4.58:6358: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Moving slot 12287 from 192.168.4.53:6353 to 192.168.4.58:6358:</w:t>
      </w:r>
    </w:p>
    <w:p>
      <w:pPr>
        <w:pStyle w:val="17"/>
        <w:keepNext w:val="0"/>
        <w:keepLines w:val="0"/>
        <w:widowControl/>
        <w:suppressLineNumbers w:val="0"/>
      </w:pPr>
      <w:r>
        <w:t>5）在管理主机，查看集群信息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info 192.168.4.53:6353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2 keys | 4096 slots | 1 slaves.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1 keys | 4096 slots | 1 slaves.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192.168.4.58:6358 (4fe1fa46...) -&gt; 4 keys | 4096 slots | 0 slaves. //hash槽4096个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192.168.4.55:6355 (2d343a9d...) -&gt; 1 keys | 4096 slots | 1 slaves.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8 keys in 4 masters.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0.00 keys per slot on average.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步骤三：添加slave角色主机到集群里</w:t>
      </w:r>
    </w:p>
    <w:p>
      <w:pPr>
        <w:pStyle w:val="17"/>
        <w:keepNext w:val="0"/>
        <w:keepLines w:val="0"/>
        <w:widowControl/>
        <w:suppressLineNumbers w:val="0"/>
      </w:pPr>
      <w:r>
        <w:t>1）部署新的redis服务器 192.168.4.59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]#yum -y  install gcc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]#tar -zxvf redis-4.0.8.tar.gz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]#cd redis-4.0.8/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]#make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]#make install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]#./utils/install_server.sh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/etc/init.d/redis_6379  stop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vim /etc/redis/6379.conf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bind 192.168.4.59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port 6359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cluster-enabled  yes                         //启用集群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cluster-config-file  nodes-6379.conf      //存储集群信息文件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cluster-node-timeout  5000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+43 /etc/init.d/redis_6379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$CLIEXEC -h 192.168.4.59 -p 6359 shutdown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/etc/init.d/redis_6379  start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netstat -utnlp  | grep redis-server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0 192.168.4.59:6359  0.0.0.0:*   LISTEN      21201/redis-server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0  0 192.168.4.59:16359   0.0.0.0:*   LISTEN   21201/redis-server   </w:t>
      </w:r>
    </w:p>
    <w:p>
      <w:pPr>
        <w:pStyle w:val="17"/>
        <w:keepNext w:val="0"/>
        <w:keepLines w:val="0"/>
        <w:widowControl/>
        <w:suppressLineNumbers w:val="0"/>
      </w:pPr>
      <w:r>
        <w:t>2）在管理主机，添加slave角色主机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add-node  --slave 192.168.4.59:6359  192.168.4.51:6351  //执行添加命令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Adding node 192.168.4.59:6359 to cluster 192.168.4.51:6351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192.168.4.51:6351)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2d343a9df48f6f6e207949e980ef498466a44dad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slots:1365-5460 (4096 slots) master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slots:12288-16383 (4096 slots) master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slots:6827-10922 (4096 slots) master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4fe1fa467ad237802021f5aac5f1d5b3e0db47ef 192.168.4.58:6358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slots:0-1364,5461-6826,10923-12287 (4096 slots) master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0 additional replica(s)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Automatically selected master 192.168.4.58:6358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Send CLUSTER MEET to node 192.168.4.59:6359 to make it join the cluster.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the cluster to join.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Configure node as replica of 192.168.4.58:6358. //提示添加完成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New node added correctly.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</w:t>
      </w:r>
    </w:p>
    <w:p>
      <w:pPr>
        <w:pStyle w:val="17"/>
        <w:keepNext w:val="0"/>
        <w:keepLines w:val="0"/>
        <w:widowControl/>
        <w:suppressLineNumbers w:val="0"/>
      </w:pPr>
      <w:r>
        <w:t>3） 在管理主机，查看集群新消息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 info  192.168.4.51:6351 //查看信息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192.168.4.55:6355 (2d343a9d...) -&gt; 3 keys | 4096 slots | 1 slaves.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3 keys | 4096 slots | 1 slaves.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2 keys | 4096 slots | 1 slaves.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192.168.4.58:6358 (4fe1fa46...) -&gt; 5 keys | 4096 slots | 1 slaves. //有1个从服务器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13 keys in 4 masters.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0.00 keys per slot on average.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</w:t>
      </w:r>
    </w:p>
    <w:p>
      <w:pPr>
        <w:pStyle w:val="17"/>
        <w:keepNext w:val="0"/>
        <w:keepLines w:val="0"/>
        <w:widowControl/>
        <w:suppressLineNumbers w:val="0"/>
      </w:pPr>
      <w:r>
        <w:t>4）在管理主机，检测集群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[root@mgm57 ~]# redis-trib.rb check 192.168.4.53:6353    //检测集群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 check  192.168.4.51:6351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192.168.4.51:6351)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d9f8fe6d6d9dd391be8e7904501db1535e4d17cb 192.168.4.51:6351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2d343a9df48f6f6e207949e980ef498466a44dad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7f3fa4f20c8c516d5b412ecc22550ed8e7bb8d7a 192.168.4.59:6359 //从服务器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4fe1fa467ad237802021f5aac5f1d5b3e0db47ef //58主机的id值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192.168.4.56:6356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2d343a9df48f6f6e207949e980ef498466a44dad 192.168.4.55:6355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slots:1365-5460 (4096 slots) master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192.168.4.53:6353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slots:12288-16383 (4096 slots) master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192.168.4.54:6354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192.168.4.52:6352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slots:6827-10922 (4096 slots) master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4fe1fa467ad237802021f5aac5f1d5b3e0db47ef 192.168.4.58:6358 //主服务器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slots:0-1364,5461-6826,10923-12287 (4096 slots) master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5）在客户端，访问从服务器59，查看数据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[root@host50 ~]# redis-cli  -c -h 192.168.4.59 -p 6359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192.168.4.59:6359&gt; keys * //自动同步主服务器58的数据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"name"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"name2"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 "age"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4) "y"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5) "shcool5"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192.168.4.59:6359&gt;  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案例3：移除服务器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把slave服务器移除集群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把master服务器移除集群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步骤一：把slave服务器移除集群</w:t>
      </w:r>
    </w:p>
    <w:p>
      <w:pPr>
        <w:pStyle w:val="17"/>
        <w:keepNext w:val="0"/>
        <w:keepLines w:val="0"/>
        <w:widowControl/>
        <w:suppressLineNumbers w:val="0"/>
      </w:pPr>
      <w:r>
        <w:t>1）在管理主机，移除slave服务器，从服务器没有槽，直接移除即可。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[root@mgm57 ~]# redis-trib.rb  del-node 192.168.4.51:6351 f6649ea99b2f01faca26217691222c17a3854381   //执行移除命令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&gt;&gt;&gt; Removing node f6649ea99b2f01faca26217691222c17a3854381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from cluster 192.168.4.57:6351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Sending CLUSTER FORGET messages to the cluster...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SHUTDOWN the node. //停止移除服务的Redis服务</w:t>
      </w:r>
    </w:p>
    <w:p>
      <w:pPr>
        <w:pStyle w:val="17"/>
        <w:keepNext w:val="0"/>
        <w:keepLines w:val="0"/>
        <w:widowControl/>
        <w:suppressLineNumbers w:val="0"/>
      </w:pPr>
      <w:r>
        <w:t>2）在管理主机，查看集群信息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 info  192.168.4.51:6351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192.168.4.55:6355 (2d343a9d...) -&gt; 3 keys | 4096 slots | 1 slaves.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3 keys | 4096 slots | 1 slaves.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2 keys | 4096 slots | 1 slaves.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192.168.4.58:6358 (4fe1fa46...) -&gt; 5 keys | 4096 slots | 0 slaves.//58主机，没有从服务器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13 keys in 4 masters.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0.00 keys per slot on average.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步骤二：把master服务器移除集群</w:t>
      </w:r>
    </w:p>
    <w:p>
      <w:pPr>
        <w:pStyle w:val="17"/>
        <w:keepNext w:val="0"/>
        <w:keepLines w:val="0"/>
        <w:widowControl/>
        <w:suppressLineNumbers w:val="0"/>
      </w:pPr>
      <w:r>
        <w:t>1）在管理主机,先删除master服务器占用的hash槽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 reshard 192.168.4.53:6353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How many slots do you want to move (from 1 to 16384)?4096 //移除4096个数槽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What is the receiving node ID?  bc5c4e082a5a3391b634cf433a6486c867cfc44b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//要移动给谁的id即目标主机（这里可以随机写一个master的ID）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Source node #1: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//从谁那移动即源主机（这里写4.58的ID）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Source node #2:done           //设置完毕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Moving slot 12282 from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Moving slot 12283 from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Moving slot 12284 from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Moving slot 12285 from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Moving slot 12286 from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Moving slot 12287 from c5e0da48f335c46a2ec199faa99b830f537dd8a0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 you want to proceed with the proposed reshard plan (yes/no)?yes //提交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...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12282 from 192.168.4.58:6358 to 192.168.4.53:6353: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12283 from 192.168.4.58:6358 to 192.168.4.53:6353: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12284 from 192.168.4.58:6358 to 192.168.4.53:6353: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12285 from 192.168.4.58:6358 to 192.168.4.53:6353: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Moving slot 12286 from 192.168.4.58:6358 to 192.168.4.53:6353: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Moving slot 12287 from 192.168.4.58:6358 to 192.168.4.53:6353:</w:t>
      </w:r>
    </w:p>
    <w:p>
      <w:pPr>
        <w:pStyle w:val="17"/>
        <w:keepNext w:val="0"/>
        <w:keepLines w:val="0"/>
        <w:widowControl/>
        <w:suppressLineNumbers w:val="0"/>
      </w:pPr>
      <w:r>
        <w:t>2）在管理主机,查看集群信息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 redis-trib.rb  info  192.168.4.51:6351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192.168.4.55:6355 (2d343a9d...) -&gt; 3 keys | 4096 slots | 1 slaves.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3 keys | 4096 slots | 1 slaves.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2 keys | 4096 slots | 1 slaves.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192.168.4.58:6358 (4fe1fa46...) -&gt; 0 keys | 0 slots    | 0 slaves. //零个槽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13 keys in 4 masters.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0.00 keys per slot on average.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3）在管理主机，移除master主机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redis-trib.rb del-node 192.168.4.53:6353 \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c5e0da48f335c46a2ec199faa99b830f537dd8a0    //删除谁+删除的id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Removing node e081313ec843655d9bc5a17f3bed3de1dccb1d2b from cluster 192.168.4.51:6351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Sending CLUSTER FORGET messages to the cluster...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SHUTDOWN the node.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pPr>
        <w:pStyle w:val="17"/>
        <w:keepNext w:val="0"/>
        <w:keepLines w:val="0"/>
        <w:widowControl/>
        <w:suppressLineNumbers w:val="0"/>
      </w:pPr>
      <w:r>
        <w:t>4）在管理主机,查看集群信息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[root@mgm57 ~]# redis-trib.rb  info  192.168.4.51:6351 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192.168.4.55:6355 (2d343a9d...) -&gt; 3 keys | 4096 slots | 1 slaves.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192.168.4.53:6353 (9e44139c...) -&gt; 3 keys | 4096 slots | 1 slaves.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 (324e05df...) -&gt; 2 keys | 4096 slots | 1 slaves.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[OK] 13 keys in 3 masters. //主服务器个数3台，没有58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0.00 keys per slot on average. 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[root@mgm57 ~]#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4991">
    <w:nsid w:val="5DDCDAAF"/>
    <w:multiLevelType w:val="multilevel"/>
    <w:tmpl w:val="5DDCDA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02">
    <w:nsid w:val="5DDCDABA"/>
    <w:multiLevelType w:val="multilevel"/>
    <w:tmpl w:val="5DDCDA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013">
    <w:nsid w:val="5DDCDAC5"/>
    <w:multiLevelType w:val="multilevel"/>
    <w:tmpl w:val="5DDCDA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24">
    <w:nsid w:val="5DDCDAD0"/>
    <w:multiLevelType w:val="multilevel"/>
    <w:tmpl w:val="5DDCDA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35">
    <w:nsid w:val="5DDCDADB"/>
    <w:multiLevelType w:val="multilevel"/>
    <w:tmpl w:val="5DDCDA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46">
    <w:nsid w:val="5DDCDAE6"/>
    <w:multiLevelType w:val="multilevel"/>
    <w:tmpl w:val="5DDCDA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57">
    <w:nsid w:val="5DDCDAF1"/>
    <w:multiLevelType w:val="multilevel"/>
    <w:tmpl w:val="5DDCDA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68">
    <w:nsid w:val="5DDCDAFC"/>
    <w:multiLevelType w:val="multilevel"/>
    <w:tmpl w:val="5DDCDA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079">
    <w:nsid w:val="5DDCDB07"/>
    <w:multiLevelType w:val="multilevel"/>
    <w:tmpl w:val="5DDCDB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90">
    <w:nsid w:val="5DDCDB12"/>
    <w:multiLevelType w:val="multilevel"/>
    <w:tmpl w:val="5DDCDB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01">
    <w:nsid w:val="5DDCDB1D"/>
    <w:multiLevelType w:val="multilevel"/>
    <w:tmpl w:val="5DDCDB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12">
    <w:nsid w:val="5DDCDB28"/>
    <w:multiLevelType w:val="multilevel"/>
    <w:tmpl w:val="5DDCDB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23">
    <w:nsid w:val="5DDCDB33"/>
    <w:multiLevelType w:val="multilevel"/>
    <w:tmpl w:val="5DDCDB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34">
    <w:nsid w:val="5DDCDB3E"/>
    <w:multiLevelType w:val="multilevel"/>
    <w:tmpl w:val="5DDCDB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45">
    <w:nsid w:val="5DDCDB49"/>
    <w:multiLevelType w:val="multilevel"/>
    <w:tmpl w:val="5DDCDB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56">
    <w:nsid w:val="5DDCDB54"/>
    <w:multiLevelType w:val="multilevel"/>
    <w:tmpl w:val="5DDCDB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67">
    <w:nsid w:val="5DDCDB5F"/>
    <w:multiLevelType w:val="multilevel"/>
    <w:tmpl w:val="5DDCDB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78">
    <w:nsid w:val="5DDCDB6A"/>
    <w:multiLevelType w:val="multilevel"/>
    <w:tmpl w:val="5DDCDB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89">
    <w:nsid w:val="5DDCDB75"/>
    <w:multiLevelType w:val="multilevel"/>
    <w:tmpl w:val="5DDCDB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00">
    <w:nsid w:val="5DDCDB80"/>
    <w:multiLevelType w:val="multilevel"/>
    <w:tmpl w:val="5DDCDB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11">
    <w:nsid w:val="5DDCDB8B"/>
    <w:multiLevelType w:val="multilevel"/>
    <w:tmpl w:val="5DDCDB8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222">
    <w:nsid w:val="5DDCDB96"/>
    <w:multiLevelType w:val="multilevel"/>
    <w:tmpl w:val="5DDCDB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33">
    <w:nsid w:val="5DDCDBA1"/>
    <w:multiLevelType w:val="multilevel"/>
    <w:tmpl w:val="5DDCDB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44">
    <w:nsid w:val="5DDCDBAC"/>
    <w:multiLevelType w:val="multilevel"/>
    <w:tmpl w:val="5DDCDB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55">
    <w:nsid w:val="5DDCDBB7"/>
    <w:multiLevelType w:val="multilevel"/>
    <w:tmpl w:val="5DDCDB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66">
    <w:nsid w:val="5DDCDBC2"/>
    <w:multiLevelType w:val="multilevel"/>
    <w:tmpl w:val="5DDCDB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77">
    <w:nsid w:val="5DDCDBCD"/>
    <w:multiLevelType w:val="multilevel"/>
    <w:tmpl w:val="5DDCDB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88">
    <w:nsid w:val="5DDCDBD8"/>
    <w:multiLevelType w:val="multilevel"/>
    <w:tmpl w:val="5DDCDB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99">
    <w:nsid w:val="5DDCDBE3"/>
    <w:multiLevelType w:val="multilevel"/>
    <w:tmpl w:val="5DDCDB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10">
    <w:nsid w:val="5DDCDBEE"/>
    <w:multiLevelType w:val="multilevel"/>
    <w:tmpl w:val="5DDCDB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21">
    <w:nsid w:val="5DDCDBF9"/>
    <w:multiLevelType w:val="multilevel"/>
    <w:tmpl w:val="5DDCDB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32">
    <w:nsid w:val="5DDCDC04"/>
    <w:multiLevelType w:val="multilevel"/>
    <w:tmpl w:val="5DDCDC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43">
    <w:nsid w:val="5DDCDC0F"/>
    <w:multiLevelType w:val="multilevel"/>
    <w:tmpl w:val="5DDCDC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54">
    <w:nsid w:val="5DDCDC1A"/>
    <w:multiLevelType w:val="multilevel"/>
    <w:tmpl w:val="5DDCDC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4991"/>
    <w:lvlOverride w:ilvl="0">
      <w:startOverride w:val="1"/>
    </w:lvlOverride>
  </w:num>
  <w:num w:numId="2">
    <w:abstractNumId w:val="1574755002"/>
    <w:lvlOverride w:ilvl="0">
      <w:startOverride w:val="1"/>
    </w:lvlOverride>
  </w:num>
  <w:num w:numId="3">
    <w:abstractNumId w:val="1574755123"/>
    <w:lvlOverride w:ilvl="0">
      <w:startOverride w:val="1"/>
    </w:lvlOverride>
  </w:num>
  <w:num w:numId="4">
    <w:abstractNumId w:val="1574755244"/>
    <w:lvlOverride w:ilvl="0">
      <w:startOverride w:val="1"/>
    </w:lvlOverride>
  </w:num>
  <w:num w:numId="5">
    <w:abstractNumId w:val="1574755299"/>
    <w:lvlOverride w:ilvl="0">
      <w:startOverride w:val="1"/>
    </w:lvlOverride>
  </w:num>
  <w:num w:numId="6">
    <w:abstractNumId w:val="1574755310"/>
    <w:lvlOverride w:ilvl="0">
      <w:startOverride w:val="1"/>
    </w:lvlOverride>
  </w:num>
  <w:num w:numId="7">
    <w:abstractNumId w:val="1574755321"/>
    <w:lvlOverride w:ilvl="0">
      <w:startOverride w:val="1"/>
    </w:lvlOverride>
  </w:num>
  <w:num w:numId="8">
    <w:abstractNumId w:val="1574755332"/>
    <w:lvlOverride w:ilvl="0">
      <w:startOverride w:val="1"/>
    </w:lvlOverride>
  </w:num>
  <w:num w:numId="9">
    <w:abstractNumId w:val="1574755343"/>
    <w:lvlOverride w:ilvl="0">
      <w:startOverride w:val="1"/>
    </w:lvlOverride>
  </w:num>
  <w:num w:numId="10">
    <w:abstractNumId w:val="1574755354"/>
    <w:lvlOverride w:ilvl="0">
      <w:startOverride w:val="1"/>
    </w:lvlOverride>
  </w:num>
  <w:num w:numId="11">
    <w:abstractNumId w:val="1574755013"/>
    <w:lvlOverride w:ilvl="0">
      <w:startOverride w:val="1"/>
    </w:lvlOverride>
  </w:num>
  <w:num w:numId="12">
    <w:abstractNumId w:val="1574755024"/>
    <w:lvlOverride w:ilvl="0">
      <w:startOverride w:val="1"/>
    </w:lvlOverride>
  </w:num>
  <w:num w:numId="13">
    <w:abstractNumId w:val="1574755035"/>
    <w:lvlOverride w:ilvl="0">
      <w:startOverride w:val="1"/>
    </w:lvlOverride>
  </w:num>
  <w:num w:numId="14">
    <w:abstractNumId w:val="1574755046"/>
    <w:lvlOverride w:ilvl="0">
      <w:startOverride w:val="1"/>
    </w:lvlOverride>
  </w:num>
  <w:num w:numId="15">
    <w:abstractNumId w:val="1574755057"/>
    <w:lvlOverride w:ilvl="0">
      <w:startOverride w:val="1"/>
    </w:lvlOverride>
  </w:num>
  <w:num w:numId="16">
    <w:abstractNumId w:val="1574755068"/>
    <w:lvlOverride w:ilvl="0">
      <w:startOverride w:val="1"/>
    </w:lvlOverride>
  </w:num>
  <w:num w:numId="17">
    <w:abstractNumId w:val="1574755079"/>
    <w:lvlOverride w:ilvl="0">
      <w:startOverride w:val="1"/>
    </w:lvlOverride>
  </w:num>
  <w:num w:numId="18">
    <w:abstractNumId w:val="1574755090"/>
    <w:lvlOverride w:ilvl="0">
      <w:startOverride w:val="1"/>
    </w:lvlOverride>
  </w:num>
  <w:num w:numId="19">
    <w:abstractNumId w:val="1574755101"/>
    <w:lvlOverride w:ilvl="0">
      <w:startOverride w:val="1"/>
    </w:lvlOverride>
  </w:num>
  <w:num w:numId="20">
    <w:abstractNumId w:val="1574755112"/>
    <w:lvlOverride w:ilvl="0">
      <w:startOverride w:val="1"/>
    </w:lvlOverride>
  </w:num>
  <w:num w:numId="21">
    <w:abstractNumId w:val="1574755134"/>
    <w:lvlOverride w:ilvl="0">
      <w:startOverride w:val="1"/>
    </w:lvlOverride>
  </w:num>
  <w:num w:numId="22">
    <w:abstractNumId w:val="1574755145"/>
    <w:lvlOverride w:ilvl="0">
      <w:startOverride w:val="1"/>
    </w:lvlOverride>
  </w:num>
  <w:num w:numId="23">
    <w:abstractNumId w:val="1574755156"/>
    <w:lvlOverride w:ilvl="0">
      <w:startOverride w:val="1"/>
    </w:lvlOverride>
  </w:num>
  <w:num w:numId="24">
    <w:abstractNumId w:val="1574755167"/>
    <w:lvlOverride w:ilvl="0">
      <w:startOverride w:val="1"/>
    </w:lvlOverride>
  </w:num>
  <w:num w:numId="25">
    <w:abstractNumId w:val="1574755178"/>
    <w:lvlOverride w:ilvl="0">
      <w:startOverride w:val="1"/>
    </w:lvlOverride>
  </w:num>
  <w:num w:numId="26">
    <w:abstractNumId w:val="1574755189"/>
    <w:lvlOverride w:ilvl="0">
      <w:startOverride w:val="1"/>
    </w:lvlOverride>
  </w:num>
  <w:num w:numId="27">
    <w:abstractNumId w:val="1574755200"/>
    <w:lvlOverride w:ilvl="0">
      <w:startOverride w:val="1"/>
    </w:lvlOverride>
  </w:num>
  <w:num w:numId="28">
    <w:abstractNumId w:val="1574755211"/>
    <w:lvlOverride w:ilvl="0">
      <w:startOverride w:val="1"/>
    </w:lvlOverride>
  </w:num>
  <w:num w:numId="29">
    <w:abstractNumId w:val="1574755222"/>
    <w:lvlOverride w:ilvl="0">
      <w:startOverride w:val="1"/>
    </w:lvlOverride>
  </w:num>
  <w:num w:numId="30">
    <w:abstractNumId w:val="1574755233"/>
    <w:lvlOverride w:ilvl="0">
      <w:startOverride w:val="1"/>
    </w:lvlOverride>
  </w:num>
  <w:num w:numId="31">
    <w:abstractNumId w:val="1574755255"/>
    <w:lvlOverride w:ilvl="0">
      <w:startOverride w:val="1"/>
    </w:lvlOverride>
  </w:num>
  <w:num w:numId="32">
    <w:abstractNumId w:val="1574755266"/>
    <w:lvlOverride w:ilvl="0">
      <w:startOverride w:val="1"/>
    </w:lvlOverride>
  </w:num>
  <w:num w:numId="33">
    <w:abstractNumId w:val="1574755277"/>
    <w:lvlOverride w:ilvl="0">
      <w:startOverride w:val="1"/>
    </w:lvlOverride>
  </w:num>
  <w:num w:numId="34">
    <w:abstractNumId w:val="157475528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OSQL/DAY02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OSQL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2017-01-09T07:42:00Z</dcterms:created>
  <dc:creator>madf</dc:creator>
  <cp:lastModifiedBy>student</cp:lastModifiedBy>
  <cp:lastPrinted>2013-09-29T08:59:00Z</cp:lastPrinted>
  <dcterms:modified xsi:type="dcterms:W3CDTF">2019-11-26T15:49:18Z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