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"http://tts.tmooc.cn/ttsPage/LINUX/NSDTN201904/NETWORK/DAY02/CASE/01/index.html"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NETWORK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"http://tts.tmooc.cn/ttsPage/LINUX/NSDTN201904/NETWORK/DAY02/CASE/01/index.html" \l "case1" </w:instrText>
      </w:r>
      <w:r>
        <w:fldChar w:fldCharType="separate"/>
      </w:r>
      <w:r>
        <w:rPr>
          <w:rStyle w:val="22"/>
        </w:rPr>
        <w:t>案例1：划分VLAN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"http://tts.tmooc.cn/ttsPage/LINUX/NSDTN201904/NETWORK/DAY02/CASE/01/index.html" \l "case2" </w:instrText>
      </w:r>
      <w:r>
        <w:fldChar w:fldCharType="separate"/>
      </w:r>
      <w:r>
        <w:rPr>
          <w:rStyle w:val="22"/>
        </w:rPr>
        <w:t>案例2：多交换机VLAN的划分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"http://tts.tmooc.cn/ttsPage/LINUX/NSDTN201904/NETWORK/DAY02/CASE/01/index.html" \l "case3" </w:instrText>
      </w:r>
      <w:r>
        <w:fldChar w:fldCharType="separate"/>
      </w:r>
      <w:r>
        <w:rPr>
          <w:rStyle w:val="22"/>
        </w:rPr>
        <w:t>案例3：配置trunk中继链路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"http://tts.tmooc.cn/ttsPage/LINUX/NSDTN201904/NETWORK/DAY02/CASE/01/index.html" \l "case4" </w:instrText>
      </w:r>
      <w:r>
        <w:fldChar w:fldCharType="separate"/>
      </w:r>
      <w:r>
        <w:rPr>
          <w:rStyle w:val="22"/>
        </w:rPr>
        <w:t>案例4：链路聚合配置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"http://tts.tmooc.cn/ttsPage/LINUX/NSDTN201904/NETWORK/DAY02/CASE/01/index.html" \l "case5" </w:instrText>
      </w:r>
      <w:r>
        <w:fldChar w:fldCharType="separate"/>
      </w:r>
      <w:r>
        <w:rPr>
          <w:rStyle w:val="22"/>
        </w:rPr>
        <w:t>案例5：配置静态路由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"http://tts.tmooc.cn/ttsPage/LINUX/NSDTN201904/NETWORK/DAY02/CASE/01/index.html" \l "case6" </w:instrText>
      </w:r>
      <w:r>
        <w:fldChar w:fldCharType="separate"/>
      </w:r>
      <w:r>
        <w:rPr>
          <w:rStyle w:val="22"/>
        </w:rPr>
        <w:t>案例6：三层交换机基本配置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案例1：划分VLAN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在交换机上创建以下VLAN，按照拓扑图-1将端口加入到指定的VLAN并配置服务器IP地址，实现同VLAN主机的通信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24669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步骤一：创建vlan，并将接口加入</w:t>
      </w:r>
    </w:p>
    <w:p>
      <w:pPr>
        <w:pStyle w:val="17"/>
        <w:keepNext w:val="0"/>
        <w:keepLines w:val="0"/>
        <w:widowControl/>
        <w:suppressLineNumbers w:val="0"/>
      </w:pPr>
      <w:r>
        <w:t>由于默认情况下所有接口都在VLAN1中，且VLAN1默认就存在，所以只需要配置VLAN2和VLAN3即可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2 3            //创建VLAN2、3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Ethernet0/0/3 Ethernet0/0/4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[Huawei-port-group-1]port link-type access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default vlan 2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[Huawei-port-group-1]quit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[Huawei-port-group-2]group-member Ethernet0/0/5 Ethernet0/0/6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[Huawei-port-group-2]port link-type access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[Huawei-port-group-2]port default vlan 3    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案例2：多交换机VLAN的划分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通过配置交换机实现图-2中的同VLAN主机互通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622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注：以下配置需要在案例1的基础上完成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步骤一：创建vlan，并将接口加入</w:t>
      </w:r>
    </w:p>
    <w:p>
      <w:pPr>
        <w:pStyle w:val="17"/>
        <w:keepNext w:val="0"/>
        <w:keepLines w:val="0"/>
        <w:widowControl/>
        <w:suppressLineNumbers w:val="0"/>
      </w:pPr>
      <w:r>
        <w:t>1）S1配置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[Huawei-Ethernet0/0/7] port link-type access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[Huawei-Ethernet0/0/7] port default vlan 3</w:t>
      </w:r>
    </w:p>
    <w:p>
      <w:pPr>
        <w:pStyle w:val="17"/>
        <w:keepNext w:val="0"/>
        <w:keepLines w:val="0"/>
        <w:widowControl/>
        <w:suppressLineNumbers w:val="0"/>
      </w:pPr>
      <w:r>
        <w:t>2）S2配置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3            //创建VLAN3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Ethernet0/0/5 to Ethernet0/0/7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[Huawei-port-group-1]port link-type access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default vlan 3    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案例3：配置trunk中继链路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通过配置实现跨交换机的同VLAN通信，如图-3所示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95262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注：以下配置需要在案例2的基础上完成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步骤一：配置trunk，放行所有vlan</w:t>
      </w:r>
    </w:p>
    <w:p>
      <w:pPr>
        <w:pStyle w:val="17"/>
        <w:keepNext w:val="0"/>
        <w:keepLines w:val="0"/>
        <w:widowControl/>
        <w:suppressLineNumbers w:val="0"/>
      </w:pPr>
      <w:r>
        <w:t>1）S1配置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如果接口被改动过，则需要恢复默认配置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 clear configuration interface Ethernet0/0/7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[Huawei-Ethernet0/0/7]port default vlan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[Huawei-Ethernet0/0/7]port link-type trunk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[Huawei-Ethernet0/0/1]port trunk allow-pass vlan all</w:t>
      </w:r>
    </w:p>
    <w:p>
      <w:pPr>
        <w:pStyle w:val="17"/>
        <w:keepNext w:val="0"/>
        <w:keepLines w:val="0"/>
        <w:widowControl/>
        <w:suppressLineNumbers w:val="0"/>
      </w:pPr>
      <w:r>
        <w:t>2）S2配置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2         //创建VLAN2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[Huawei]port-group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[Huawei-port-group-1]group-member Ethernet0/0/3 Ethernet0/0/4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[Huawei-port-group-1]port link-type access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[Huawei-port-group-1]port default vlan 2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[Huawei-Ethernet0/0/7]port default vlan 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[Huawei-Ethernet0/0/7]port link-type trunk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[Huawei-Ethernet0/0/1]port trunk allow-pass vlan all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案例4：链路聚合配置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参照图-4将两台交换机的f0/1-f0/2接口互联，并实现高可用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"http://tts.tmooc.cn/ttsPage/LINUX/NSDTN201904/NETWORK/DAY02/CASE/01/index.files/image004.png"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6477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步骤一：创建链路聚合接口，并捆绑物理接口</w:t>
      </w:r>
    </w:p>
    <w:p>
      <w:pPr>
        <w:pStyle w:val="17"/>
        <w:keepNext w:val="0"/>
        <w:keepLines w:val="0"/>
        <w:widowControl/>
        <w:suppressLineNumbers w:val="0"/>
      </w:pPr>
      <w:r>
        <w:t>1）S1配置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Eth-trunk 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 Eth-trunk1]trunkport ethernet 0/0/1  0/0/2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如果接口被改动过，则需要恢复默认配置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 clear configuration interface Ethernet0/0/1</w:t>
      </w:r>
    </w:p>
    <w:p>
      <w:pPr>
        <w:pStyle w:val="17"/>
        <w:keepNext w:val="0"/>
        <w:keepLines w:val="0"/>
        <w:widowControl/>
        <w:suppressLineNumbers w:val="0"/>
      </w:pPr>
      <w:r>
        <w:t>2）S2配置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Eth-trunk 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 Eth-trunk1]trunkport ethernet 0/0/1  0/0/2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案例5：配置静态路由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按照图-5拓扑结构配置接口ip地址并通过静态路由实现全网互通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"http://tts.tmooc.cn/ttsPage/LINUX/NSDTN201904/NETWORK/DAY02/CASE/01/index.files/image005.png"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4787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步骤一：配置ip地址，添加静态路由</w:t>
      </w:r>
    </w:p>
    <w:p>
      <w:pPr>
        <w:pStyle w:val="17"/>
        <w:keepNext w:val="0"/>
        <w:keepLines w:val="0"/>
        <w:widowControl/>
        <w:suppressLineNumbers w:val="0"/>
      </w:pPr>
      <w:r>
        <w:t>1）R1配置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192.168.1.254 24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[Huawei-GigabitEthernet0/0/1]quit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192.168.2.1 24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[Huawei]ip route-static 192.168.3.0 24 192.168.2.2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[Huawei]ip route-static 192.168.4.0 24 192.168.2.2</w:t>
      </w:r>
    </w:p>
    <w:p>
      <w:pPr>
        <w:pStyle w:val="17"/>
        <w:keepNext w:val="0"/>
        <w:keepLines w:val="0"/>
        <w:widowControl/>
        <w:suppressLineNumbers w:val="0"/>
      </w:pPr>
      <w:r>
        <w:t>2）R2配置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192.168.3.254 24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[Huawei-GigabitEthernet0/0/1]quit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192.168.2.2 24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[Huawei-GigabitEthernet0/0/1]quit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GigabitEthernet 0/0/2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[Huawei-GigabitEthernet0/0/1]ip address 192.168.4.254 24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[Huawei]ip route-static 192.168.1.0 24 192.168.2.1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案例6：三层交换机基本配置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pStyle w:val="17"/>
        <w:keepNext w:val="0"/>
        <w:keepLines w:val="0"/>
        <w:widowControl/>
        <w:suppressLineNumbers w:val="0"/>
      </w:pPr>
      <w:r>
        <w:t>按照图-6的拓扑结构配置ip地址并通过三层交换实现VLAN间通信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"http://tts.tmooc.cn/ttsPage/LINUX/NSDTN201904/NETWORK/DAY02/CASE/01/index.files/image006.png"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3975" cy="2933700"/>
            <wp:effectExtent l="0" t="0" r="9525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步骤一：创建vlan，并配置虚拟接口的ip</w:t>
      </w:r>
    </w:p>
    <w:p>
      <w:pPr>
        <w:pStyle w:val="17"/>
        <w:keepNext w:val="0"/>
        <w:keepLines w:val="0"/>
        <w:widowControl/>
        <w:suppressLineNumbers w:val="0"/>
      </w:pPr>
      <w:r>
        <w:t>三层交换机配置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[Huawei]vlan batch 2 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[Huawei-Vlanif1]ip address 192.168.1.254 24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[Huawei-Vlanif1]ip address 192.168.2.254 24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Vlanif 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[Huawei-Vlanif1]ip address 192.168.3.254 24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G0/0/2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 port link-type access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 port default vlan 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G0/0/3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 port link-type access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[Huawei-GigabitEthernet0/0/2] port default vlan 3</w:t>
      </w:r>
    </w:p>
    <w:p>
      <w:bookmarkStart w:id="7" w:name="_GoBack"/>
      <w:bookmarkEnd w:id="7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2393">
    <w:nsid w:val="5DB2DA59"/>
    <w:multiLevelType w:val="multilevel"/>
    <w:tmpl w:val="5DB2DA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04">
    <w:nsid w:val="5DB2DA64"/>
    <w:multiLevelType w:val="multilevel"/>
    <w:tmpl w:val="5DB2DA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15">
    <w:nsid w:val="5DB2DA6F"/>
    <w:multiLevelType w:val="multilevel"/>
    <w:tmpl w:val="5DB2DA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26">
    <w:nsid w:val="5DB2DA7A"/>
    <w:multiLevelType w:val="multilevel"/>
    <w:tmpl w:val="5DB2DA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37">
    <w:nsid w:val="5DB2DA85"/>
    <w:multiLevelType w:val="multilevel"/>
    <w:tmpl w:val="5DB2DA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48">
    <w:nsid w:val="5DB2DA90"/>
    <w:multiLevelType w:val="multilevel"/>
    <w:tmpl w:val="5DB2DA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59">
    <w:nsid w:val="5DB2DA9B"/>
    <w:multiLevelType w:val="multilevel"/>
    <w:tmpl w:val="5DB2DA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70">
    <w:nsid w:val="5DB2DAA6"/>
    <w:multiLevelType w:val="multilevel"/>
    <w:tmpl w:val="5DB2DA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81">
    <w:nsid w:val="5DB2DAB1"/>
    <w:multiLevelType w:val="multilevel"/>
    <w:tmpl w:val="5DB2DA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92">
    <w:nsid w:val="5DB2DABC"/>
    <w:multiLevelType w:val="multilevel"/>
    <w:tmpl w:val="5DB2DA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503">
    <w:nsid w:val="5DB2DAC7"/>
    <w:multiLevelType w:val="multilevel"/>
    <w:tmpl w:val="5DB2DA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2393"/>
    <w:lvlOverride w:ilvl="0">
      <w:startOverride w:val="1"/>
    </w:lvlOverride>
  </w:num>
  <w:num w:numId="2">
    <w:abstractNumId w:val="1572002404"/>
    <w:lvlOverride w:ilvl="0">
      <w:startOverride w:val="1"/>
    </w:lvlOverride>
  </w:num>
  <w:num w:numId="3">
    <w:abstractNumId w:val="1572002426"/>
    <w:lvlOverride w:ilvl="0">
      <w:startOverride w:val="1"/>
    </w:lvlOverride>
  </w:num>
  <w:num w:numId="4">
    <w:abstractNumId w:val="1572002437"/>
    <w:lvlOverride w:ilvl="0">
      <w:startOverride w:val="1"/>
    </w:lvlOverride>
  </w:num>
  <w:num w:numId="5">
    <w:abstractNumId w:val="1572002448"/>
    <w:lvlOverride w:ilvl="0">
      <w:startOverride w:val="1"/>
    </w:lvlOverride>
  </w:num>
  <w:num w:numId="6">
    <w:abstractNumId w:val="1572002459"/>
    <w:lvlOverride w:ilvl="0">
      <w:startOverride w:val="1"/>
    </w:lvlOverride>
  </w:num>
  <w:num w:numId="7">
    <w:abstractNumId w:val="1572002470"/>
    <w:lvlOverride w:ilvl="0">
      <w:startOverride w:val="1"/>
    </w:lvlOverride>
  </w:num>
  <w:num w:numId="8">
    <w:abstractNumId w:val="1572002481"/>
    <w:lvlOverride w:ilvl="0">
      <w:startOverride w:val="1"/>
    </w:lvlOverride>
  </w:num>
  <w:num w:numId="9">
    <w:abstractNumId w:val="1572002492"/>
    <w:lvlOverride w:ilvl="0">
      <w:startOverride w:val="1"/>
    </w:lvlOverride>
  </w:num>
  <w:num w:numId="10">
    <w:abstractNumId w:val="1572002503"/>
    <w:lvlOverride w:ilvl="0">
      <w:startOverride w:val="1"/>
    </w:lvlOverride>
  </w:num>
  <w:num w:numId="11">
    <w:abstractNumId w:val="15720024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3EB6DB65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75D77C0"/>
    <w:rsid w:val="FB7FFF4D"/>
    <w:rsid w:val="FBE785B4"/>
    <w:rsid w:val="FCFB550B"/>
    <w:rsid w:val="FD1FEF57"/>
    <w:rsid w:val="FEEF218E"/>
    <w:rsid w:val="FEFF72AF"/>
    <w:rsid w:val="FF6BEB23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ETWORK/DAY02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ETWORK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904/NETWORK/DAY02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NETWORK/DAY02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NETWORK/DAY02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NETWORK/DAY02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2017-01-08T23:42:00Z</dcterms:created>
  <dc:creator>madf</dc:creator>
  <cp:lastModifiedBy>student</cp:lastModifiedBy>
  <cp:lastPrinted>2013-09-29T00:59:00Z</cp:lastPrinted>
  <dcterms:modified xsi:type="dcterms:W3CDTF">2019-10-25T19:09:33Z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