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320" w:before="0" w:line="24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48"/>
          <w:szCs w:val="48"/>
          <w:rtl w:val="0"/>
        </w:rPr>
        <w:t xml:space="preserve">เอกสารสรุปคุณสมบัติระบบบริหารจัดการหลังบ้าน (Admin Portal)</w:t>
      </w:r>
    </w:p>
    <w:p w:rsidR="00000000" w:rsidDel="00000000" w:rsidP="00000000" w:rsidRDefault="00000000" w:rsidRPr="00000000" w14:paraId="00000002">
      <w:pPr>
        <w:widowControl w:val="0"/>
        <w:spacing w:after="32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ชื่อโครงการ: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Leadership Quest - Enterprise Gamification Platform</w:t>
      </w:r>
    </w:p>
    <w:p w:rsidR="00000000" w:rsidDel="00000000" w:rsidP="00000000" w:rsidRDefault="00000000" w:rsidRPr="00000000" w14:paraId="00000003">
      <w:pPr>
        <w:widowControl w:val="0"/>
        <w:spacing w:after="32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ฉบับปรับปรุงล่าสุด: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ระบบโครงสร้าง 3-Tier Hierarchy และ Phase-Based Quest Gatekeeper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after="320" w:before="0" w:line="24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📌 1. บทสรุปผู้บริหาร (Executive Summary)</w:t>
      </w:r>
    </w:p>
    <w:p w:rsidR="00000000" w:rsidDel="00000000" w:rsidP="00000000" w:rsidRDefault="00000000" w:rsidRPr="00000000" w14:paraId="00000005">
      <w:pPr>
        <w:widowControl w:val="0"/>
        <w:spacing w:after="32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ระบบหลังบ้าน (Admin Portal) ของแพลตฟอร์ม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Leadership Quest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ได้รับการออกแบบใหม่ให้เป็นระบบบริหารจัดการเรียนรู้ระดับองค์กร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Enterprise LMS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) ที่เน้นเรื่องความยืดหยุ่น ประสิทธิภาพการใช้งาน และการควบคุมการเรียนรู้ตามลำดับเวลา (Phase-Based Learning) เพื่อรองรับการสเกลใช้งานหลายหลักสูตร หลายรุ่น และหลายองค์กรได้อย่างสมบูรณ์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spacing w:after="320" w:before="0" w:line="24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🏗️ 2. สถาปัตยกรรมโครงสร้างข้อมูล 3 ระดับ (3-Tier Hierarchy)</w:t>
      </w:r>
    </w:p>
    <w:p w:rsidR="00000000" w:rsidDel="00000000" w:rsidP="00000000" w:rsidRDefault="00000000" w:rsidRPr="00000000" w14:paraId="00000007">
      <w:pPr>
        <w:widowControl w:val="0"/>
        <w:spacing w:after="32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ระบบจัดเก็บข้อมูลถูกจัดระเบียบตามโครงสร้างสากล 3 ระดับ เพื่อป้องกันข้อมูลปะปนกัน และรองรับการนำเนื้อหากลับมาใช้ซ้ำ (Reusability):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[Level 1: Program] ──► แม่แบบหลักสูตร &amp; คลังข้อสอบกลาง</w:t>
        <w:br w:type="textWrapping"/>
        <w:t xml:space="preserve">       │</w:t>
        <w:br w:type="textWrapping"/>
        <w:t xml:space="preserve">       └──► [Level 2: Batch] ──► รอบการอบรมจริง &amp; สวิตช์เปิด-ปิดด่าน (Gatekeeper)</w:t>
        <w:br w:type="textWrapping"/>
        <w:t xml:space="preserve">               │</w:t>
        <w:br w:type="textWrapping"/>
        <w:t xml:space="preserve">               └──► [Level 3: Group] ──► ทีมแข่งขัน &amp; รายชื่อผู้เรียน (Users)</w:t>
        <w:br w:type="textWrapping"/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9"/>
        </w:numPr>
        <w:spacing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Program (โปรแกรม / แม่แบบหลักสูตร):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7"/>
        </w:numPr>
        <w:spacing w:line="240" w:lineRule="auto"/>
        <w:ind w:left="12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ระดับสูงสุดสำหรับเก็บชื่อหลักสูตรและ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คลังข้อสอบกลาง/เกณฑ์ประเมินพฤติกรรม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7"/>
        </w:numPr>
        <w:spacing w:line="240" w:lineRule="auto"/>
        <w:ind w:left="12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ข้อสอบในระดับ Program สามารถดึงไปใช้ซ้ำใน Batch ต่างๆ ได้ทันทีโดยไม่ต้องพิมพ์ใหม่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9"/>
        </w:numPr>
        <w:spacing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Batch (รุ่นการอบรม / รอบการศึกษา):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1"/>
        </w:numPr>
        <w:spacing w:line="240" w:lineRule="auto"/>
        <w:ind w:left="12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รอบการจัดอบรมจริงที่ดึงคลังข้อสอบจาก Program มาใช้งาน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1"/>
        </w:numPr>
        <w:spacing w:line="240" w:lineRule="auto"/>
        <w:ind w:left="12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เป็นจุดควบคุม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สวิตช์เปิด-ปิดการเข้าถึงแบบทดสอบย่อย (Phase Gatekeeper)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1"/>
        </w:numPr>
        <w:spacing w:line="240" w:lineRule="auto"/>
        <w:ind w:left="12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คะแนน XP, กราฟรายงาน และ Leaderboard แยกประมวลผลอิสระในแต่ละ Batch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9"/>
        </w:numPr>
        <w:spacing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Group (กลุ่มเรียน / ทีมแข่งขัน):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2"/>
        </w:numPr>
        <w:spacing w:line="240" w:lineRule="auto"/>
        <w:ind w:left="12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ทีมแข่งขันสะสมคะแนนย่อยที่สร้างขึ้นผูกติดกับ Batch นั้นๆ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2"/>
        </w:numPr>
        <w:spacing w:line="240" w:lineRule="auto"/>
        <w:ind w:left="12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ใช้สำหรับการยิงคะแนนกลุ่ม (Rapid Score), Ranking ประจำรุ่น และการประเมินเพื่อน (Peer Review)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spacing w:after="320" w:before="225" w:line="24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📍 3. แถบควบคุมสถานะกลาง (Persistent Context Bar)</w:t>
      </w:r>
    </w:p>
    <w:p w:rsidR="00000000" w:rsidDel="00000000" w:rsidP="00000000" w:rsidRDefault="00000000" w:rsidRPr="00000000" w14:paraId="00000014">
      <w:pPr>
        <w:widowControl w:val="0"/>
        <w:spacing w:after="32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ส่วนหัวของระบบ (Sticky Header) ตรึงแถบสถานะไว้ที่ด้านบนสุดของหน้าจอเสมอ เพื่อสร้างความชัดเจนในทุกการสลับหน้าจอ (Context Awareness):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5"/>
        </w:numPr>
        <w:spacing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Cascading Dropdowns: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แถบเลือก [ เลือกโปรแกรม 🔽 ] &gt; [ เลือกรุ่น (Batch) 🔽 ]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spacing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Real-time Stats Indicator: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แสดงจำนวนกลุ่ม สมาชิก และคะแนนรวมของ Batch ปัจจุบันแบบ Real-time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spacing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Quick Creator Buttons: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ปุ่มด่วน + โปรแกรมใหม่ และ + รุ่นใหม่ สำหรับเพิ่มข้อมูลได้ทันที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widowControl w:val="0"/>
        <w:spacing w:after="320" w:before="225" w:line="24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🔒 4. ระบบสวิตช์เปิด-ปิดการเข้าถึงภารกิจ (Quest Gatekeeper)</w:t>
      </w:r>
    </w:p>
    <w:p w:rsidR="00000000" w:rsidDel="00000000" w:rsidP="00000000" w:rsidRDefault="00000000" w:rsidRPr="00000000" w14:paraId="00000019">
      <w:pPr>
        <w:widowControl w:val="0"/>
        <w:spacing w:after="32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ฟังก์ชันการควบคุมการมองเห็นและการทำแบบทดสอบของผู้เรียนตามลำดับเวลาการอบรม (Learning Phase Control) เพื่อป้องกันไม่ให้ผู้เรียนทำข้อสอบหลังเรียน หรือประเมินเพื่อนก่อนกำหนด: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widowControl w:val="0"/>
        <w:spacing w:after="240" w:before="0" w:line="240" w:lineRule="auto"/>
        <w:ind w:left="0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🎛️ ตารางการควบคุมการปลดล็อกภารกิจประจำ Batch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80" w:before="18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รายการแบบทดสอบ / งาน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80" w:before="18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สถานะเริ่มต้น (Default)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80" w:before="18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คำอธิบายการปลดล็อก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20" w:before="12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Pre-test Knowledge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20" w:before="12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🔓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เปิด (Unlocked)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120" w:before="120" w:line="24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เปิดให้ผู้เรียนทำวัดความรู้ก่อนเริ่มเรียน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20" w:before="12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Self-Behavior (BEFORE)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20" w:before="12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🔓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เปิด (Unlocked)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120" w:before="120" w:line="24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เปิดให้ประเมินตนเองก่อนเริ่มเรียน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120" w:before="12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Post-test Knowledge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120" w:before="12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ปิด (Locked)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20" w:before="120" w:line="24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แอดมินกดเปิดเมื่อเรียนจบ Session สุดท้าย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120" w:before="12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Self-Behavior (AFTER)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120" w:before="12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ปิด (Locked)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120" w:before="120" w:line="24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แอดมินกดเปิดเมื่อเรียนจบ Session สุดท้าย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120" w:before="12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Group Peer Review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120" w:before="12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ปิด (Locked)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120" w:before="120" w:line="24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แอดมินกดเปิดเมื่อถึงสัปดาห์ประเมินเพื่อน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120" w:before="12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Assignments #1, #2, #3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120" w:before="120" w:line="240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ปิด (Locked)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120" w:before="120" w:line="24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ปลดล็อกทีละชิ้นตามรอบการส่งงาน Follow-up</w:t>
            </w:r>
          </w:p>
        </w:tc>
      </w:tr>
    </w:tbl>
    <w:p w:rsidR="00000000" w:rsidDel="00000000" w:rsidP="00000000" w:rsidRDefault="00000000" w:rsidRPr="00000000" w14:paraId="00000031">
      <w:pPr>
        <w:widowControl w:val="0"/>
        <w:numPr>
          <w:ilvl w:val="0"/>
          <w:numId w:val="6"/>
        </w:numPr>
        <w:spacing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ผลลัพธ์ในมุมมองผู้เรียน: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เมื่อสถานะเป็น 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ปิด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ปุ่มในหน้าผู้เรียนจะถูกระงับการใช้งานและแสดงข้อความ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2"/>
          <w:szCs w:val="22"/>
          <w:rtl w:val="0"/>
        </w:rPr>
        <w:t xml:space="preserve">"รอวิทยากรเปิดระบบ"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และเมื่อแอดมินกดสวิตช์เปิด 🔓 ปุ่มจะเปลี่ยนเป็นสีสว่างให้กดทำได้ทันที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widowControl w:val="0"/>
        <w:spacing w:after="240" w:before="225" w:line="24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🛠️ 5. รายละเอียดฟังก์ชันหลักใน Admin Control Panel (4 เมนูหลัก)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widowControl w:val="0"/>
        <w:spacing w:after="240" w:before="0" w:line="240" w:lineRule="auto"/>
        <w:ind w:left="0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📂 เมนูที่ 1: จัดการโปรแกรม รุ่น และกลุ่ม (Setup Center)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Program Manager: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เพิ่ม/แก้ไขชื่อและรายละเอียดโปรแกรมหลัก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Batch Manager &amp; Gatekeeper: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เปิดรุ่นการศึกษาใหม่ พร้อมแผงสวิตช์ควบคุมการปลดล็อกด่าน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Group Manager: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สร้างกลุ่มแข่งขันย่อยประจำรุ่น พร้อมระบบ Safe Delete (ป้องกันข้อมูลเสียหาย)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widowControl w:val="0"/>
        <w:spacing w:after="240" w:before="240" w:line="240" w:lineRule="auto"/>
        <w:ind w:left="0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📝 เมนูที่ 2: คลังแบบทดสอบกลาง (Master Quiz Bank)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4"/>
        </w:numPr>
        <w:spacing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Sub-tab Switcher: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สลับสไลด์ระหว่าง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Knowledge Test (ข้อสอบความรู้)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Behavioral Criteria (เกณฑ์ประเมินพฤติกรรม)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4"/>
        </w:numPr>
        <w:spacing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Knowledge Test Manager: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เพิ่ม/แก้ไข ข้อสอบปรนัย 4 ตัวเลือก (A, B, C, D) พร้อมกำหนดเฉลย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4"/>
        </w:numPr>
        <w:spacing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Behavioral Criteria Manager: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ตั้งค่าหัวข้อสมรรถนะผู้นำ 5 ด้าน (Strategic Thinking, Coaching, Growth Mindset, Team Execution, Agility) พร้อมคำอธิบายเกณฑ์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widowControl w:val="0"/>
        <w:spacing w:after="240" w:before="240" w:line="240" w:lineRule="auto"/>
        <w:ind w:left="0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👥 เมนูที่ 3: ผู้เรียน การเข้าเรียน และคะแนน (Users &amp; Scores)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3"/>
        </w:numPr>
        <w:spacing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⚡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Rapid Group Score: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ปุ่มยิงคะแนนกิจกรรมในห้องเรียน (+1,000 XP) ให้ผู้เรียนยกกลุ่มในคลิกเดียว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3"/>
        </w:numPr>
        <w:spacing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📋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Attendance Grid: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ตารางเช็กชื่อเข้าเรียน 5 Sessions แบบ Checkbox คำนวณคะแนนอัตโนมัติ (+2,000 XP / คลาส)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3"/>
        </w:numPr>
        <w:spacing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➕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Live XP Adjuster: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ช่องกรอกปรับคะแนนสด (+/-) รายบุคคลสำหรับให้รางวัลพิเศษในคลาส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3"/>
        </w:numPr>
        <w:spacing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👤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User Roster Management: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เพิ่ม/แก้ไข รายชื่อผู้เรียน อีเมล และการสลับกลุ่มสังกัด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3"/>
        </w:numPr>
        <w:spacing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📺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Projector Arena Display: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ปุ่มเปิดหน้าจอเวทีขนาดใหญ่ (Single Screen Top 10 Leaderboard) สำหรับขึ้นจอโปรเจกเตอร์สด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widowControl w:val="0"/>
        <w:spacing w:after="240" w:before="240" w:line="240" w:lineRule="auto"/>
        <w:ind w:left="0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📊 เมนูที่ 4: รายงานวิเคราะห์ภาพรวม (Executive Analytics)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0"/>
        </w:numPr>
        <w:spacing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KPI Summary Cards: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แสดงยอดผู้เรียนรวม, % การเติบโตความรู้เฉลี่ย, % อัตราการเข้าเรียนรวม และคะแนนสะสมรวมทั้งรุ่น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0"/>
        </w:numPr>
        <w:spacing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 Interactive Charts (Chart.js):</w:t>
      </w:r>
    </w:p>
    <w:p w:rsidR="00000000" w:rsidDel="00000000" w:rsidP="00000000" w:rsidRDefault="00000000" w:rsidRPr="00000000" w14:paraId="00000044">
      <w:pPr>
        <w:widowControl w:val="0"/>
        <w:numPr>
          <w:ilvl w:val="1"/>
          <w:numId w:val="8"/>
        </w:numPr>
        <w:spacing w:line="240" w:lineRule="auto"/>
        <w:ind w:left="12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Pre vs Post Knowledge Bar Chart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— เปรียบเทียบคะแนนสอบก่อน-หลังเรียน</w:t>
      </w:r>
    </w:p>
    <w:p w:rsidR="00000000" w:rsidDel="00000000" w:rsidP="00000000" w:rsidRDefault="00000000" w:rsidRPr="00000000" w14:paraId="00000045">
      <w:pPr>
        <w:widowControl w:val="0"/>
        <w:numPr>
          <w:ilvl w:val="1"/>
          <w:numId w:val="8"/>
        </w:numPr>
        <w:spacing w:line="240" w:lineRule="auto"/>
        <w:ind w:left="12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Cohort Competency Gap Radar Chart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— วิเคราะห์ช่องว่างสมรรถนะผู้นำ 5 ด้าน (Before vs After)</w:t>
      </w:r>
    </w:p>
    <w:p w:rsidR="00000000" w:rsidDel="00000000" w:rsidP="00000000" w:rsidRDefault="00000000" w:rsidRPr="00000000" w14:paraId="00000046">
      <w:pPr>
        <w:widowControl w:val="0"/>
        <w:numPr>
          <w:ilvl w:val="1"/>
          <w:numId w:val="8"/>
        </w:numPr>
        <w:spacing w:line="240" w:lineRule="auto"/>
        <w:ind w:left="12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Attendance Drop-off Trend Line Chart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— กราฟแนวโน้มการเข้าเรียนตลอด 5 คลาส</w:t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8"/>
        </w:numPr>
        <w:spacing w:line="240" w:lineRule="auto"/>
        <w:ind w:left="12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Assignment Completion Rate Bar Chart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— สัดส่วนการส่งการบ้านทบทวน 3 ครั้ง</w:t>
      </w:r>
    </w:p>
    <w:p w:rsidR="00000000" w:rsidDel="00000000" w:rsidP="00000000" w:rsidRDefault="00000000" w:rsidRPr="00000000" w14:paraId="00000048">
      <w:pPr>
        <w:widowControl w:val="0"/>
        <w:numPr>
          <w:ilvl w:val="1"/>
          <w:numId w:val="8"/>
        </w:numPr>
        <w:spacing w:line="240" w:lineRule="auto"/>
        <w:ind w:left="12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Executive Level Distribution Doughnut Chart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— สัดส่วนผู้เรียนในแต่ละระดับ Level</w:t>
      </w:r>
    </w:p>
    <w:p w:rsidR="00000000" w:rsidDel="00000000" w:rsidP="00000000" w:rsidRDefault="00000000" w:rsidRPr="00000000" w14:paraId="00000049">
      <w:pPr>
        <w:widowControl w:val="0"/>
        <w:numPr>
          <w:ilvl w:val="1"/>
          <w:numId w:val="8"/>
        </w:numPr>
        <w:spacing w:line="240" w:lineRule="auto"/>
        <w:ind w:left="12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Group Average XP Standings Bar Chart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— ตารางเปรียบเทียบคะแนนเฉลี่ยระหว่างกลุ่ม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0"/>
        </w:numPr>
        <w:spacing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📥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CSV Export: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ปุ่มส่งออกข้อมูลคะแนนและสถิติของผู้เรียนใน Batch ปัจจุบันเป็นไฟล์ CSV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widowControl w:val="0"/>
        <w:spacing w:after="225" w:before="225" w:line="24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🔄 6. ระบบสลับบทบาทการทำงาน (Quick Role Switcher)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2"/>
        </w:numPr>
        <w:spacing w:line="24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Dual-View Support: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ปุ่มสลับมุมมองที่มุมขวาบนของ Header ให้แอดมินสลับไปดูหน้าจอฝั่ง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ผู้เรียน (Learner View)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เพื่อทดสอบการใช้งาน เช็กความถูกต้องของข้อสอบ หรือตรวจสอบสถานะการปลดล็อกด่านในมุมมองผู้เรียนได้ตลอดเวลา</w:t>
      </w:r>
    </w:p>
    <w:p w:rsidR="00000000" w:rsidDel="00000000" w:rsidP="00000000" w:rsidRDefault="00000000" w:rsidRPr="00000000" w14:paraId="0000004D">
      <w:pPr>
        <w:widowControl w:val="0"/>
        <w:spacing w:line="276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Prompt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mp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mpt" w:cs="Prompt" w:eastAsia="Prompt" w:hAnsi="Prompt"/>
        <w:sz w:val="24"/>
        <w:szCs w:val="24"/>
        <w:lang w:val="th"/>
      </w:rPr>
    </w:rPrDefault>
    <w:pPrDefault>
      <w:pPr>
        <w:tabs>
          <w:tab w:val="left" w:leader="none" w:pos="2582"/>
        </w:tabs>
        <w:spacing w:line="259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tabs>
        <w:tab w:val="left" w:leader="none" w:pos="2582"/>
      </w:tabs>
      <w:spacing w:after="0" w:line="240" w:lineRule="auto"/>
    </w:pPr>
    <w:rPr>
      <w:rFonts w:ascii="Prompt Medium" w:cs="Prompt Medium" w:eastAsia="Prompt Medium" w:hAnsi="Prompt Medium"/>
      <w:sz w:val="44"/>
      <w:szCs w:val="4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mptMedium-regular.ttf"/><Relationship Id="rId2" Type="http://schemas.openxmlformats.org/officeDocument/2006/relationships/font" Target="fonts/PromptMedium-bold.ttf"/><Relationship Id="rId3" Type="http://schemas.openxmlformats.org/officeDocument/2006/relationships/font" Target="fonts/PromptMedium-italic.ttf"/><Relationship Id="rId4" Type="http://schemas.openxmlformats.org/officeDocument/2006/relationships/font" Target="fonts/PromptMedium-boldItalic.ttf"/><Relationship Id="rId5" Type="http://schemas.openxmlformats.org/officeDocument/2006/relationships/font" Target="fonts/Prompt-regular.ttf"/><Relationship Id="rId6" Type="http://schemas.openxmlformats.org/officeDocument/2006/relationships/font" Target="fonts/Prompt-bold.ttf"/><Relationship Id="rId7" Type="http://schemas.openxmlformats.org/officeDocument/2006/relationships/font" Target="fonts/Prompt-italic.ttf"/><Relationship Id="rId8" Type="http://schemas.openxmlformats.org/officeDocument/2006/relationships/font" Target="fonts/Promp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