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D8BF9" w14:textId="77777777" w:rsidR="00553F65" w:rsidRDefault="00553F65" w:rsidP="00553F65">
      <w:pPr>
        <w:jc w:val="center"/>
      </w:pPr>
      <w:r>
        <w:t>ARWEAVE</w:t>
      </w:r>
    </w:p>
    <w:p w14:paraId="2B48CF5C" w14:textId="3B0A8336" w:rsidR="00553F65" w:rsidRDefault="00553F65">
      <w:r>
        <w:t>What is the ARWAVE?</w:t>
      </w:r>
    </w:p>
    <w:p w14:paraId="398A6D94" w14:textId="3B305C4E" w:rsidR="0034282C" w:rsidRDefault="00553F65">
      <w:proofErr w:type="spellStart"/>
      <w:r>
        <w:t>Arweave</w:t>
      </w:r>
      <w:proofErr w:type="spellEnd"/>
      <w:r>
        <w:t xml:space="preserve"> is a protocol to allow users to store their data permanently, sustainably, with a single upfront cost. Its target audiences are individual or organizations that need to store data or host content permanently. </w:t>
      </w:r>
      <w:r w:rsidR="0034282C">
        <w:t xml:space="preserve">It is a decentralized network and all data stored is backed by a sustainable endowment ensuring the data is available in perpetuity. </w:t>
      </w:r>
    </w:p>
    <w:p w14:paraId="0ECD04B9" w14:textId="4141F8A1" w:rsidR="003C0B77" w:rsidRDefault="0085642E">
      <w:r>
        <w:t xml:space="preserve">It uses a form of database to store data that cannot be deleted or changed and uses economics to incentive people to store the data for long period of time for the first time ever. </w:t>
      </w:r>
      <w:r w:rsidR="0015027D">
        <w:t xml:space="preserve"> </w:t>
      </w:r>
    </w:p>
    <w:p w14:paraId="1AEC0717" w14:textId="72D4B290" w:rsidR="0015027D" w:rsidRDefault="0015027D">
      <w:r w:rsidRPr="0015027D">
        <w:t xml:space="preserve">Designed to provide scalable, cost-effective, and permanent data storage, </w:t>
      </w:r>
      <w:proofErr w:type="spellStart"/>
      <w:r w:rsidRPr="0015027D">
        <w:t>Arweave</w:t>
      </w:r>
      <w:proofErr w:type="spellEnd"/>
      <w:r w:rsidRPr="0015027D">
        <w:t xml:space="preserve"> is built on a blockchain-like data structure called the </w:t>
      </w:r>
      <w:proofErr w:type="spellStart"/>
      <w:r w:rsidRPr="0015027D">
        <w:t>blockweave</w:t>
      </w:r>
      <w:proofErr w:type="spellEnd"/>
      <w:r w:rsidRPr="0015027D">
        <w:t xml:space="preserve">. The </w:t>
      </w:r>
      <w:proofErr w:type="spellStart"/>
      <w:r w:rsidRPr="0015027D">
        <w:t>blockweave</w:t>
      </w:r>
      <w:proofErr w:type="spellEnd"/>
      <w:r w:rsidRPr="0015027D">
        <w:t xml:space="preserve"> underpins what’s called the </w:t>
      </w:r>
      <w:proofErr w:type="spellStart"/>
      <w:r w:rsidRPr="0015027D">
        <w:t>permaweb</w:t>
      </w:r>
      <w:proofErr w:type="spellEnd"/>
      <w:r w:rsidRPr="0015027D">
        <w:t xml:space="preserve"> — a collection of data, websites, and decentralized applications (</w:t>
      </w:r>
      <w:proofErr w:type="spellStart"/>
      <w:r w:rsidRPr="0015027D">
        <w:t>dApps</w:t>
      </w:r>
      <w:proofErr w:type="spellEnd"/>
      <w:r w:rsidRPr="0015027D">
        <w:t xml:space="preserve">) that form a permanent, decentralized information network that’s accessible through regular internet browsers, and which motivates users to participate. Key to </w:t>
      </w:r>
      <w:proofErr w:type="spellStart"/>
      <w:r w:rsidRPr="0015027D">
        <w:t>Arweave’s</w:t>
      </w:r>
      <w:proofErr w:type="spellEnd"/>
      <w:r w:rsidRPr="0015027D">
        <w:t xml:space="preserve"> function is its native </w:t>
      </w:r>
      <w:proofErr w:type="spellStart"/>
      <w:r w:rsidRPr="0015027D">
        <w:t>Arweave</w:t>
      </w:r>
      <w:proofErr w:type="spellEnd"/>
      <w:r w:rsidRPr="0015027D">
        <w:t xml:space="preserve"> token (AR), which is used to incentivize miners to maintain copies of data and pay for transaction fees.</w:t>
      </w:r>
    </w:p>
    <w:p w14:paraId="7076E37C" w14:textId="04940DB5" w:rsidR="003C0B77" w:rsidRDefault="003C0B77">
      <w:r>
        <w:rPr>
          <w:rFonts w:hint="eastAsia"/>
        </w:rPr>
        <w:t>Demo</w:t>
      </w:r>
      <w:r>
        <w:t xml:space="preserve"> GitHub Link: </w:t>
      </w:r>
      <w:hyperlink r:id="rId4" w:history="1">
        <w:r w:rsidR="00C869D7" w:rsidRPr="006A5361">
          <w:rPr>
            <w:rStyle w:val="Hyperlink"/>
          </w:rPr>
          <w:t>https://github.com/jinningxian/arweave_project</w:t>
        </w:r>
      </w:hyperlink>
    </w:p>
    <w:p w14:paraId="52EE1585" w14:textId="12BC7226" w:rsidR="003C0B77" w:rsidRDefault="003C0B77"/>
    <w:p w14:paraId="6273E5AF" w14:textId="1BE44817" w:rsidR="003C0B77" w:rsidRDefault="003C0B77">
      <w:r>
        <w:t>How does ARWEAVE works?</w:t>
      </w:r>
    </w:p>
    <w:p w14:paraId="1FAE661C" w14:textId="00900C27" w:rsidR="003C0B77" w:rsidRDefault="003C0B77"/>
    <w:p w14:paraId="312EEEB0" w14:textId="243A9896" w:rsidR="003C0B77" w:rsidRDefault="003C0B77">
      <w:r>
        <w:t>Advantages and Disadvantages</w:t>
      </w:r>
    </w:p>
    <w:tbl>
      <w:tblPr>
        <w:tblStyle w:val="TableGrid"/>
        <w:tblW w:w="0" w:type="auto"/>
        <w:tblLook w:val="04A0" w:firstRow="1" w:lastRow="0" w:firstColumn="1" w:lastColumn="0" w:noHBand="0" w:noVBand="1"/>
      </w:tblPr>
      <w:tblGrid>
        <w:gridCol w:w="4675"/>
        <w:gridCol w:w="4675"/>
      </w:tblGrid>
      <w:tr w:rsidR="003C0B77" w14:paraId="7FE74BB7" w14:textId="77777777" w:rsidTr="003C0B77">
        <w:tc>
          <w:tcPr>
            <w:tcW w:w="4675" w:type="dxa"/>
          </w:tcPr>
          <w:p w14:paraId="1FC967BA" w14:textId="77777777" w:rsidR="003C0B77" w:rsidRDefault="003C0B77">
            <w:pPr>
              <w:rPr>
                <w:rFonts w:hint="eastAsia"/>
              </w:rPr>
            </w:pPr>
          </w:p>
        </w:tc>
        <w:tc>
          <w:tcPr>
            <w:tcW w:w="4675" w:type="dxa"/>
          </w:tcPr>
          <w:p w14:paraId="0C9D0C23" w14:textId="77777777" w:rsidR="003C0B77" w:rsidRDefault="003C0B77">
            <w:pPr>
              <w:rPr>
                <w:rFonts w:hint="eastAsia"/>
              </w:rPr>
            </w:pPr>
          </w:p>
        </w:tc>
      </w:tr>
    </w:tbl>
    <w:p w14:paraId="76FC6D62" w14:textId="77777777" w:rsidR="003C0B77" w:rsidRDefault="003C0B77">
      <w:pPr>
        <w:rPr>
          <w:rFonts w:hint="eastAsia"/>
        </w:rPr>
      </w:pPr>
    </w:p>
    <w:p w14:paraId="7DA06A10" w14:textId="77777777" w:rsidR="003C0B77" w:rsidRDefault="003C0B77">
      <w:r>
        <w:br w:type="page"/>
      </w:r>
    </w:p>
    <w:p w14:paraId="5FAF7E22" w14:textId="77777777" w:rsidR="003C0B77" w:rsidRDefault="003C0B77">
      <w:r>
        <w:lastRenderedPageBreak/>
        <w:t>References:</w:t>
      </w:r>
    </w:p>
    <w:p w14:paraId="1396849D" w14:textId="3A64995B" w:rsidR="003C0B77" w:rsidRDefault="003C0B77">
      <w:hyperlink r:id="rId5" w:history="1">
        <w:r w:rsidRPr="006A5361">
          <w:rPr>
            <w:rStyle w:val="Hyperlink"/>
          </w:rPr>
          <w:t>https://arwiki.wiki/#/en/Arweave</w:t>
        </w:r>
      </w:hyperlink>
    </w:p>
    <w:p w14:paraId="6E136636" w14:textId="249BA877" w:rsidR="003C0B77" w:rsidRDefault="003C0B77">
      <w:hyperlink r:id="rId6" w:history="1">
        <w:r w:rsidRPr="006A5361">
          <w:rPr>
            <w:rStyle w:val="Hyperlink"/>
          </w:rPr>
          <w:t>https://arwiki.wiki/#/en/the-permaweb</w:t>
        </w:r>
      </w:hyperlink>
    </w:p>
    <w:p w14:paraId="225C140D" w14:textId="62E5828D" w:rsidR="0085642E" w:rsidRDefault="0085642E">
      <w:hyperlink r:id="rId7" w:history="1">
        <w:r w:rsidRPr="006A5361">
          <w:rPr>
            <w:rStyle w:val="Hyperlink"/>
          </w:rPr>
          <w:t>https://www.gemini.com/cryptopedia/arweave-token-ar-coin-permaweb</w:t>
        </w:r>
      </w:hyperlink>
    </w:p>
    <w:p w14:paraId="62CB0684" w14:textId="4D8C81CA" w:rsidR="00553F65" w:rsidRDefault="00553F65">
      <w:r>
        <w:br w:type="page"/>
      </w:r>
    </w:p>
    <w:p w14:paraId="3FBB4A9B" w14:textId="6DC7FE97" w:rsidR="006C6EF5" w:rsidRDefault="007A3F25">
      <w:r>
        <w:lastRenderedPageBreak/>
        <w:t>14/03/2022</w:t>
      </w:r>
    </w:p>
    <w:p w14:paraId="1B9ABFEF" w14:textId="5EC4EB88" w:rsidR="007A3F25" w:rsidRDefault="007A3F25">
      <w:r>
        <w:t xml:space="preserve">I try to push a transaction, but the transaction status is always at pending (more than 10 hours), it </w:t>
      </w:r>
      <w:proofErr w:type="gramStart"/>
      <w:r>
        <w:t>might</w:t>
      </w:r>
      <w:proofErr w:type="gramEnd"/>
      <w:r>
        <w:t xml:space="preserve"> due to the reward for my file uploading. </w:t>
      </w:r>
    </w:p>
    <w:p w14:paraId="438CAB41" w14:textId="498E0723" w:rsidR="007A3F25" w:rsidRDefault="007A3F25">
      <w:r>
        <w:t xml:space="preserve">I try to </w:t>
      </w:r>
      <w:proofErr w:type="gramStart"/>
      <w:r>
        <w:t>mining</w:t>
      </w:r>
      <w:proofErr w:type="gramEnd"/>
      <w:r>
        <w:t xml:space="preserve"> the data for 2 hours, but I check my warranty again, my AR coin is still 0.0.</w:t>
      </w:r>
    </w:p>
    <w:p w14:paraId="68B4A55A" w14:textId="46ACE251" w:rsidR="00CE1C9D" w:rsidRDefault="00CE1C9D"/>
    <w:p w14:paraId="7173085A" w14:textId="77777777" w:rsidR="00CE1C9D" w:rsidRDefault="00CE1C9D">
      <w:pPr>
        <w:rPr>
          <w:rFonts w:hint="eastAsia"/>
        </w:rPr>
      </w:pPr>
    </w:p>
    <w:p w14:paraId="0E255E62" w14:textId="77777777" w:rsidR="007A3F25" w:rsidRDefault="007A3F25"/>
    <w:sectPr w:rsidR="007A3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C6"/>
    <w:rsid w:val="0015027D"/>
    <w:rsid w:val="002954C6"/>
    <w:rsid w:val="0034282C"/>
    <w:rsid w:val="003C0B77"/>
    <w:rsid w:val="00553F65"/>
    <w:rsid w:val="006C6EF5"/>
    <w:rsid w:val="007A3F25"/>
    <w:rsid w:val="0085642E"/>
    <w:rsid w:val="00C869D7"/>
    <w:rsid w:val="00CE1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E4FF"/>
  <w15:chartTrackingRefBased/>
  <w15:docId w15:val="{731BB3C3-E211-469D-8D14-72E268AE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A3F25"/>
  </w:style>
  <w:style w:type="character" w:customStyle="1" w:styleId="DateChar">
    <w:name w:val="Date Char"/>
    <w:basedOn w:val="DefaultParagraphFont"/>
    <w:link w:val="Date"/>
    <w:uiPriority w:val="99"/>
    <w:semiHidden/>
    <w:rsid w:val="007A3F25"/>
  </w:style>
  <w:style w:type="table" w:styleId="TableGrid">
    <w:name w:val="Table Grid"/>
    <w:basedOn w:val="TableNormal"/>
    <w:uiPriority w:val="39"/>
    <w:rsid w:val="003C0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0B77"/>
    <w:rPr>
      <w:color w:val="0563C1" w:themeColor="hyperlink"/>
      <w:u w:val="single"/>
    </w:rPr>
  </w:style>
  <w:style w:type="character" w:styleId="UnresolvedMention">
    <w:name w:val="Unresolved Mention"/>
    <w:basedOn w:val="DefaultParagraphFont"/>
    <w:uiPriority w:val="99"/>
    <w:semiHidden/>
    <w:unhideWhenUsed/>
    <w:rsid w:val="003C0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mini.com/cryptopedia/arweave-token-ar-coin-permaw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wiki.wiki/#/en/the-permaweb" TargetMode="External"/><Relationship Id="rId5" Type="http://schemas.openxmlformats.org/officeDocument/2006/relationships/hyperlink" Target="https://arwiki.wiki/#/en/Arweave" TargetMode="External"/><Relationship Id="rId4" Type="http://schemas.openxmlformats.org/officeDocument/2006/relationships/hyperlink" Target="https://github.com/jinningxian/arweave_projec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Ningxian</dc:creator>
  <cp:keywords/>
  <dc:description/>
  <cp:lastModifiedBy>JIN Ningxian</cp:lastModifiedBy>
  <cp:revision>4</cp:revision>
  <dcterms:created xsi:type="dcterms:W3CDTF">2022-03-14T15:20:00Z</dcterms:created>
  <dcterms:modified xsi:type="dcterms:W3CDTF">2022-03-20T09:55:00Z</dcterms:modified>
</cp:coreProperties>
</file>