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 w:val="0"/>
          <w:sz w:val="21"/>
          <w:szCs w:val="21"/>
        </w:rPr>
      </w:pPr>
    </w:p>
    <w:p>
      <w:pPr>
        <w:tabs>
          <w:tab w:val="left" w:pos="2563"/>
        </w:tabs>
        <w:jc w:val="left"/>
        <w:rPr>
          <w:rFonts w:hint="eastAsia" w:eastAsiaTheme="minorEastAsia"/>
          <w:b/>
          <w:bCs w:val="0"/>
          <w:sz w:val="21"/>
          <w:szCs w:val="21"/>
          <w:lang w:eastAsia="zh-CN"/>
        </w:rPr>
      </w:pPr>
      <w:r>
        <w:rPr>
          <w:rFonts w:hint="eastAsia"/>
          <w:b/>
          <w:bCs w:val="0"/>
          <w:sz w:val="21"/>
          <w:szCs w:val="21"/>
          <w:lang w:eastAsia="zh-CN"/>
        </w:rPr>
        <w:tab/>
      </w:r>
    </w:p>
    <w:p>
      <w:pPr>
        <w:jc w:val="center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肉毒</w:t>
      </w:r>
      <w:r>
        <w:rPr>
          <w:rFonts w:hint="eastAsia"/>
          <w:b/>
          <w:bCs w:val="0"/>
          <w:sz w:val="21"/>
          <w:szCs w:val="21"/>
          <w:lang w:val="en-US" w:eastAsia="zh-CN"/>
        </w:rPr>
        <w:t>毒</w:t>
      </w:r>
      <w:r>
        <w:rPr>
          <w:rFonts w:hint="eastAsia"/>
          <w:b/>
          <w:bCs w:val="0"/>
          <w:sz w:val="21"/>
          <w:szCs w:val="21"/>
        </w:rPr>
        <w:t>素注射术后注意事项</w:t>
      </w:r>
    </w:p>
    <w:p>
      <w:pPr>
        <w:jc w:val="center"/>
        <w:rPr>
          <w:rFonts w:hint="eastAsia"/>
          <w:b/>
          <w:bCs w:val="0"/>
          <w:sz w:val="21"/>
          <w:szCs w:val="21"/>
        </w:rPr>
      </w:pPr>
    </w:p>
    <w:p>
      <w:pPr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 xml:space="preserve">(1) </w:t>
      </w:r>
      <w:r>
        <w:rPr>
          <w:rFonts w:hint="eastAsia"/>
          <w:b/>
          <w:bCs w:val="0"/>
          <w:sz w:val="21"/>
          <w:szCs w:val="21"/>
          <w:lang w:val="en-US" w:eastAsia="zh-CN"/>
        </w:rPr>
        <w:t>虽然我们用的针头已经最小型号，但是个别针眼处还是会有小淤血点。请不要担心，淤血点会在4-5天消失。所以注射完请</w:t>
      </w:r>
      <w:r>
        <w:rPr>
          <w:rFonts w:hint="eastAsia"/>
          <w:b/>
          <w:bCs w:val="0"/>
          <w:sz w:val="21"/>
          <w:szCs w:val="21"/>
        </w:rPr>
        <w:t>不要按摩或揉擦治疗区域。</w:t>
      </w:r>
    </w:p>
    <w:p>
      <w:pPr>
        <w:rPr>
          <w:rFonts w:hint="default" w:eastAsiaTheme="minor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 xml:space="preserve">(2) </w:t>
      </w:r>
      <w:r>
        <w:rPr>
          <w:rFonts w:hint="eastAsia"/>
          <w:b/>
          <w:bCs w:val="0"/>
          <w:sz w:val="21"/>
          <w:szCs w:val="21"/>
          <w:lang w:val="en-US" w:eastAsia="zh-CN"/>
        </w:rPr>
        <w:t>注射完</w:t>
      </w:r>
      <w:r>
        <w:rPr>
          <w:rFonts w:hint="eastAsia"/>
          <w:b/>
          <w:bCs w:val="0"/>
          <w:sz w:val="21"/>
          <w:szCs w:val="21"/>
        </w:rPr>
        <w:t>4-6小时后方可清洗注射部位。</w:t>
      </w:r>
      <w:r>
        <w:rPr>
          <w:rFonts w:hint="eastAsia"/>
          <w:b/>
          <w:bCs w:val="0"/>
          <w:sz w:val="21"/>
          <w:szCs w:val="21"/>
          <w:lang w:val="en-US" w:eastAsia="zh-CN"/>
        </w:rPr>
        <w:t>正常化妆没有影响。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 xml:space="preserve">(3) </w:t>
      </w:r>
      <w:r>
        <w:rPr>
          <w:rFonts w:hint="eastAsia"/>
          <w:b/>
          <w:bCs w:val="0"/>
          <w:sz w:val="21"/>
          <w:szCs w:val="21"/>
        </w:rPr>
        <w:t>治疗后，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有一部分人可能会出现</w:t>
      </w:r>
      <w:r>
        <w:rPr>
          <w:rFonts w:hint="eastAsia"/>
          <w:b/>
          <w:bCs w:val="0"/>
          <w:sz w:val="21"/>
          <w:szCs w:val="21"/>
        </w:rPr>
        <w:t>头痛，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如超出忍受</w:t>
      </w:r>
      <w:r>
        <w:rPr>
          <w:rFonts w:hint="eastAsia"/>
          <w:b/>
          <w:bCs w:val="0"/>
          <w:sz w:val="21"/>
          <w:szCs w:val="21"/>
        </w:rPr>
        <w:t>可服用对乙酰氨基酚类药物止痛。</w:t>
      </w:r>
      <w:r>
        <w:rPr>
          <w:rFonts w:hint="eastAsia"/>
          <w:b/>
          <w:bCs w:val="0"/>
          <w:sz w:val="21"/>
          <w:szCs w:val="21"/>
          <w:lang w:val="en-US" w:eastAsia="zh-CN"/>
        </w:rPr>
        <w:t>如：布洛芬。</w:t>
      </w:r>
    </w:p>
    <w:p>
      <w:pPr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4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>不要服用氨基糖苷类抗生素（如庆大霉素、妥布霉素、奈替米星和卡那霉素等）</w:t>
      </w:r>
      <w:r>
        <w:rPr>
          <w:rFonts w:hint="eastAsia"/>
          <w:b/>
          <w:bCs w:val="0"/>
          <w:sz w:val="21"/>
          <w:szCs w:val="21"/>
          <w:lang w:eastAsia="zh-CN"/>
        </w:rPr>
        <w:t>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有可能会增加药物的毒性</w:t>
      </w:r>
      <w:r>
        <w:rPr>
          <w:rFonts w:hint="eastAsia"/>
          <w:b/>
          <w:bCs w:val="0"/>
          <w:sz w:val="21"/>
          <w:szCs w:val="21"/>
        </w:rPr>
        <w:t>。</w:t>
      </w:r>
    </w:p>
    <w:p>
      <w:pPr>
        <w:rPr>
          <w:rFonts w:hint="eastAsia"/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5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 xml:space="preserve"> 注射后</w:t>
      </w:r>
      <w:r>
        <w:rPr>
          <w:rFonts w:hint="eastAsia"/>
          <w:b/>
          <w:bCs w:val="0"/>
          <w:sz w:val="21"/>
          <w:szCs w:val="21"/>
          <w:lang w:val="en-US" w:eastAsia="zh-CN"/>
        </w:rPr>
        <w:t>一周</w:t>
      </w:r>
      <w:r>
        <w:rPr>
          <w:rFonts w:hint="eastAsia"/>
          <w:b/>
          <w:bCs w:val="0"/>
          <w:sz w:val="21"/>
          <w:szCs w:val="21"/>
        </w:rPr>
        <w:t>内</w:t>
      </w:r>
      <w:r>
        <w:rPr>
          <w:rFonts w:hint="eastAsia"/>
          <w:b/>
          <w:bCs w:val="0"/>
          <w:sz w:val="21"/>
          <w:szCs w:val="21"/>
          <w:lang w:val="en-US" w:eastAsia="zh-CN"/>
        </w:rPr>
        <w:t>避免大量</w:t>
      </w:r>
      <w:r>
        <w:rPr>
          <w:rFonts w:hint="eastAsia"/>
          <w:b/>
          <w:bCs w:val="0"/>
          <w:sz w:val="21"/>
          <w:szCs w:val="21"/>
        </w:rPr>
        <w:t>饮酒</w:t>
      </w:r>
      <w:r>
        <w:rPr>
          <w:rFonts w:hint="eastAsia"/>
          <w:b/>
          <w:bCs w:val="0"/>
          <w:sz w:val="21"/>
          <w:szCs w:val="21"/>
          <w:lang w:val="en-US" w:eastAsia="zh-CN"/>
        </w:rPr>
        <w:t>和抽烟</w:t>
      </w:r>
      <w:r>
        <w:rPr>
          <w:rFonts w:hint="eastAsia"/>
          <w:b/>
          <w:bCs w:val="0"/>
          <w:sz w:val="21"/>
          <w:szCs w:val="21"/>
        </w:rPr>
        <w:t>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6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 xml:space="preserve"> </w:t>
      </w:r>
      <w:r>
        <w:rPr>
          <w:rFonts w:hint="eastAsia"/>
          <w:b/>
          <w:bCs w:val="0"/>
          <w:sz w:val="21"/>
          <w:szCs w:val="21"/>
          <w:lang w:val="en-US" w:eastAsia="zh-CN"/>
        </w:rPr>
        <w:t>除皱效果大约在2-3天起效。如注射完有不适症状，请在2周内到院复诊。瘦脸效果大约在2-4周起效。肉毒毒素临床维持时间大约在3-6个月，具体时间因人而异。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（7）</w:t>
      </w:r>
      <w:r>
        <w:rPr>
          <w:rFonts w:hint="eastAsia"/>
          <w:b/>
          <w:bCs w:val="0"/>
          <w:sz w:val="21"/>
          <w:szCs w:val="21"/>
        </w:rPr>
        <w:t>为确保治疗效果</w:t>
      </w:r>
      <w:r>
        <w:rPr>
          <w:rFonts w:hint="eastAsia"/>
          <w:b/>
          <w:bCs w:val="0"/>
          <w:sz w:val="21"/>
          <w:szCs w:val="21"/>
          <w:lang w:val="en-US" w:eastAsia="zh-CN"/>
        </w:rPr>
        <w:t>和延长维持时间请及时与护士联系，注意下次注射时间。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bookmarkStart w:id="0" w:name="_GoBack"/>
    </w:p>
    <w:bookmarkEnd w:id="0"/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肉毒</w:t>
      </w:r>
      <w:r>
        <w:rPr>
          <w:rFonts w:hint="eastAsia"/>
          <w:b/>
          <w:bCs w:val="0"/>
          <w:sz w:val="21"/>
          <w:szCs w:val="21"/>
          <w:lang w:val="en-US" w:eastAsia="zh-CN"/>
        </w:rPr>
        <w:t>毒</w:t>
      </w:r>
      <w:r>
        <w:rPr>
          <w:rFonts w:hint="eastAsia"/>
          <w:b/>
          <w:bCs w:val="0"/>
          <w:sz w:val="21"/>
          <w:szCs w:val="21"/>
        </w:rPr>
        <w:t>素注射术后注意事项</w:t>
      </w:r>
    </w:p>
    <w:p>
      <w:pPr>
        <w:jc w:val="both"/>
        <w:rPr>
          <w:rFonts w:hint="eastAsia"/>
          <w:b/>
          <w:bCs w:val="0"/>
          <w:sz w:val="21"/>
          <w:szCs w:val="21"/>
        </w:rPr>
      </w:pPr>
    </w:p>
    <w:p>
      <w:pPr>
        <w:jc w:val="both"/>
        <w:rPr>
          <w:rFonts w:hint="eastAsia"/>
          <w:b/>
          <w:bCs w:val="0"/>
          <w:sz w:val="21"/>
          <w:szCs w:val="21"/>
        </w:rPr>
      </w:pPr>
    </w:p>
    <w:p>
      <w:pPr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 xml:space="preserve">(1) </w:t>
      </w:r>
      <w:r>
        <w:rPr>
          <w:rFonts w:hint="eastAsia"/>
          <w:b/>
          <w:bCs w:val="0"/>
          <w:sz w:val="21"/>
          <w:szCs w:val="21"/>
          <w:lang w:val="en-US" w:eastAsia="zh-CN"/>
        </w:rPr>
        <w:t>虽然我们用的针头已经最小型号，但是个别针眼处还是会有小淤血点。请不要担心，淤血点会在4-5天消失。所以注射完请</w:t>
      </w:r>
      <w:r>
        <w:rPr>
          <w:rFonts w:hint="eastAsia"/>
          <w:b/>
          <w:bCs w:val="0"/>
          <w:sz w:val="21"/>
          <w:szCs w:val="21"/>
        </w:rPr>
        <w:t>不要按摩或揉擦治疗区域。</w:t>
      </w:r>
    </w:p>
    <w:p>
      <w:pPr>
        <w:rPr>
          <w:rFonts w:hint="default" w:eastAsiaTheme="minor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 xml:space="preserve">(2) </w:t>
      </w:r>
      <w:r>
        <w:rPr>
          <w:rFonts w:hint="eastAsia"/>
          <w:b/>
          <w:bCs w:val="0"/>
          <w:sz w:val="21"/>
          <w:szCs w:val="21"/>
          <w:lang w:val="en-US" w:eastAsia="zh-CN"/>
        </w:rPr>
        <w:t>注射完</w:t>
      </w:r>
      <w:r>
        <w:rPr>
          <w:rFonts w:hint="eastAsia"/>
          <w:b/>
          <w:bCs w:val="0"/>
          <w:sz w:val="21"/>
          <w:szCs w:val="21"/>
        </w:rPr>
        <w:t>4-6小时后方可清洗注射部位。</w:t>
      </w:r>
      <w:r>
        <w:rPr>
          <w:rFonts w:hint="eastAsia"/>
          <w:b/>
          <w:bCs w:val="0"/>
          <w:sz w:val="21"/>
          <w:szCs w:val="21"/>
          <w:lang w:val="en-US" w:eastAsia="zh-CN"/>
        </w:rPr>
        <w:t>正常化妆没有影响。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 xml:space="preserve">(3) </w:t>
      </w:r>
      <w:r>
        <w:rPr>
          <w:rFonts w:hint="eastAsia"/>
          <w:b/>
          <w:bCs w:val="0"/>
          <w:sz w:val="21"/>
          <w:szCs w:val="21"/>
        </w:rPr>
        <w:t>治疗后，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有一部分人可能会出现</w:t>
      </w:r>
      <w:r>
        <w:rPr>
          <w:rFonts w:hint="eastAsia"/>
          <w:b/>
          <w:bCs w:val="0"/>
          <w:sz w:val="21"/>
          <w:szCs w:val="21"/>
        </w:rPr>
        <w:t>头痛，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如超出忍受</w:t>
      </w:r>
      <w:r>
        <w:rPr>
          <w:rFonts w:hint="eastAsia"/>
          <w:b/>
          <w:bCs w:val="0"/>
          <w:sz w:val="21"/>
          <w:szCs w:val="21"/>
        </w:rPr>
        <w:t>可服用对乙酰氨基酚类药物止痛。</w:t>
      </w:r>
      <w:r>
        <w:rPr>
          <w:rFonts w:hint="eastAsia"/>
          <w:b/>
          <w:bCs w:val="0"/>
          <w:sz w:val="21"/>
          <w:szCs w:val="21"/>
          <w:lang w:val="en-US" w:eastAsia="zh-CN"/>
        </w:rPr>
        <w:t>如：布洛芬。</w:t>
      </w:r>
    </w:p>
    <w:p>
      <w:pPr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4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>不要服用氨基糖苷类抗生素（如庆大霉素、妥布霉素、奈替米星和卡那霉素等）</w:t>
      </w:r>
      <w:r>
        <w:rPr>
          <w:rFonts w:hint="eastAsia"/>
          <w:b/>
          <w:bCs w:val="0"/>
          <w:sz w:val="21"/>
          <w:szCs w:val="21"/>
          <w:lang w:eastAsia="zh-CN"/>
        </w:rPr>
        <w:t>，</w:t>
      </w:r>
      <w:r>
        <w:rPr>
          <w:rFonts w:hint="eastAsia"/>
          <w:b/>
          <w:bCs w:val="0"/>
          <w:sz w:val="21"/>
          <w:szCs w:val="21"/>
          <w:lang w:val="en-US" w:eastAsia="zh-CN"/>
        </w:rPr>
        <w:t>有可能会增加药物的毒性</w:t>
      </w:r>
      <w:r>
        <w:rPr>
          <w:rFonts w:hint="eastAsia"/>
          <w:b/>
          <w:bCs w:val="0"/>
          <w:sz w:val="21"/>
          <w:szCs w:val="21"/>
        </w:rPr>
        <w:t>。</w:t>
      </w:r>
    </w:p>
    <w:p>
      <w:pPr>
        <w:rPr>
          <w:rFonts w:hint="eastAsia"/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5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 xml:space="preserve"> 注射后</w:t>
      </w:r>
      <w:r>
        <w:rPr>
          <w:rFonts w:hint="eastAsia"/>
          <w:b/>
          <w:bCs w:val="0"/>
          <w:sz w:val="21"/>
          <w:szCs w:val="21"/>
          <w:lang w:val="en-US" w:eastAsia="zh-CN"/>
        </w:rPr>
        <w:t>一周</w:t>
      </w:r>
      <w:r>
        <w:rPr>
          <w:rFonts w:hint="eastAsia"/>
          <w:b/>
          <w:bCs w:val="0"/>
          <w:sz w:val="21"/>
          <w:szCs w:val="21"/>
        </w:rPr>
        <w:t>内</w:t>
      </w:r>
      <w:r>
        <w:rPr>
          <w:rFonts w:hint="eastAsia"/>
          <w:b/>
          <w:bCs w:val="0"/>
          <w:sz w:val="21"/>
          <w:szCs w:val="21"/>
          <w:lang w:val="en-US" w:eastAsia="zh-CN"/>
        </w:rPr>
        <w:t>避免大量</w:t>
      </w:r>
      <w:r>
        <w:rPr>
          <w:rFonts w:hint="eastAsia"/>
          <w:b/>
          <w:bCs w:val="0"/>
          <w:sz w:val="21"/>
          <w:szCs w:val="21"/>
        </w:rPr>
        <w:t>饮酒</w:t>
      </w:r>
      <w:r>
        <w:rPr>
          <w:rFonts w:hint="eastAsia"/>
          <w:b/>
          <w:bCs w:val="0"/>
          <w:sz w:val="21"/>
          <w:szCs w:val="21"/>
          <w:lang w:val="en-US" w:eastAsia="zh-CN"/>
        </w:rPr>
        <w:t>和抽烟</w:t>
      </w:r>
      <w:r>
        <w:rPr>
          <w:rFonts w:hint="eastAsia"/>
          <w:b/>
          <w:bCs w:val="0"/>
          <w:sz w:val="21"/>
          <w:szCs w:val="21"/>
        </w:rPr>
        <w:t>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b/>
          <w:bCs w:val="0"/>
          <w:sz w:val="21"/>
          <w:szCs w:val="21"/>
        </w:rPr>
        <w:t>(</w:t>
      </w:r>
      <w:r>
        <w:rPr>
          <w:rFonts w:hint="eastAsia"/>
          <w:b/>
          <w:bCs w:val="0"/>
          <w:sz w:val="21"/>
          <w:szCs w:val="21"/>
          <w:lang w:val="en-US" w:eastAsia="zh-CN"/>
        </w:rPr>
        <w:t>6</w:t>
      </w:r>
      <w:r>
        <w:rPr>
          <w:b/>
          <w:bCs w:val="0"/>
          <w:sz w:val="21"/>
          <w:szCs w:val="21"/>
        </w:rPr>
        <w:t>)</w:t>
      </w:r>
      <w:r>
        <w:rPr>
          <w:rFonts w:hint="eastAsia"/>
          <w:b/>
          <w:bCs w:val="0"/>
          <w:sz w:val="21"/>
          <w:szCs w:val="21"/>
        </w:rPr>
        <w:t xml:space="preserve"> </w:t>
      </w:r>
      <w:r>
        <w:rPr>
          <w:rFonts w:hint="eastAsia"/>
          <w:b/>
          <w:bCs w:val="0"/>
          <w:sz w:val="21"/>
          <w:szCs w:val="21"/>
          <w:lang w:val="en-US" w:eastAsia="zh-CN"/>
        </w:rPr>
        <w:t>除皱效果大约在2-3天起效。如注射完有不适症状，请在2周内到院复诊。瘦脸效果大约在2-4周起效。肉毒毒素临床维持时间大约在3-6个月，具体时间因人而异。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（7）</w:t>
      </w:r>
      <w:r>
        <w:rPr>
          <w:rFonts w:hint="eastAsia"/>
          <w:b/>
          <w:bCs w:val="0"/>
          <w:sz w:val="21"/>
          <w:szCs w:val="21"/>
        </w:rPr>
        <w:t>为确保治疗效果</w:t>
      </w:r>
      <w:r>
        <w:rPr>
          <w:rFonts w:hint="eastAsia"/>
          <w:b/>
          <w:bCs w:val="0"/>
          <w:sz w:val="21"/>
          <w:szCs w:val="21"/>
          <w:lang w:val="en-US" w:eastAsia="zh-CN"/>
        </w:rPr>
        <w:t>和延长维持时间请及时与护士联系，注意下次注射时间。</w:t>
      </w:r>
    </w:p>
    <w:p>
      <w:pPr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 xml:space="preserve">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E5"/>
    <w:rsid w:val="003642A0"/>
    <w:rsid w:val="007807C0"/>
    <w:rsid w:val="009D6744"/>
    <w:rsid w:val="00D35EE5"/>
    <w:rsid w:val="150B0C1B"/>
    <w:rsid w:val="558F6F1A"/>
    <w:rsid w:val="5C0910D9"/>
    <w:rsid w:val="5EA40223"/>
    <w:rsid w:val="77C0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2</TotalTime>
  <ScaleCrop>false</ScaleCrop>
  <LinksUpToDate>false</LinksUpToDate>
  <CharactersWithSpaces>167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2019-05-02T04:18:00Z</dcterms:created>
  <dc:creator>cyq</dc:creator>
  <cp:lastModifiedBy>Cr＞♛</cp:lastModifiedBy>
  <cp:lastPrinted>2020-05-28T09:33:00Z</cp:lastPrinted>
  <dcterms:modified xsi:type="dcterms:W3CDTF">2020-08-07T05:44:17Z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