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0B3A9C"/>
          <w:sz w:val="36"/>
          <w:szCs w:val="36"/>
        </w:rPr>
        <w:t xml:space="preserve">터노바 패키지 디자인 규칙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8"/>
          <w:szCs w:val="18"/>
        </w:rPr>
        <w:t xml:space="preserve">디자이너 커뮤니케이션 + 힉스필드 시안 생성 공용 · 2026년 10월 3일 · @Jin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한 문장 콘셉트</w:t>
      </w:r>
    </w:p>
    <w:p>
      <w:pPr>
        <w:shd w:fill="F5EEDC" w:color="auto" w:val="clear"/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무광 코발트 블록 위에, 빛을 받는 건 골드 로고 하나뿐. 매대 1.5m와 폰 화면 속에서 "파란 덩어리 + 반짝이는 로고"로 먼저 인식되게 한다.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핵심 규칙 10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01  </w:t>
      </w:r>
      <w:r>
        <w:rPr>
          <w:rFonts w:ascii="Malgun Gothic" w:cs="Malgun Gothic" w:eastAsia="Malgun Gothic" w:hAnsi="Malgun Gothic"/>
          <w:b/>
          <w:bCs/>
        </w:rPr>
        <w:t xml:space="preserve">로고만 유광, 나머지 전부 무광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단상자·용기·뚜껑 공통. 워드마크 + 심볼 = 유광 골드 포일(형압 동시). 제품명·수치·본문은 무광.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02  </w:t>
      </w:r>
      <w:r>
        <w:rPr>
          <w:rFonts w:ascii="Malgun Gothic" w:cs="Malgun Gothic" w:eastAsia="Malgun Gothic" w:hAnsi="Malgun Gothic"/>
          <w:b/>
          <w:bCs/>
        </w:rPr>
        <w:t xml:space="preserve">컬러는 코발트 1색 + 골드 1색 + 화이트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코발트(2728C 또는 2935C, 샘플로 확정) / 골드 메탈 871C / 텍스트 화이트. 그 외 색 추가 금지.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03  </w:t>
      </w:r>
      <w:r>
        <w:rPr>
          <w:rFonts w:ascii="Malgun Gothic" w:cs="Malgun Gothic" w:eastAsia="Malgun Gothic" w:hAnsi="Malgun Gothic"/>
          <w:b/>
          <w:bCs/>
        </w:rPr>
        <w:t xml:space="preserve">전면 70% 이상 코발트 단색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그라데이션·사진·패턴 없이 평평한 색면. SKU 전부 같은 코발트.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04  </w:t>
      </w:r>
      <w:r>
        <w:rPr>
          <w:rFonts w:ascii="Malgun Gothic" w:cs="Malgun Gothic" w:eastAsia="Malgun Gothic" w:hAnsi="Malgun Gothic"/>
          <w:b/>
          <w:bCs/>
        </w:rPr>
        <w:t xml:space="preserve">전면 요소는 딱 4개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골드 로고 · 심볼 1개 · 제품명 · 용량. 그 외 카피는 측면·후면으로.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05  </w:t>
      </w:r>
      <w:r>
        <w:rPr>
          <w:rFonts w:ascii="Malgun Gothic" w:cs="Malgun Gothic" w:eastAsia="Malgun Gothic" w:hAnsi="Malgun Gothic"/>
          <w:b/>
          <w:bCs/>
        </w:rPr>
        <w:t xml:space="preserve">로고 캡하이트 10mm 이상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1.5m 가독 기준. 최소 SKU 다이라인에서 먼저 확인.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06  </w:t>
      </w:r>
      <w:r>
        <w:rPr>
          <w:rFonts w:ascii="Malgun Gothic" w:cs="Malgun Gothic" w:eastAsia="Malgun Gothic" w:hAnsi="Malgun Gothic"/>
          <w:b/>
          <w:bCs/>
        </w:rPr>
        <w:t xml:space="preserve">앞은 럭셔리(AB), 옆은 증거(RoC)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측면 = 큰 수치 + 비포/애프터(흰 박스 안) + 클레임 1줄. 초도는 성분 스토리 버전.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07  </w:t>
      </w:r>
      <w:r>
        <w:rPr>
          <w:rFonts w:ascii="Malgun Gothic" w:cs="Malgun Gothic" w:eastAsia="Malgun Gothic" w:hAnsi="Malgun Gothic"/>
          <w:b/>
          <w:bCs/>
        </w:rPr>
        <w:t xml:space="preserve">골드는 옐로 기운, 로즈골드·코퍼 금지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871C 기준, 872C 이하(연한 골드) 금지. 캡은 헤어라인 + 새틴, 완전 무광 도장 금지.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08  </w:t>
      </w:r>
      <w:r>
        <w:rPr>
          <w:rFonts w:ascii="Malgun Gothic" w:cs="Malgun Gothic" w:eastAsia="Malgun Gothic" w:hAnsi="Malgun Gothic"/>
          <w:b/>
          <w:bCs/>
        </w:rPr>
        <w:t xml:space="preserve">유광 요소 추가 금지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부분 UV, 유광 제품명, 홀로그램 포일, 유광 캡 모두 금지 → 로고 반사가 분산됨.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09  </w:t>
      </w:r>
      <w:r>
        <w:rPr>
          <w:rFonts w:ascii="Malgun Gothic" w:cs="Malgun Gothic" w:eastAsia="Malgun Gothic" w:hAnsi="Malgun Gothic"/>
          <w:b/>
          <w:bCs/>
        </w:rPr>
        <w:t xml:space="preserve">AB 복제 금지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로열블루 병 + 구리 캡 + 물결 원형 심볼 조합 금지. 심볼은 원 + 동심 곡선 지양.</w:t>
      </w:r>
    </w:p>
    <w:p>
      <w:pPr>
        <w:spacing w:after="20" w:before="80"/>
      </w:pPr>
      <w:r>
        <w:rPr>
          <w:rFonts w:ascii="Malgun Gothic" w:cs="Malgun Gothic" w:eastAsia="Malgun Gothic" w:hAnsi="Malgun Gothic"/>
          <w:b/>
          <w:bCs/>
          <w:color w:val="9C7A2E"/>
        </w:rPr>
        <w:t xml:space="preserve">10  </w:t>
      </w:r>
      <w:r>
        <w:rPr>
          <w:rFonts w:ascii="Malgun Gothic" w:cs="Malgun Gothic" w:eastAsia="Malgun Gothic" w:hAnsi="Malgun Gothic"/>
          <w:b/>
          <w:bCs/>
        </w:rPr>
        <w:t xml:space="preserve">레드 라인은 색만 교체</w:t>
      </w:r>
    </w:p>
    <w:p>
      <w:pPr>
        <w:spacing w:after="60"/>
        <w:ind w:left="440"/>
      </w:pPr>
      <w:r>
        <w:rPr>
          <w:rFonts w:ascii="Malgun Gothic" w:cs="Malgun Gothic" w:eastAsia="Malgun Gothic" w:hAnsi="Malgun Gothic"/>
          <w:color w:val="444A5C"/>
          <w:sz w:val="19"/>
          <w:szCs w:val="19"/>
        </w:rPr>
        <w:t xml:space="preserve">바디만 200C, 메탈·레이아웃·서체 100% 동일. 시안은 블루·레드 나란히 한 장 필수.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컬러 칩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화면용 HEX는 근사값입니다. 실제 승인은 무광 인쇄 샘플 + 폰 촬영으로만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927"/>
        <w:gridCol w:w="2120"/>
        <w:gridCol w:w="3857"/>
      </w:tblGrid>
      <w:tr>
        <w:trPr>
          <w:tblHeader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Pantone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근사 HEX</w:t>
            </w:r>
          </w:p>
        </w:tc>
        <w:tc>
          <w:tcPr>
            <w:tcW w:type="dxa" w:w="385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쓰는 곳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코발트 A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2728C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#0047BB</w:t>
            </w:r>
          </w:p>
        </w:tc>
        <w:tc>
          <w:tcPr>
            <w:tcW w:type="dxa" w:w="385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바디 후보 (보라 틀어짐 체크)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코발트 B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2935C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#0057B8</w:t>
            </w:r>
          </w:p>
        </w:tc>
        <w:tc>
          <w:tcPr>
            <w:tcW w:type="dxa" w:w="385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바디 후보 (폰 안정성 우선)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골드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871C / 유광 포일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#B8994F ~ #E8D08A</w:t>
            </w:r>
          </w:p>
        </w:tc>
        <w:tc>
          <w:tcPr>
            <w:tcW w:type="dxa" w:w="385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로고, 캡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화이트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385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제품명, 본문, 측면 사진 박스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레드 라인</w:t>
            </w:r>
          </w:p>
        </w:tc>
        <w:tc>
          <w:tcPr>
            <w:tcW w:type="dxa" w:w="192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200C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#BA0C2F</w:t>
            </w:r>
          </w:p>
        </w:tc>
        <w:tc>
          <w:tcPr>
            <w:tcW w:type="dxa" w:w="3857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확장 라인 바디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부위별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0"/>
        <w:gridCol w:w="3084"/>
        <w:gridCol w:w="2892"/>
      </w:tblGrid>
      <w:tr>
        <w:trPr>
          <w:tblHeader/>
        </w:trPr>
        <w:tc>
          <w:tcPr>
            <w:tcW w:type="dxa" w:w="154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부위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색</w:t>
            </w:r>
          </w:p>
        </w:tc>
        <w:tc>
          <w:tcPr>
            <w:tcW w:type="dxa" w:w="308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마감</w:t>
            </w:r>
          </w:p>
        </w:tc>
        <w:tc>
          <w:tcPr>
            <w:tcW w:type="dxa" w:w="289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로고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단상자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코발트 단색</w:t>
            </w:r>
          </w:p>
        </w:tc>
        <w:tc>
          <w:tcPr>
            <w:tcW w:type="dxa" w:w="308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(필름 또는 코팅액)</w:t>
            </w:r>
          </w:p>
        </w:tc>
        <w:tc>
          <w:tcPr>
            <w:tcW w:type="dxa" w:w="289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유광 골드 포일 + 형압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용기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코발트 불투명</w:t>
            </w:r>
          </w:p>
        </w:tc>
        <w:tc>
          <w:tcPr>
            <w:tcW w:type="dxa" w:w="308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무광 안티핑거프린트 UV</w:t>
            </w:r>
          </w:p>
        </w:tc>
        <w:tc>
          <w:tcPr>
            <w:tcW w:type="dxa" w:w="289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유광 골드 핫스탬핑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뚜껑</w:t>
            </w:r>
          </w:p>
        </w:tc>
        <w:tc>
          <w:tcPr>
            <w:tcW w:type="dxa" w:w="2120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골드 메탈</w:t>
            </w:r>
          </w:p>
        </w:tc>
        <w:tc>
          <w:tcPr>
            <w:tcW w:type="dxa" w:w="308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헤어라인 + 새틴 (반광)</w:t>
            </w:r>
          </w:p>
        </w:tc>
        <w:tc>
          <w:tcPr>
            <w:tcW w:type="dxa" w:w="2892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 (로고보다 튀면 안 됨)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평평한 무광 코발트 면을 넓게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로고에 형압 → 기울이면 빛 한 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제품명은 화이트 산세리프, 작게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측면 사진은 흰 박스 안에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시안마다 블루/레드 동시 제시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로즈골드·코퍼·실버 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유광 바디, 유광 캡, 부분 UV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그라데이션·물결 패턴·반복 심볼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골드 메탈릭 잉크로 텍스트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SKU별 다른 블루 톤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힉스필드 시안 프롬프트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쓰는 법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</w:rPr>
        <w:t xml:space="preserve">터노바 로고 파일과 AB·RoC 레퍼런스를 레퍼런스 이미지로 함께 업로드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</w:rPr>
        <w:t xml:space="preserve">아래 공통 블록 + 샷 블록을 이어 붙여 사용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</w:rPr>
        <w:t xml:space="preserve">이미지 모델은 Pantone을 정확히 못 냄 → 시안은 방향 확인용, 색 확정은 인쇄 샘플로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</w:rPr>
        <w:t xml:space="preserve">로고 글자가 깨지면 텍스트 렌더링이 강한 모델로 바꾸거나 로고는 디자이너가 합성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공통 블록 (모든 샷 앞에 붙임)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Luxury skincare packaging for the brand "TERNOVA". Solid deep cobalt blue (#0057B8), completely MATTE, velvety non-reflective surface with no gloss. The ONLY glossy element is the "TERNOVA" wordmark and a single small symbol, in mirror-polished yellow-gold hot foil with subtle embossing, catching a crisp highlight. Product name in small white sans-serif, matte. Minimal layout, large empty cobalt area. Cap in satin brushed yellow-gold aluminum (not rose gold, not copper). Photorealistic product photography, sharp focus, true-to-life color.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네거티브 (지원 모델이면 넣음)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rose gold, copper, bronze, silver, glossy body, shiny plastic, gradient, wave pattern, repeated logo pattern, holographic foil, purple tint, violet, extra text, misspelled logo, cluttered layout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샷 1 · 단상자 + 용기 히어로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목적: 전면 70% 코발트, 로고 반사 확인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Front view of a tall rectangular carton box standing next to a cobalt serum bottle with gold cap, on a light grey seamless background, soft studio light from upper left creating one bright highlight on the embossed gold foil logo, matte surfaces show no reflections. 4:5 vertical.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샷 2 · 기울인 반사 컷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목적: 30~45° 기울였을 때 로고만 빛나는지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Close-up macro of the carton front tilted at 40 degrees, raking light skimming the surface, the embossed mirror-gold "TERNOVA" foil logo glows with a sharp specular highlight while the surrounding matte cobalt stays deep and flat. Shallow depth of field. 1:1.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샷 3 · 측면 증거 패널 (RoC 구조)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목적: 큰 수치 + 비포/애프터 흰 박스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Side panel of the matte cobalt carton: large white number "94%" at top, one short white claim line below, a white rectangular box containing two small before/after skin close-up photos, matte finish, no foil on this panel. Straight-on view, even lighting. 2:3 vertical.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샷 4 · 폰으로 찍은 손샷 (SNS)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목적: 아이폰 촬영 느낌에서 블루가 보라로 안 가는지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Casual iPhone photo of a hand holding the matte cobalt carton in a pharmacy aisle, white and beige shelves blurred behind, cool white store lighting 4500K, the gold foil logo catches the ceiling light. Natural phone-camera look, slight noise, no studio retouching. 9:16 vertical.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샷 5 · 매대 페이싱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목적: 흰·베이지 경쟁 제품 사이 1.5m 색 블록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Pharmacy shelf viewed from 1.5 meters, mostly white and beige skincare boxes, with three identical matte cobalt TERNOVA cartons faced side by side forming a strong blue color block, gold logos visible. Realistic retail photo, 4000K lighting. 16:9.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샷 6 · 웜조명 클리닉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목적: 3,000K에서 골드가 실버·겨자로 안 보이는지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Carton and bottle on a walnut reception counter in a dermatology clinic, warm 3000K lighting, gold foil logo and satin gold cap read clearly as yellow gold, cobalt stays blue not navy-black. 4:5 vertical.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4"/>
          <w:szCs w:val="24"/>
        </w:rPr>
        <w:t xml:space="preserve">샷 7 · 블루/레드 라인 나란히</w:t>
      </w:r>
    </w:p>
    <w:p>
      <w:pPr>
        <w:spacing w:after="80"/>
      </w:pPr>
      <w:r>
        <w:rPr>
          <w:rFonts w:ascii="Malgun Gothic" w:cs="Malgun Gothic" w:eastAsia="Malgun Gothic" w:hAnsi="Malgun Gothic"/>
          <w:color w:val="5A6276"/>
          <w:sz w:val="19"/>
          <w:szCs w:val="19"/>
        </w:rPr>
        <w:t xml:space="preserve">목적: 같은 메탈·레이아웃에 200C 레드 호환</w:t>
      </w:r>
    </w:p>
    <w:p>
      <w:pPr>
        <w:pBdr>
          <w:left w:val="single" w:color="9C7A2E" w:sz="12" w:space="6"/>
        </w:pBdr>
        <w:shd w:fill="F1F3F8" w:color="auto" w:val="clear"/>
        <w:spacing w:after="12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Two identical cartons and bottles side by side, left in matte cobalt blue (#0057B8), right in matte deep red (#BA0C2F), identical layout, identical yellow-gold embossed foil logo and satin gold caps. Clean grey background, soft studio light. 4:3.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0B3A9C"/>
          <w:sz w:val="28"/>
          <w:szCs w:val="28"/>
        </w:rPr>
        <w:t xml:space="preserve">시안 리뷰 체크 (디자이너 회신 시 사용)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체크</w:t>
            </w:r>
          </w:p>
        </w:tc>
        <w:tc>
          <w:tcPr>
            <w:tcW w:type="dxa" w:w="790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shd w:fill="E6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반려 기준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반사</w:t>
            </w:r>
          </w:p>
        </w:tc>
        <w:tc>
          <w:tcPr>
            <w:tcW w:type="dxa" w:w="790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로고 외 부위가 번쩍임 / 로고가 정면에서 검게 죽음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색</w:t>
            </w:r>
          </w:p>
        </w:tc>
        <w:tc>
          <w:tcPr>
            <w:tcW w:type="dxa" w:w="790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블루가 보라·남색으로 보임 / 골드가 로즈·구리·실버로 보임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전면</w:t>
            </w:r>
          </w:p>
        </w:tc>
        <w:tc>
          <w:tcPr>
            <w:tcW w:type="dxa" w:w="790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요소 4개 초과 / 코발트 면적 70% 미만 / 패턴 있음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로고</w:t>
            </w:r>
          </w:p>
        </w:tc>
        <w:tc>
          <w:tcPr>
            <w:tcW w:type="dxa" w:w="790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철자 오류 / 1.5m 거리(매대 컷)에서 안 읽힘</w:t>
            </w:r>
          </w:p>
        </w:tc>
      </w:tr>
      <w:tr>
        <w:trPr>
          <w:tblHeader w:val="false"/>
        </w:trPr>
        <w:tc>
          <w:tcPr>
            <w:tcW w:type="dxa" w:w="173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확장</w:t>
            </w:r>
          </w:p>
        </w:tc>
        <w:tc>
          <w:tcPr>
            <w:tcW w:type="dxa" w:w="7904"/>
            <w:tcBorders>
              <w:top w:val="single" w:color="C8CCD8" w:sz="4"/>
              <w:left w:val="single" w:color="C8CCD8" w:sz="4"/>
              <w:bottom w:val="single" w:color="C8CCD8" w:sz="4"/>
              <w:right w:val="single" w:color="C8C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레드로 바꿨을 때 명절 선물세트 느낌</w:t>
            </w:r>
          </w:p>
        </w:tc>
      </w:tr>
    </w:tbl>
    <w:p>
      <w:pPr>
        <w:spacing w:before="200"/>
      </w:pPr>
      <w:r>
        <w:rPr>
          <w:rFonts w:ascii="Malgun Gothic" w:cs="Malgun Gothic" w:eastAsia="Malgun Gothic" w:hAnsi="Malgun Gothic"/>
          <w:color w:val="5A6276"/>
          <w:sz w:val="18"/>
          <w:szCs w:val="18"/>
        </w:rPr>
        <w:t xml:space="preserve">※ 시안 이미지는 방향 확인용이며 컬러 승인 근거로 쓰지 않음. 상세 근거는 「패키지 디자인 스펙 v2」 참고.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2026-10-03T06:59:00.566Z</dcterms:created>
  <dcterms:modified xsi:type="dcterms:W3CDTF">2026-10-03T06:59:00.575Z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