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Malgun Gothic" w:cs="Malgun Gothic" w:eastAsia="Malgun Gothic" w:hAnsi="Malgun Gothic"/>
          <w:b/>
          <w:bCs/>
          <w:color w:val="0B3A9C"/>
          <w:sz w:val="36"/>
          <w:szCs w:val="36"/>
        </w:rPr>
        <w:t xml:space="preserve">터노바(TURNOVA) 패키지 디자인 규칙 v4</w:t>
      </w:r>
    </w:p>
    <w:p>
      <w:pPr>
        <w:spacing w:after="80"/>
      </w:pPr>
      <w:r>
        <w:rPr>
          <w:rFonts w:ascii="Malgun Gothic" w:cs="Malgun Gothic" w:eastAsia="Malgun Gothic" w:hAnsi="Malgun Gothic"/>
          <w:color w:val="5A6276"/>
          <w:sz w:val="18"/>
          <w:szCs w:val="18"/>
        </w:rPr>
        <w:t xml:space="preserve">디자이너 커뮤니케이션 + 힉스필드 시안 생성 공용 · 2026년 10월 3일 · @Jin · 지니어스 디자인팀 검토 반영(브랜드·생산·프롬프트·SNS·칼선·화장품 수출)</w:t>
      </w:r>
    </w:p>
    <w:p>
      <w:pPr>
        <w:pStyle w:val="Heading1"/>
        <w:spacing w:after="120" w:before="280"/>
      </w:pPr>
      <w:r>
        <w:rPr>
          <w:rFonts w:ascii="Malgun Gothic" w:cs="Malgun Gothic" w:eastAsia="Malgun Gothic" w:hAnsi="Malgun Gothic"/>
          <w:b/>
          <w:bCs/>
          <w:color w:val="0B3A9C"/>
          <w:sz w:val="28"/>
          <w:szCs w:val="28"/>
        </w:rPr>
        <w:t xml:space="preserve">한 문장 콘셉트</w:t>
      </w:r>
    </w:p>
    <w:p>
      <w:pPr>
        <w:shd w:fill="F5EEDC" w:color="auto" w:val="clear"/>
        <w:spacing w:after="120"/>
      </w:pPr>
      <w:r>
        <w:rPr>
          <w:rFonts w:ascii="Malgun Gothic" w:cs="Malgun Gothic" w:eastAsia="Malgun Gothic" w:hAnsi="Malgun Gothic"/>
          <w:b/>
          <w:bCs/>
        </w:rPr>
        <w:t xml:space="preserve">무광 코발트 블록 위에, 빛을 받는 건 골드 로고 하나뿐. 썸네일에서는 "파란 블록 + 로고 실루엣"으로, 손에 들고 기울이면 "로고를 훑는 빛 한 줄"로 인식되게 한다.</w:t>
      </w:r>
    </w:p>
    <w:p>
      <w:pPr>
        <w:pStyle w:val="Heading1"/>
        <w:spacing w:after="120" w:before="280"/>
      </w:pPr>
      <w:r>
        <w:rPr>
          <w:rFonts w:ascii="Malgun Gothic" w:cs="Malgun Gothic" w:eastAsia="Malgun Gothic" w:hAnsi="Malgun Gothic"/>
          <w:b/>
          <w:bCs/>
          <w:color w:val="0B3A9C"/>
          <w:sz w:val="28"/>
          <w:szCs w:val="28"/>
        </w:rPr>
        <w:t xml:space="preserve">핵심 규칙 12</w:t>
      </w:r>
    </w:p>
    <w:p>
      <w:pPr>
        <w:spacing w:after="20" w:before="80"/>
      </w:pPr>
      <w:r>
        <w:rPr>
          <w:rFonts w:ascii="Malgun Gothic" w:cs="Malgun Gothic" w:eastAsia="Malgun Gothic" w:hAnsi="Malgun Gothic"/>
          <w:b/>
          <w:bCs/>
          <w:color w:val="9C7A2E"/>
        </w:rPr>
        <w:t xml:space="preserve">01  </w:t>
      </w:r>
      <w:r>
        <w:rPr>
          <w:rFonts w:ascii="Malgun Gothic" w:cs="Malgun Gothic" w:eastAsia="Malgun Gothic" w:hAnsi="Malgun Gothic"/>
          <w:b/>
          <w:bCs/>
        </w:rPr>
        <w:t xml:space="preserve">로고만 유광, 나머지 전부 무광</w:t>
      </w:r>
    </w:p>
    <w:p>
      <w:pPr>
        <w:spacing w:after="60"/>
        <w:ind w:left="440"/>
      </w:pPr>
      <w:r>
        <w:rPr>
          <w:rFonts w:ascii="Malgun Gothic" w:cs="Malgun Gothic" w:eastAsia="Malgun Gothic" w:hAnsi="Malgun Gothic"/>
          <w:color w:val="444A5C"/>
          <w:sz w:val="19"/>
          <w:szCs w:val="19"/>
        </w:rPr>
        <w:t xml:space="preserve">단상자·용기 공통. 워드마크 + 심볼 = 유광 골드 평박(형압 없음). 제품명·수치·본문은 화이트 무광. (캡 새틴은 예외, 오너 서면 승인 필요)</w:t>
      </w:r>
    </w:p>
    <w:p>
      <w:pPr>
        <w:spacing w:after="20" w:before="80"/>
      </w:pPr>
      <w:r>
        <w:rPr>
          <w:rFonts w:ascii="Malgun Gothic" w:cs="Malgun Gothic" w:eastAsia="Malgun Gothic" w:hAnsi="Malgun Gothic"/>
          <w:b/>
          <w:bCs/>
          <w:color w:val="9C7A2E"/>
        </w:rPr>
        <w:t xml:space="preserve">02  </w:t>
      </w:r>
      <w:r>
        <w:rPr>
          <w:rFonts w:ascii="Malgun Gothic" w:cs="Malgun Gothic" w:eastAsia="Malgun Gothic" w:hAnsi="Malgun Gothic"/>
          <w:b/>
          <w:bCs/>
        </w:rPr>
        <w:t xml:space="preserve">컬러는 코발트 1색 + 골드 1색 + 화이트</w:t>
      </w:r>
    </w:p>
    <w:p>
      <w:pPr>
        <w:spacing w:after="60"/>
        <w:ind w:left="440"/>
      </w:pPr>
      <w:r>
        <w:rPr>
          <w:rFonts w:ascii="Malgun Gothic" w:cs="Malgun Gothic" w:eastAsia="Malgun Gothic" w:hAnsi="Malgun Gothic"/>
          <w:color w:val="444A5C"/>
          <w:sz w:val="19"/>
          <w:szCs w:val="19"/>
        </w:rPr>
        <w:t xml:space="preserve">코발트 2728C 또는 2935C(샘플로 확정) / 메탈 871C 단일 / 텍스트 화이트. 그 외 색 추가 금지.</w:t>
      </w:r>
    </w:p>
    <w:p>
      <w:pPr>
        <w:spacing w:after="20" w:before="80"/>
      </w:pPr>
      <w:r>
        <w:rPr>
          <w:rFonts w:ascii="Malgun Gothic" w:cs="Malgun Gothic" w:eastAsia="Malgun Gothic" w:hAnsi="Malgun Gothic"/>
          <w:b/>
          <w:bCs/>
          <w:color w:val="9C7A2E"/>
        </w:rPr>
        <w:t xml:space="preserve">03  </w:t>
      </w:r>
      <w:r>
        <w:rPr>
          <w:rFonts w:ascii="Malgun Gothic" w:cs="Malgun Gothic" w:eastAsia="Malgun Gothic" w:hAnsi="Malgun Gothic"/>
          <w:b/>
          <w:bCs/>
        </w:rPr>
        <w:t xml:space="preserve">정면 배경은 코발트 단색</w:t>
      </w:r>
    </w:p>
    <w:p>
      <w:pPr>
        <w:spacing w:after="60"/>
        <w:ind w:left="440"/>
      </w:pPr>
      <w:r>
        <w:rPr>
          <w:rFonts w:ascii="Malgun Gothic" w:cs="Malgun Gothic" w:eastAsia="Malgun Gothic" w:hAnsi="Malgun Gothic"/>
          <w:color w:val="444A5C"/>
          <w:sz w:val="19"/>
          <w:szCs w:val="19"/>
        </w:rPr>
        <w:t xml:space="preserve">RoC 구조를 따르되 배경은 흰색이 아니라 코발트. 그라데이션·패턴 금지. 사진은 제품 렌더 1개만 허용. SKU 전부 같은 코발트, 윗면·내부 트레이도 코발트.</w:t>
      </w:r>
    </w:p>
    <w:p>
      <w:pPr>
        <w:spacing w:after="20" w:before="80"/>
      </w:pPr>
      <w:r>
        <w:rPr>
          <w:rFonts w:ascii="Malgun Gothic" w:cs="Malgun Gothic" w:eastAsia="Malgun Gothic" w:hAnsi="Malgun Gothic"/>
          <w:b/>
          <w:bCs/>
          <w:color w:val="9C7A2E"/>
        </w:rPr>
        <w:t xml:space="preserve">04  </w:t>
      </w:r>
      <w:r>
        <w:rPr>
          <w:rFonts w:ascii="Malgun Gothic" w:cs="Malgun Gothic" w:eastAsia="Malgun Gothic" w:hAnsi="Malgun Gothic"/>
          <w:b/>
          <w:bCs/>
        </w:rPr>
        <w:t xml:space="preserve">정면 구성 = 오너 배치안 (2026.10.4)</w:t>
      </w:r>
    </w:p>
    <w:p>
      <w:pPr>
        <w:spacing w:after="60"/>
        <w:ind w:left="440"/>
      </w:pPr>
      <w:r>
        <w:rPr>
          <w:rFonts w:ascii="Malgun Gothic" w:cs="Malgun Gothic" w:eastAsia="Malgun Gothic" w:hAnsi="Malgun Gothic"/>
          <w:color w:val="444A5C"/>
          <w:sz w:val="19"/>
          <w:szCs w:val="19"/>
        </w:rPr>
        <w:t xml:space="preserve">위에서부터: 안쪽 가는 테두리선(하늘색 무광 인쇄) 안에 → TURNOVA 로고(유광 골드 평박) + 로고 아래 물결 언더라인 1줄 → 8잎 꽃 심볼이 들어간 제품 이미지(작게, 가운데) → 제품명 THE PEELING BALM CREAM(2줄) → 서브라인 TRX-8™ → 아래쪽 여백 → 용량 50 mL / 1.7 fl oz. 전부 가운데 정렬. 그 외 카피는 측면·후면으로.</w:t>
      </w:r>
    </w:p>
    <w:p>
      <w:pPr>
        <w:spacing w:after="20" w:before="80"/>
      </w:pPr>
      <w:r>
        <w:rPr>
          <w:rFonts w:ascii="Malgun Gothic" w:cs="Malgun Gothic" w:eastAsia="Malgun Gothic" w:hAnsi="Malgun Gothic"/>
          <w:b/>
          <w:bCs/>
          <w:color w:val="9C7A2E"/>
        </w:rPr>
        <w:t xml:space="preserve">05  </w:t>
      </w:r>
      <w:r>
        <w:rPr>
          <w:rFonts w:ascii="Malgun Gothic" w:cs="Malgun Gothic" w:eastAsia="Malgun Gothic" w:hAnsi="Malgun Gothic"/>
          <w:b/>
          <w:bCs/>
        </w:rPr>
        <w:t xml:space="preserve">로고는 상단 1/3</w:t>
      </w:r>
    </w:p>
    <w:p>
      <w:pPr>
        <w:spacing w:after="60"/>
        <w:ind w:left="440"/>
      </w:pPr>
      <w:r>
        <w:rPr>
          <w:rFonts w:ascii="Malgun Gothic" w:cs="Malgun Gothic" w:eastAsia="Malgun Gothic" w:hAnsi="Malgun Gothic"/>
          <w:color w:val="444A5C"/>
          <w:sz w:val="19"/>
          <w:szCs w:val="19"/>
        </w:rPr>
        <w:t xml:space="preserve">릴스·틱톡 하단 캡션(약 25%)과 우측 아이콘(약 15%)에 가리지 않게. 손에 들었을 때 엄지에도 안 가림.</w:t>
      </w:r>
    </w:p>
    <w:p>
      <w:pPr>
        <w:spacing w:after="20" w:before="80"/>
      </w:pPr>
      <w:r>
        <w:rPr>
          <w:rFonts w:ascii="Malgun Gothic" w:cs="Malgun Gothic" w:eastAsia="Malgun Gothic" w:hAnsi="Malgun Gothic"/>
          <w:b/>
          <w:bCs/>
          <w:color w:val="9C7A2E"/>
        </w:rPr>
        <w:t xml:space="preserve">06  </w:t>
      </w:r>
      <w:r>
        <w:rPr>
          <w:rFonts w:ascii="Malgun Gothic" w:cs="Malgun Gothic" w:eastAsia="Malgun Gothic" w:hAnsi="Malgun Gothic"/>
          <w:b/>
          <w:bCs/>
        </w:rPr>
        <w:t xml:space="preserve">로고 크기·획 기준</w:t>
      </w:r>
    </w:p>
    <w:p>
      <w:pPr>
        <w:spacing w:after="60"/>
        <w:ind w:left="440"/>
      </w:pPr>
      <w:r>
        <w:rPr>
          <w:rFonts w:ascii="Malgun Gothic" w:cs="Malgun Gothic" w:eastAsia="Malgun Gothic" w:hAnsi="Malgun Gothic"/>
          <w:color w:val="444A5C"/>
          <w:sz w:val="19"/>
          <w:szCs w:val="19"/>
        </w:rPr>
        <w:t xml:space="preserve">단상자 캡하이트 10mm 목표(최소 SKU 다이라인에서 먼저 확인), 용기는 평면 스탬핑 가능 폭 기준 별도. 포일 최소 선폭 0.3mm·간격 0.4mm, 큰 면적 베타 박 금지(기포·얼룩)(업체 확인).</w:t>
      </w:r>
    </w:p>
    <w:p>
      <w:pPr>
        <w:spacing w:after="20" w:before="80"/>
      </w:pPr>
      <w:r>
        <w:rPr>
          <w:rFonts w:ascii="Malgun Gothic" w:cs="Malgun Gothic" w:eastAsia="Malgun Gothic" w:hAnsi="Malgun Gothic"/>
          <w:b/>
          <w:bCs/>
          <w:color w:val="9C7A2E"/>
        </w:rPr>
        <w:t xml:space="preserve">07  </w:t>
      </w:r>
      <w:r>
        <w:rPr>
          <w:rFonts w:ascii="Malgun Gothic" w:cs="Malgun Gothic" w:eastAsia="Malgun Gothic" w:hAnsi="Malgun Gothic"/>
          <w:b/>
          <w:bCs/>
        </w:rPr>
        <w:t xml:space="preserve">정면 우측면 = USP 증거면(RoC 측면 구조)</w:t>
      </w:r>
    </w:p>
    <w:p>
      <w:pPr>
        <w:spacing w:after="60"/>
        <w:ind w:left="440"/>
      </w:pPr>
      <w:r>
        <w:rPr>
          <w:rFonts w:ascii="Malgun Gothic" w:cs="Malgun Gothic" w:eastAsia="Malgun Gothic" w:hAnsi="Malgun Gothic"/>
          <w:color w:val="444A5C"/>
          <w:sz w:val="19"/>
          <w:szCs w:val="19"/>
        </w:rPr>
        <w:t xml:space="preserve">위에서부터: 원형 배지(실증된 문구만) → 큰 수치(패널 높이 20~25%) + 국·영문 클레임 2줄 → "무보정 / UNRETOUCHED" 라벨 → 비포/애프터 세로 2컷(얇은 흰 테두리, 부위 표시 원, 캡션 BEFORE / AFTER 4 WEEKS) → 하단 시험 조건 소자. 정면과 3/4 각도로 한 컷에 같이 찍히는 짝으로 설계.</w:t>
      </w:r>
    </w:p>
    <w:p>
      <w:pPr>
        <w:spacing w:after="20" w:before="80"/>
      </w:pPr>
      <w:r>
        <w:rPr>
          <w:rFonts w:ascii="Malgun Gothic" w:cs="Malgun Gothic" w:eastAsia="Malgun Gothic" w:hAnsi="Malgun Gothic"/>
          <w:b/>
          <w:bCs/>
          <w:color w:val="9C7A2E"/>
        </w:rPr>
        <w:t xml:space="preserve">08  </w:t>
      </w:r>
      <w:r>
        <w:rPr>
          <w:rFonts w:ascii="Malgun Gothic" w:cs="Malgun Gothic" w:eastAsia="Malgun Gothic" w:hAnsi="Malgun Gothic"/>
          <w:b/>
          <w:bCs/>
        </w:rPr>
        <w:t xml:space="preserve">골드는 871C 단일</w:t>
      </w:r>
    </w:p>
    <w:p>
      <w:pPr>
        <w:spacing w:after="60"/>
        <w:ind w:left="440"/>
      </w:pPr>
      <w:r>
        <w:rPr>
          <w:rFonts w:ascii="Malgun Gothic" w:cs="Malgun Gothic" w:eastAsia="Malgun Gothic" w:hAnsi="Malgun Gothic"/>
          <w:color w:val="444A5C"/>
          <w:sz w:val="19"/>
          <w:szCs w:val="19"/>
        </w:rPr>
        <w:t xml:space="preserve">872C~876C(구리·브론즈 기운)·877C(실버)·로즈골드·코퍼 금지. 캡은 헤어라인 + 새틴, 완전 무광 도장 금지.</w:t>
      </w:r>
    </w:p>
    <w:p>
      <w:pPr>
        <w:spacing w:after="20" w:before="80"/>
      </w:pPr>
      <w:r>
        <w:rPr>
          <w:rFonts w:ascii="Malgun Gothic" w:cs="Malgun Gothic" w:eastAsia="Malgun Gothic" w:hAnsi="Malgun Gothic"/>
          <w:b/>
          <w:bCs/>
          <w:color w:val="9C7A2E"/>
        </w:rPr>
        <w:t xml:space="preserve">09  </w:t>
      </w:r>
      <w:r>
        <w:rPr>
          <w:rFonts w:ascii="Malgun Gothic" w:cs="Malgun Gothic" w:eastAsia="Malgun Gothic" w:hAnsi="Malgun Gothic"/>
          <w:b/>
          <w:bCs/>
        </w:rPr>
        <w:t xml:space="preserve">유광 요소 추가 금지</w:t>
      </w:r>
    </w:p>
    <w:p>
      <w:pPr>
        <w:spacing w:after="60"/>
        <w:ind w:left="440"/>
      </w:pPr>
      <w:r>
        <w:rPr>
          <w:rFonts w:ascii="Malgun Gothic" w:cs="Malgun Gothic" w:eastAsia="Malgun Gothic" w:hAnsi="Malgun Gothic"/>
          <w:color w:val="444A5C"/>
          <w:sz w:val="19"/>
          <w:szCs w:val="19"/>
        </w:rPr>
        <w:t xml:space="preserve">부분 UV, 유광 제품명, 홀로그램 포일, 유광 바디 모두 금지 → 로고 반사가 분산됨.</w:t>
      </w:r>
    </w:p>
    <w:p>
      <w:pPr>
        <w:spacing w:after="20" w:before="80"/>
      </w:pPr>
      <w:r>
        <w:rPr>
          <w:rFonts w:ascii="Malgun Gothic" w:cs="Malgun Gothic" w:eastAsia="Malgun Gothic" w:hAnsi="Malgun Gothic"/>
          <w:b/>
          <w:bCs/>
          <w:color w:val="9C7A2E"/>
        </w:rPr>
        <w:t xml:space="preserve">10  </w:t>
      </w:r>
      <w:r>
        <w:rPr>
          <w:rFonts w:ascii="Malgun Gothic" w:cs="Malgun Gothic" w:eastAsia="Malgun Gothic" w:hAnsi="Malgun Gothic"/>
          <w:b/>
          <w:bCs/>
        </w:rPr>
        <w:t xml:space="preserve">AB 고유 요소는 쓰지 않음</w:t>
      </w:r>
    </w:p>
    <w:p>
      <w:pPr>
        <w:spacing w:after="60"/>
        <w:ind w:left="440"/>
      </w:pPr>
      <w:r>
        <w:rPr>
          <w:rFonts w:ascii="Malgun Gothic" w:cs="Malgun Gothic" w:eastAsia="Malgun Gothic" w:hAnsi="Malgun Gothic"/>
          <w:color w:val="444A5C"/>
          <w:sz w:val="19"/>
          <w:szCs w:val="19"/>
        </w:rPr>
        <w:t xml:space="preserve">원형 외곽 심볼, 동심 곡선, 물결 패턴, 로열블루 병, 구리 캡 금지. 단, 로고 아래 물결 언더라인 1줄은 오너 지정 요소로 허용. 브랜드 심볼 = 8잎 꽃(선 드로잉).</w:t>
      </w:r>
    </w:p>
    <w:p>
      <w:pPr>
        <w:spacing w:after="20" w:before="80"/>
      </w:pPr>
      <w:r>
        <w:rPr>
          <w:rFonts w:ascii="Malgun Gothic" w:cs="Malgun Gothic" w:eastAsia="Malgun Gothic" w:hAnsi="Malgun Gothic"/>
          <w:b/>
          <w:bCs/>
          <w:color w:val="9C7A2E"/>
        </w:rPr>
        <w:t xml:space="preserve">11  </w:t>
      </w:r>
      <w:r>
        <w:rPr>
          <w:rFonts w:ascii="Malgun Gothic" w:cs="Malgun Gothic" w:eastAsia="Malgun Gothic" w:hAnsi="Malgun Gothic"/>
          <w:b/>
          <w:bCs/>
        </w:rPr>
        <w:t xml:space="preserve">SKU 구분은 글자로만</w:t>
      </w:r>
    </w:p>
    <w:p>
      <w:pPr>
        <w:spacing w:after="60"/>
        <w:ind w:left="440"/>
      </w:pPr>
      <w:r>
        <w:rPr>
          <w:rFonts w:ascii="Malgun Gothic" w:cs="Malgun Gothic" w:eastAsia="Malgun Gothic" w:hAnsi="Malgun Gothic"/>
          <w:color w:val="444A5C"/>
          <w:sz w:val="19"/>
          <w:szCs w:val="19"/>
        </w:rPr>
        <w:t xml:space="preserve">제품명 아래 화이트 무광 라인명 + 번호. 색·톤 변주 없음 (페이싱 2~3개로 색 블록 형성).</w:t>
      </w:r>
    </w:p>
    <w:p>
      <w:pPr>
        <w:spacing w:after="20" w:before="80"/>
      </w:pPr>
      <w:r>
        <w:rPr>
          <w:rFonts w:ascii="Malgun Gothic" w:cs="Malgun Gothic" w:eastAsia="Malgun Gothic" w:hAnsi="Malgun Gothic"/>
          <w:b/>
          <w:bCs/>
          <w:color w:val="9C7A2E"/>
        </w:rPr>
        <w:t xml:space="preserve">12  </w:t>
      </w:r>
      <w:r>
        <w:rPr>
          <w:rFonts w:ascii="Malgun Gothic" w:cs="Malgun Gothic" w:eastAsia="Malgun Gothic" w:hAnsi="Malgun Gothic"/>
          <w:b/>
          <w:bCs/>
        </w:rPr>
        <w:t xml:space="preserve">레드 라인은 색만 교체</w:t>
      </w:r>
    </w:p>
    <w:p>
      <w:pPr>
        <w:spacing w:after="60"/>
        <w:ind w:left="440"/>
      </w:pPr>
      <w:r>
        <w:rPr>
          <w:rFonts w:ascii="Malgun Gothic" w:cs="Malgun Gothic" w:eastAsia="Malgun Gothic" w:hAnsi="Malgun Gothic"/>
          <w:color w:val="444A5C"/>
          <w:sz w:val="19"/>
          <w:szCs w:val="19"/>
        </w:rPr>
        <w:t xml:space="preserve">바디만 200C, 메탈·레이아웃·서체 100% 동일. 시안은 블루·레드 나란히 한 장 필수.</w:t>
      </w:r>
    </w:p>
    <w:p>
      <w:pPr>
        <w:pStyle w:val="Heading1"/>
        <w:spacing w:after="120" w:before="280"/>
      </w:pPr>
      <w:r>
        <w:rPr>
          <w:rFonts w:ascii="Malgun Gothic" w:cs="Malgun Gothic" w:eastAsia="Malgun Gothic" w:hAnsi="Malgun Gothic"/>
          <w:b/>
          <w:bCs/>
          <w:color w:val="0B3A9C"/>
          <w:sz w:val="28"/>
          <w:szCs w:val="28"/>
        </w:rPr>
        <w:t xml:space="preserve">컬러 칩</w:t>
      </w:r>
    </w:p>
    <w:p>
      <w:pPr>
        <w:spacing w:after="80"/>
      </w:pPr>
      <w:r>
        <w:rPr>
          <w:rFonts w:ascii="Malgun Gothic" w:cs="Malgun Gothic" w:eastAsia="Malgun Gothic" w:hAnsi="Malgun Gothic"/>
          <w:color w:val="5A6276"/>
          <w:sz w:val="19"/>
          <w:szCs w:val="19"/>
        </w:rPr>
        <w:t xml:space="preserve">화면용 HEX는 근사값입니다. 실제 승인은 무광 인쇄 샘플 + 폰 촬영으로만 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1349"/>
        <w:gridCol w:w="3276"/>
        <w:gridCol w:w="3471"/>
      </w:tblGrid>
      <w:tr>
        <w:trPr>
          <w:tblHeader/>
        </w:trPr>
        <w:tc>
          <w:tcPr>
            <w:tcW w:type="dxa" w:w="1542"/>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역할</w:t>
            </w:r>
          </w:p>
        </w:tc>
        <w:tc>
          <w:tcPr>
            <w:tcW w:type="dxa" w:w="1349"/>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Pantone</w:t>
            </w:r>
          </w:p>
        </w:tc>
        <w:tc>
          <w:tcPr>
            <w:tcW w:type="dxa" w:w="3276"/>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화면 근사 HEX</w:t>
            </w:r>
          </w:p>
        </w:tc>
        <w:tc>
          <w:tcPr>
            <w:tcW w:type="dxa" w:w="3471"/>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쓰는 곳</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코발트 A</w:t>
            </w:r>
          </w:p>
        </w:tc>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2728C</w:t>
            </w:r>
          </w:p>
        </w:tc>
        <w:tc>
          <w:tcPr>
            <w:tcW w:type="dxa" w:w="3276"/>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#0047BB</w:t>
            </w:r>
          </w:p>
        </w:tc>
        <w:tc>
          <w:tcPr>
            <w:tcW w:type="dxa" w:w="3471"/>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바디 후보 (보라 틀어짐·라프레리 유사 체크)</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코발트 B</w:t>
            </w:r>
          </w:p>
        </w:tc>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2935C</w:t>
            </w:r>
          </w:p>
        </w:tc>
        <w:tc>
          <w:tcPr>
            <w:tcW w:type="dxa" w:w="3276"/>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#0057B8</w:t>
            </w:r>
          </w:p>
        </w:tc>
        <w:tc>
          <w:tcPr>
            <w:tcW w:type="dxa" w:w="3471"/>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바디 후보 (폰 안정성 우선)</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골드</w:t>
            </w:r>
          </w:p>
        </w:tc>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871C</w:t>
            </w:r>
          </w:p>
        </w:tc>
        <w:tc>
          <w:tcPr>
            <w:tcW w:type="dxa" w:w="3276"/>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#84754E (잉크 근사, 포일은 실물로만 판단)</w:t>
            </w:r>
          </w:p>
        </w:tc>
        <w:tc>
          <w:tcPr>
            <w:tcW w:type="dxa" w:w="3471"/>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캡 기준색. 로고는 유광 포일</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화이트</w:t>
            </w:r>
          </w:p>
        </w:tc>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w:t>
            </w:r>
          </w:p>
        </w:tc>
        <w:tc>
          <w:tcPr>
            <w:tcW w:type="dxa" w:w="3276"/>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#FFFFFF</w:t>
            </w:r>
          </w:p>
        </w:tc>
        <w:tc>
          <w:tcPr>
            <w:tcW w:type="dxa" w:w="3471"/>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제품명, 본문, 측면 수치·사진 박스</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레드 라인</w:t>
            </w:r>
          </w:p>
        </w:tc>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200C</w:t>
            </w:r>
          </w:p>
        </w:tc>
        <w:tc>
          <w:tcPr>
            <w:tcW w:type="dxa" w:w="3276"/>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#BA0C2F</w:t>
            </w:r>
          </w:p>
        </w:tc>
        <w:tc>
          <w:tcPr>
            <w:tcW w:type="dxa" w:w="3471"/>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확장 라인 바디</w:t>
            </w:r>
          </w:p>
        </w:tc>
      </w:tr>
    </w:tbl>
    <w:p>
      <w:pPr>
        <w:pStyle w:val="Heading1"/>
        <w:spacing w:after="120" w:before="280"/>
      </w:pPr>
      <w:r>
        <w:rPr>
          <w:rFonts w:ascii="Malgun Gothic" w:cs="Malgun Gothic" w:eastAsia="Malgun Gothic" w:hAnsi="Malgun Gothic"/>
          <w:b/>
          <w:bCs/>
          <w:color w:val="0B3A9C"/>
          <w:sz w:val="28"/>
          <w:szCs w:val="28"/>
        </w:rPr>
        <w:t xml:space="preserve">부위별 한눈에</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2120"/>
        <w:gridCol w:w="3084"/>
        <w:gridCol w:w="2892"/>
      </w:tblGrid>
      <w:tr>
        <w:trPr>
          <w:tblHeader/>
        </w:trPr>
        <w:tc>
          <w:tcPr>
            <w:tcW w:type="dxa" w:w="1542"/>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부위</w:t>
            </w:r>
          </w:p>
        </w:tc>
        <w:tc>
          <w:tcPr>
            <w:tcW w:type="dxa" w:w="2120"/>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색</w:t>
            </w:r>
          </w:p>
        </w:tc>
        <w:tc>
          <w:tcPr>
            <w:tcW w:type="dxa" w:w="3084"/>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마감</w:t>
            </w:r>
          </w:p>
        </w:tc>
        <w:tc>
          <w:tcPr>
            <w:tcW w:type="dxa" w:w="2892"/>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로고</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단상자</w:t>
            </w:r>
          </w:p>
        </w:tc>
        <w:tc>
          <w:tcPr>
            <w:tcW w:type="dxa" w:w="2120"/>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코발트 단색 (윗면·트레이 포함)</w:t>
            </w:r>
          </w:p>
        </w:tc>
        <w:tc>
          <w:tcPr>
            <w:tcW w:type="dxa" w:w="308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스커프 방지 무광 필름 또는 무광 코팅액</w:t>
            </w:r>
          </w:p>
        </w:tc>
        <w:tc>
          <w:tcPr>
            <w:tcW w:type="dxa" w:w="289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유광 골드 평박 (형압 없음)</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용기</w:t>
            </w:r>
          </w:p>
        </w:tc>
        <w:tc>
          <w:tcPr>
            <w:tcW w:type="dxa" w:w="2120"/>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코발트 불투명</w:t>
            </w:r>
          </w:p>
        </w:tc>
        <w:tc>
          <w:tcPr>
            <w:tcW w:type="dxa" w:w="308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무광 AF UV (스탬핑 가능 등급)</w:t>
            </w:r>
          </w:p>
        </w:tc>
        <w:tc>
          <w:tcPr>
            <w:tcW w:type="dxa" w:w="289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유광 골드 핫스탬핑, 오른손 파지 시 정면</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뚜껑</w:t>
            </w:r>
          </w:p>
        </w:tc>
        <w:tc>
          <w:tcPr>
            <w:tcW w:type="dxa" w:w="2120"/>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골드 메탈 871C 대조</w:t>
            </w:r>
          </w:p>
        </w:tc>
        <w:tc>
          <w:tcPr>
            <w:tcW w:type="dxa" w:w="308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헤어라인 + 새틴 (오너 승인 필요)</w:t>
            </w:r>
          </w:p>
        </w:tc>
        <w:tc>
          <w:tcPr>
            <w:tcW w:type="dxa" w:w="289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 (로고보다 튀면 반려)</w:t>
            </w:r>
          </w:p>
        </w:tc>
      </w:tr>
      <w:tr>
        <w:trPr>
          <w:tblHeader w:val="false"/>
        </w:trPr>
        <w:tc>
          <w:tcPr>
            <w:tcW w:type="dxa" w:w="154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바코드</w:t>
            </w:r>
          </w:p>
        </w:tc>
        <w:tc>
          <w:tcPr>
            <w:tcW w:type="dxa" w:w="2120"/>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흰 박스 위 검정</w:t>
            </w:r>
          </w:p>
        </w:tc>
        <w:tc>
          <w:tcPr>
            <w:tcW w:type="dxa" w:w="308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w:t>
            </w:r>
          </w:p>
        </w:tc>
        <w:tc>
          <w:tcPr>
            <w:tcW w:type="dxa" w:w="2892"/>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여백(quiet zone) 확보, 배율 80% 이상</w:t>
            </w:r>
          </w:p>
        </w:tc>
      </w:tr>
    </w:tbl>
    <w:p>
      <w:pPr>
        <w:pStyle w:val="Heading1"/>
        <w:spacing w:after="120" w:before="280"/>
      </w:pPr>
      <w:r>
        <w:rPr>
          <w:rFonts w:ascii="Malgun Gothic" w:cs="Malgun Gothic" w:eastAsia="Malgun Gothic" w:hAnsi="Malgun Gothic"/>
          <w:b/>
          <w:bCs/>
          <w:color w:val="0B3A9C"/>
          <w:sz w:val="28"/>
          <w:szCs w:val="28"/>
        </w:rPr>
        <w:t xml:space="preserve">Do</w:t>
      </w:r>
    </w:p>
    <w:p>
      <w:pPr>
        <w:pStyle w:val="ListParagraph"/>
        <w:numPr>
          <w:ilvl w:val="0"/>
          <w:numId w:val="2"/>
        </w:numPr>
        <w:spacing w:after="40"/>
      </w:pPr>
      <w:r>
        <w:rPr>
          <w:rFonts w:ascii="Malgun Gothic" w:cs="Malgun Gothic" w:eastAsia="Malgun Gothic" w:hAnsi="Malgun Gothic"/>
        </w:rPr>
        <w:t xml:space="preserve">평평한 무광 코발트 면을 넓게</w:t>
      </w:r>
    </w:p>
    <w:p>
      <w:pPr>
        <w:pStyle w:val="ListParagraph"/>
        <w:numPr>
          <w:ilvl w:val="0"/>
          <w:numId w:val="2"/>
        </w:numPr>
        <w:spacing w:after="40"/>
      </w:pPr>
      <w:r>
        <w:rPr>
          <w:rFonts w:ascii="Malgun Gothic" w:cs="Malgun Gothic" w:eastAsia="Malgun Gothic" w:hAnsi="Malgun Gothic"/>
        </w:rPr>
        <w:t xml:space="preserve">로고는 상단 1/3, 평박은 획을 굵게 → 기울이면 빛이 잡히게</w:t>
      </w:r>
    </w:p>
    <w:p>
      <w:pPr>
        <w:pStyle w:val="ListParagraph"/>
        <w:numPr>
          <w:ilvl w:val="0"/>
          <w:numId w:val="2"/>
        </w:numPr>
        <w:spacing w:after="40"/>
      </w:pPr>
      <w:r>
        <w:rPr>
          <w:rFonts w:ascii="Malgun Gothic" w:cs="Malgun Gothic" w:eastAsia="Malgun Gothic" w:hAnsi="Malgun Gothic"/>
        </w:rPr>
        <w:t xml:space="preserve">제품명·라인명은 화이트 산세리프, 6pt 이하 반전 글자는 굵은 서체</w:t>
      </w:r>
    </w:p>
    <w:p>
      <w:pPr>
        <w:pStyle w:val="ListParagraph"/>
        <w:numPr>
          <w:ilvl w:val="0"/>
          <w:numId w:val="2"/>
        </w:numPr>
        <w:spacing w:after="40"/>
      </w:pPr>
      <w:r>
        <w:rPr>
          <w:rFonts w:ascii="Malgun Gothic" w:cs="Malgun Gothic" w:eastAsia="Malgun Gothic" w:hAnsi="Malgun Gothic"/>
        </w:rPr>
        <w:t xml:space="preserve">측면 큰 수치는 크게, 흰 박스는 작게</w:t>
      </w:r>
    </w:p>
    <w:p>
      <w:pPr>
        <w:pStyle w:val="ListParagraph"/>
        <w:numPr>
          <w:ilvl w:val="0"/>
          <w:numId w:val="2"/>
        </w:numPr>
        <w:spacing w:after="40"/>
      </w:pPr>
      <w:r>
        <w:rPr>
          <w:rFonts w:ascii="Malgun Gothic" w:cs="Malgun Gothic" w:eastAsia="Malgun Gothic" w:hAnsi="Malgun Gothic"/>
        </w:rPr>
        <w:t xml:space="preserve">시안마다 블루 A/B, 블루/레드 동시 제시</w:t>
      </w:r>
    </w:p>
    <w:p>
      <w:pPr>
        <w:pStyle w:val="Heading1"/>
        <w:spacing w:after="120" w:before="280"/>
      </w:pPr>
      <w:r>
        <w:rPr>
          <w:rFonts w:ascii="Malgun Gothic" w:cs="Malgun Gothic" w:eastAsia="Malgun Gothic" w:hAnsi="Malgun Gothic"/>
          <w:b/>
          <w:bCs/>
          <w:color w:val="0B3A9C"/>
          <w:sz w:val="28"/>
          <w:szCs w:val="28"/>
        </w:rPr>
        <w:t xml:space="preserve">Don't</w:t>
      </w:r>
    </w:p>
    <w:p>
      <w:pPr>
        <w:pStyle w:val="ListParagraph"/>
        <w:numPr>
          <w:ilvl w:val="0"/>
          <w:numId w:val="2"/>
        </w:numPr>
        <w:spacing w:after="40"/>
      </w:pPr>
      <w:r>
        <w:rPr>
          <w:rFonts w:ascii="Malgun Gothic" w:cs="Malgun Gothic" w:eastAsia="Malgun Gothic" w:hAnsi="Malgun Gothic"/>
        </w:rPr>
        <w:t xml:space="preserve">로즈골드·코퍼·브론즈·실버 톤</w:t>
      </w:r>
    </w:p>
    <w:p>
      <w:pPr>
        <w:pStyle w:val="ListParagraph"/>
        <w:numPr>
          <w:ilvl w:val="0"/>
          <w:numId w:val="2"/>
        </w:numPr>
        <w:spacing w:after="40"/>
      </w:pPr>
      <w:r>
        <w:rPr>
          <w:rFonts w:ascii="Malgun Gothic" w:cs="Malgun Gothic" w:eastAsia="Malgun Gothic" w:hAnsi="Malgun Gothic"/>
        </w:rPr>
        <w:t xml:space="preserve">유광 바디, 부분 UV, 홀로그램</w:t>
      </w:r>
    </w:p>
    <w:p>
      <w:pPr>
        <w:pStyle w:val="ListParagraph"/>
        <w:numPr>
          <w:ilvl w:val="0"/>
          <w:numId w:val="2"/>
        </w:numPr>
        <w:spacing w:after="40"/>
      </w:pPr>
      <w:r>
        <w:rPr>
          <w:rFonts w:ascii="Malgun Gothic" w:cs="Malgun Gothic" w:eastAsia="Malgun Gothic" w:hAnsi="Malgun Gothic"/>
        </w:rPr>
        <w:t xml:space="preserve">원형 심볼·동심원·물결·반복 패턴</w:t>
      </w:r>
    </w:p>
    <w:p>
      <w:pPr>
        <w:pStyle w:val="ListParagraph"/>
        <w:numPr>
          <w:ilvl w:val="0"/>
          <w:numId w:val="2"/>
        </w:numPr>
        <w:spacing w:after="40"/>
      </w:pPr>
      <w:r>
        <w:rPr>
          <w:rFonts w:ascii="Malgun Gothic" w:cs="Malgun Gothic" w:eastAsia="Malgun Gothic" w:hAnsi="Malgun Gothic"/>
        </w:rPr>
        <w:t xml:space="preserve">골드 메탈릭 잉크로 텍스트</w:t>
      </w:r>
    </w:p>
    <w:p>
      <w:pPr>
        <w:pStyle w:val="ListParagraph"/>
        <w:numPr>
          <w:ilvl w:val="0"/>
          <w:numId w:val="2"/>
        </w:numPr>
        <w:spacing w:after="40"/>
      </w:pPr>
      <w:r>
        <w:rPr>
          <w:rFonts w:ascii="Malgun Gothic" w:cs="Malgun Gothic" w:eastAsia="Malgun Gothic" w:hAnsi="Malgun Gothic"/>
        </w:rPr>
        <w:t xml:space="preserve">SKU별 다른 블루 톤</w:t>
      </w:r>
    </w:p>
    <w:p>
      <w:pPr>
        <w:pStyle w:val="ListParagraph"/>
        <w:numPr>
          <w:ilvl w:val="0"/>
          <w:numId w:val="2"/>
        </w:numPr>
        <w:spacing w:after="40"/>
      </w:pPr>
      <w:r>
        <w:rPr>
          <w:rFonts w:ascii="Malgun Gothic" w:cs="Malgun Gothic" w:eastAsia="Malgun Gothic" w:hAnsi="Malgun Gothic"/>
        </w:rPr>
        <w:t xml:space="preserve">실증 없는 수치·비포/애프터 인쇄 (시안의 94%는 더미)</w:t>
      </w:r>
    </w:p>
    <w:p>
      <w:pPr>
        <w:pStyle w:val="Heading1"/>
        <w:spacing w:after="120" w:before="280"/>
      </w:pPr>
      <w:r>
        <w:rPr>
          <w:rFonts w:ascii="Malgun Gothic" w:cs="Malgun Gothic" w:eastAsia="Malgun Gothic" w:hAnsi="Malgun Gothic"/>
          <w:b/>
          <w:bCs/>
          <w:color w:val="0B3A9C"/>
          <w:sz w:val="28"/>
          <w:szCs w:val="28"/>
        </w:rPr>
        <w:t xml:space="preserve">칼선 기준 면별 배치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855"/>
        <w:gridCol w:w="4434"/>
      </w:tblGrid>
      <w:tr>
        <w:trPr>
          <w:tblHeader/>
        </w:trPr>
        <w:tc>
          <w:tcPr>
            <w:tcW w:type="dxa" w:w="1349"/>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면</w:t>
            </w:r>
          </w:p>
        </w:tc>
        <w:tc>
          <w:tcPr>
            <w:tcW w:type="dxa" w:w="3855"/>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들어갈 내용</w:t>
            </w:r>
          </w:p>
        </w:tc>
        <w:tc>
          <w:tcPr>
            <w:tcW w:type="dxa" w:w="4434"/>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필수·규칙</w:t>
            </w:r>
          </w:p>
        </w:tc>
      </w:tr>
      <w:tr>
        <w:trPr>
          <w:tblHeader w:val="false"/>
        </w:trPr>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정면</w:t>
            </w:r>
          </w:p>
        </w:tc>
        <w:tc>
          <w:tcPr>
            <w:tcW w:type="dxa" w:w="3855"/>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테두리선 + 로고(유광 평박) + 물결 언더라인 + 꽃 심볼 제품 이미지 + 제품명 + TRX-8™ + 용량</w:t>
            </w:r>
          </w:p>
        </w:tc>
        <w:tc>
          <w:tcPr>
            <w:tcW w:type="dxa" w:w="44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오너 배치안 그대로, 가운데 정렬. 배경 코발트. 용량은 미터법+미국 단위(1.7 fl oz), 하단 30% 안(미국 PDP)</w:t>
            </w:r>
          </w:p>
        </w:tc>
      </w:tr>
      <w:tr>
        <w:trPr>
          <w:tblHeader w:val="false"/>
        </w:trPr>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정면 우측면</w:t>
            </w:r>
          </w:p>
        </w:tc>
        <w:tc>
          <w:tcPr>
            <w:tcW w:type="dxa" w:w="3855"/>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USP 증거면: 배지 → 큰 수치 + 클레임 → 무보정 라벨 → 비포/애프터 세로 2컷 → 시험 조건</w:t>
            </w:r>
          </w:p>
        </w:tc>
        <w:tc>
          <w:tcPr>
            <w:tcW w:type="dxa" w:w="44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왼손으로 들었을 때 정면과 함께 보이는 면. 수치·사진은 실증 없으면 인쇄 금지. 국가별 교체 가능하게 설계</w:t>
            </w:r>
          </w:p>
        </w:tc>
      </w:tr>
      <w:tr>
        <w:trPr>
          <w:tblHeader w:val="false"/>
        </w:trPr>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좌측면</w:t>
            </w:r>
          </w:p>
        </w:tc>
        <w:tc>
          <w:tcPr>
            <w:tcW w:type="dxa" w:w="3855"/>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성분 스토리(핵심 성분 1~2개 + 짧은 설명, 국·영문)</w:t>
            </w:r>
          </w:p>
        </w:tc>
        <w:tc>
          <w:tcPr>
            <w:tcW w:type="dxa" w:w="44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하단 25~30%는 무코팅 밝은 스티커 존(수입국 현지어 라벨용). 제품 이미지는 정면으로 이동(RoC 기준)</w:t>
            </w:r>
          </w:p>
        </w:tc>
      </w:tr>
      <w:tr>
        <w:trPr>
          <w:tblHeader w:val="false"/>
        </w:trPr>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후면</w:t>
            </w:r>
          </w:p>
        </w:tc>
        <w:tc>
          <w:tcPr>
            <w:tcW w:type="dxa" w:w="3855"/>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한글·영문 전성분, 사용법, 주의사항, 책임판매업자 상호·주소, Made in Korea, 미국 Distributor·MoCRA 연락처, EU/UK RP(해당 시), PAO 기호, QR, 재질·분리배출 표시</w:t>
            </w:r>
          </w:p>
        </w:tc>
        <w:tc>
          <w:tcPr>
            <w:tcW w:type="dxa" w:w="44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전성분은 함량 순, INCI 명칭 통일(Water/Aqua 등). 흰 박스 위 검정 소자. 공간 부족 시 바코드는 바닥 또는 측면으로</w:t>
            </w:r>
          </w:p>
        </w:tc>
      </w:tr>
      <w:tr>
        <w:trPr>
          <w:tblHeader w:val="false"/>
        </w:trPr>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상단(윗면)</w:t>
            </w:r>
          </w:p>
        </w:tc>
        <w:tc>
          <w:tcPr>
            <w:tcW w:type="dxa" w:w="3855"/>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브랜드 영문 TURNOVA</w:t>
            </w:r>
          </w:p>
        </w:tc>
        <w:tc>
          <w:tcPr>
            <w:tcW w:type="dxa" w:w="44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정면에서 내려다볼 때 바로 읽히게(글자 아래쪽이 정면 쪽). 칼선 위에서는 180° 뒤집혀 배치</w:t>
            </w:r>
          </w:p>
        </w:tc>
      </w:tr>
      <w:tr>
        <w:trPr>
          <w:tblHeader w:val="false"/>
        </w:trPr>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바닥</w:t>
            </w:r>
          </w:p>
        </w:tc>
        <w:tc>
          <w:tcPr>
            <w:tcW w:type="dxa" w:w="3855"/>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제조번호(LOT) + 사용기한(EXP) 코딩</w:t>
            </w:r>
          </w:p>
        </w:tc>
        <w:tc>
          <w:tcPr>
            <w:tcW w:type="dxa" w:w="44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라벨 "LOT / EXP"만 인쇄, 값은 코딩. 약 40×15mm 무코팅 밝은 창(코발트 위 검정 코딩은 판독 불가). 바코드 이동 시 함께 배치</w:t>
            </w:r>
          </w:p>
        </w:tc>
      </w:tr>
      <w:tr>
        <w:trPr>
          <w:tblHeader w:val="false"/>
        </w:trPr>
        <w:tc>
          <w:tcPr>
            <w:tcW w:type="dxa" w:w="1349"/>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바코드·QR</w:t>
            </w:r>
          </w:p>
        </w:tc>
        <w:tc>
          <w:tcPr>
            <w:tcW w:type="dxa" w:w="3855"/>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EAN-13(GS1 Korea 880) / QR</w:t>
            </w:r>
          </w:p>
        </w:tc>
        <w:tc>
          <w:tcPr>
            <w:tcW w:type="dxa" w:w="44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바코드 배율 80% 이상(약 30×21mm), 흰 바탕 검정, 여백 확보, 접선에서 5mm 이상. QR 15mm 이상, 여백 4모듈, 흑백, 동적 URL</w:t>
            </w:r>
          </w:p>
        </w:tc>
      </w:tr>
    </w:tbl>
    <w:p>
      <w:pPr>
        <w:pStyle w:val="Heading1"/>
        <w:spacing w:after="120" w:before="280"/>
      </w:pPr>
      <w:r>
        <w:rPr>
          <w:rFonts w:ascii="Malgun Gothic" w:cs="Malgun Gothic" w:eastAsia="Malgun Gothic" w:hAnsi="Malgun Gothic"/>
          <w:b/>
          <w:bCs/>
          <w:color w:val="0B3A9C"/>
          <w:sz w:val="28"/>
          <w:szCs w:val="28"/>
        </w:rPr>
        <w:t xml:space="preserve">칼선 규칙</w:t>
      </w:r>
    </w:p>
    <w:p>
      <w:pPr>
        <w:pStyle w:val="ListParagraph"/>
        <w:numPr>
          <w:ilvl w:val="0"/>
          <w:numId w:val="2"/>
        </w:numPr>
        <w:spacing w:after="40"/>
      </w:pPr>
      <w:r>
        <w:rPr>
          <w:rFonts w:ascii="Malgun Gothic" w:cs="Malgun Gothic" w:eastAsia="Malgun Gothic" w:hAnsi="Malgun Gothic"/>
        </w:rPr>
        <w:t xml:space="preserve">구조: 스트레이트 턱(STE, 상·하 턱 모두 뒷면에 연결) 추천. 크래시락 바닥 금지(바닥 코딩 면이 없어짐). 충전 라인 사양 따라 RTE 가능(업체 확인)</w:t>
      </w:r>
    </w:p>
    <w:p>
      <w:pPr>
        <w:pStyle w:val="ListParagraph"/>
        <w:numPr>
          <w:ilvl w:val="0"/>
          <w:numId w:val="2"/>
        </w:numPr>
        <w:spacing w:after="40"/>
      </w:pPr>
      <w:r>
        <w:rPr>
          <w:rFonts w:ascii="Malgun Gothic" w:cs="Malgun Gothic" w:eastAsia="Malgun Gothic" w:hAnsi="Malgun Gothic"/>
        </w:rPr>
        <w:t xml:space="preserve">펼친 순서(바깥면): [후면] [좌측면] [정면] [우측면] [접착날개] → 이음선은 후면·우측면 모서리 한 곳뿐, 정면·이미지면·USP면은 끊기지 않음</w:t>
      </w:r>
    </w:p>
    <w:p>
      <w:pPr>
        <w:pStyle w:val="ListParagraph"/>
        <w:numPr>
          <w:ilvl w:val="0"/>
          <w:numId w:val="2"/>
        </w:numPr>
        <w:spacing w:after="40"/>
      </w:pPr>
      <w:r>
        <w:rPr>
          <w:rFonts w:ascii="Malgun Gothic" w:cs="Malgun Gothic" w:eastAsia="Malgun Gothic" w:hAnsi="Malgun Gothic"/>
        </w:rPr>
        <w:t xml:space="preserve">접착날개 12~15mm, 끝 15° 테이퍼. 바깥면 잉크·UV·OP 녹아웃 + 1~2mm 여유. 필름 라미는 부분 제거가 어려워 전용 접착제 필요(업체 확인)</w:t>
      </w:r>
    </w:p>
    <w:p>
      <w:pPr>
        <w:pStyle w:val="ListParagraph"/>
        <w:numPr>
          <w:ilvl w:val="0"/>
          <w:numId w:val="2"/>
        </w:numPr>
        <w:spacing w:after="40"/>
      </w:pPr>
      <w:r>
        <w:rPr>
          <w:rFonts w:ascii="Malgun Gothic" w:cs="Malgun Gothic" w:eastAsia="Malgun Gothic" w:hAnsi="Malgun Gothic"/>
        </w:rPr>
        <w:t xml:space="preserve">도련 3mm(턱·방진날개·접착날개까지 코발트 연장). 텍스트·로고는 재단선·접선에서 3mm 이상, 박·바코드·QR·6pt 이하 글자는 5mm 이상</w:t>
      </w:r>
    </w:p>
    <w:p>
      <w:pPr>
        <w:pStyle w:val="ListParagraph"/>
        <w:numPr>
          <w:ilvl w:val="0"/>
          <w:numId w:val="2"/>
        </w:numPr>
        <w:spacing w:after="40"/>
      </w:pPr>
      <w:r>
        <w:rPr>
          <w:rFonts w:ascii="Malgun Gothic" w:cs="Malgun Gothic" w:eastAsia="Malgun Gothic" w:hAnsi="Malgun Gothic"/>
        </w:rPr>
        <w:t xml:space="preserve">방진날개에는 필수 정보 금지, 본체보다 1~1.5mm 짧게</w:t>
      </w:r>
    </w:p>
    <w:p>
      <w:pPr>
        <w:pStyle w:val="ListParagraph"/>
        <w:numPr>
          <w:ilvl w:val="0"/>
          <w:numId w:val="2"/>
        </w:numPr>
        <w:spacing w:after="40"/>
      </w:pPr>
      <w:r>
        <w:rPr>
          <w:rFonts w:ascii="Malgun Gothic" w:cs="Malgun Gothic" w:eastAsia="Malgun Gothic" w:hAnsi="Malgun Gothic"/>
        </w:rPr>
        <w:t xml:space="preserve">코발트 전면 인쇄는 접선 갈라짐 위험 → 아이보리(SBS) 원지, 괘선 폭을 판지 두께에 맞춤, 본생산 전 접힘 시험. 가는 선·글자는 접선 위에 두지 않음</w:t>
      </w:r>
    </w:p>
    <w:p>
      <w:pPr>
        <w:pStyle w:val="ListParagraph"/>
        <w:numPr>
          <w:ilvl w:val="0"/>
          <w:numId w:val="2"/>
        </w:numPr>
        <w:spacing w:after="40"/>
      </w:pPr>
      <w:r>
        <w:rPr>
          <w:rFonts w:ascii="Malgun Gothic" w:cs="Malgun Gothic" w:eastAsia="Malgun Gothic" w:hAnsi="Malgun Gothic"/>
        </w:rPr>
        <w:t xml:space="preserve">윗면 글자 방향과 바닥 코딩창 위치는 칼선 위에 표시</w:t>
      </w:r>
    </w:p>
    <w:p>
      <w:pPr>
        <w:pStyle w:val="Heading1"/>
        <w:spacing w:after="120" w:before="280"/>
      </w:pPr>
      <w:r>
        <w:rPr>
          <w:rFonts w:ascii="Malgun Gothic" w:cs="Malgun Gothic" w:eastAsia="Malgun Gothic" w:hAnsi="Malgun Gothic"/>
          <w:b/>
          <w:bCs/>
          <w:color w:val="0B3A9C"/>
          <w:sz w:val="28"/>
          <w:szCs w:val="28"/>
        </w:rPr>
        <w:t xml:space="preserve">디자이너 납품 체크리스트</w:t>
      </w:r>
    </w:p>
    <w:p>
      <w:pPr>
        <w:pStyle w:val="ListParagraph"/>
        <w:numPr>
          <w:ilvl w:val="0"/>
          <w:numId w:val="2"/>
        </w:numPr>
        <w:spacing w:after="40"/>
      </w:pPr>
      <w:r>
        <w:rPr>
          <w:rFonts w:ascii="Malgun Gothic" w:cs="Malgun Gothic" w:eastAsia="Malgun Gothic" w:hAnsi="Malgun Gothic"/>
        </w:rPr>
        <w:t xml:space="preserve">☐ 업체 칼선 원본을 1:1 실척으로 사용</w:t>
      </w:r>
    </w:p>
    <w:p>
      <w:pPr>
        <w:pStyle w:val="ListParagraph"/>
        <w:numPr>
          <w:ilvl w:val="0"/>
          <w:numId w:val="2"/>
        </w:numPr>
        <w:spacing w:after="40"/>
      </w:pPr>
      <w:r>
        <w:rPr>
          <w:rFonts w:ascii="Malgun Gothic" w:cs="Malgun Gothic" w:eastAsia="Malgun Gothic" w:hAnsi="Malgun Gothic"/>
        </w:rPr>
        <w:t xml:space="preserve">☐ 레이어 분리: DIELINE(인쇄 안 함) / ART / FOIL(100% 단색 벡터, 이름 FOIL_GOLD) / WHITE(없으면 "백색 없음" 표기) / COATING_KO(접착부·코딩창·스티커 존) / CODING(위치 표시만)</w:t>
      </w:r>
    </w:p>
    <w:p>
      <w:pPr>
        <w:pStyle w:val="ListParagraph"/>
        <w:numPr>
          <w:ilvl w:val="0"/>
          <w:numId w:val="2"/>
        </w:numPr>
        <w:spacing w:after="40"/>
      </w:pPr>
      <w:r>
        <w:rPr>
          <w:rFonts w:ascii="Malgun Gothic" w:cs="Malgun Gothic" w:eastAsia="Malgun Gothic" w:hAnsi="Malgun Gothic"/>
        </w:rPr>
        <w:t xml:space="preserve">☐ 별색 이름은 PANTONE 2728 C 또는 2935 C 하나로 통일</w:t>
      </w:r>
    </w:p>
    <w:p>
      <w:pPr>
        <w:pStyle w:val="ListParagraph"/>
        <w:numPr>
          <w:ilvl w:val="0"/>
          <w:numId w:val="2"/>
        </w:numPr>
        <w:spacing w:after="40"/>
      </w:pPr>
      <w:r>
        <w:rPr>
          <w:rFonts w:ascii="Malgun Gothic" w:cs="Malgun Gothic" w:eastAsia="Malgun Gothic" w:hAnsi="Malgun Gothic"/>
        </w:rPr>
        <w:t xml:space="preserve">☐ 텍스트 아웃라인, 이미지 300dpi 이상</w:t>
      </w:r>
    </w:p>
    <w:p>
      <w:pPr>
        <w:pStyle w:val="ListParagraph"/>
        <w:numPr>
          <w:ilvl w:val="0"/>
          <w:numId w:val="2"/>
        </w:numPr>
        <w:spacing w:after="40"/>
      </w:pPr>
      <w:r>
        <w:rPr>
          <w:rFonts w:ascii="Malgun Gothic" w:cs="Malgun Gothic" w:eastAsia="Malgun Gothic" w:hAnsi="Malgun Gothic"/>
        </w:rPr>
        <w:t xml:space="preserve">☐ 박은 오버프린트 끄고, 박 아래 인쇄 녹아웃 여부 업체 확인</w:t>
      </w:r>
    </w:p>
    <w:p>
      <w:pPr>
        <w:pStyle w:val="ListParagraph"/>
        <w:numPr>
          <w:ilvl w:val="0"/>
          <w:numId w:val="2"/>
        </w:numPr>
        <w:spacing w:after="40"/>
      </w:pPr>
      <w:r>
        <w:rPr>
          <w:rFonts w:ascii="Malgun Gothic" w:cs="Malgun Gothic" w:eastAsia="Malgun Gothic" w:hAnsi="Malgun Gothic"/>
        </w:rPr>
        <w:t xml:space="preserve">☐ 바코드는 벡터로 넣고 실물 스캔 테스트</w:t>
      </w:r>
    </w:p>
    <w:p>
      <w:pPr>
        <w:pStyle w:val="ListParagraph"/>
        <w:numPr>
          <w:ilvl w:val="0"/>
          <w:numId w:val="2"/>
        </w:numPr>
        <w:spacing w:after="40"/>
      </w:pPr>
      <w:r>
        <w:rPr>
          <w:rFonts w:ascii="Malgun Gothic" w:cs="Malgun Gothic" w:eastAsia="Malgun Gothic" w:hAnsi="Malgun Gothic"/>
        </w:rPr>
        <w:t xml:space="preserve">☐ PDF/X-4 + AI 원본 함께 납품</w:t>
      </w:r>
    </w:p>
    <w:p>
      <w:pPr>
        <w:pStyle w:val="Heading1"/>
        <w:spacing w:after="120" w:before="280"/>
      </w:pPr>
      <w:r>
        <w:rPr>
          <w:rFonts w:ascii="Malgun Gothic" w:cs="Malgun Gothic" w:eastAsia="Malgun Gothic" w:hAnsi="Malgun Gothic"/>
          <w:b/>
          <w:bCs/>
          <w:color w:val="0B3A9C"/>
          <w:sz w:val="28"/>
          <w:szCs w:val="28"/>
        </w:rPr>
        <w:t xml:space="preserve">화장품 수출 표시 기준</w:t>
      </w:r>
    </w:p>
    <w:p>
      <w:pPr>
        <w:spacing w:after="80"/>
      </w:pPr>
      <w:r>
        <w:rPr>
          <w:rFonts w:ascii="Malgun Gothic" w:cs="Malgun Gothic" w:eastAsia="Malgun Gothic" w:hAnsi="Malgun Gothic"/>
          <w:color w:val="5A6276"/>
          <w:sz w:val="19"/>
          <w:szCs w:val="19"/>
        </w:rPr>
        <w:t xml:space="preserve">법률정보 수준입니다. 최종 표시안은 국가별 현지 RA 검토를 받으세요.</w:t>
      </w:r>
    </w:p>
    <w:p>
      <w:pPr>
        <w:pStyle w:val="ListParagraph"/>
        <w:numPr>
          <w:ilvl w:val="0"/>
          <w:numId w:val="2"/>
        </w:numPr>
        <w:spacing w:after="40"/>
      </w:pPr>
      <w:r>
        <w:rPr>
          <w:rFonts w:ascii="Malgun Gothic" w:cs="Malgun Gothic" w:eastAsia="Malgun Gothic" w:hAnsi="Malgun Gothic"/>
        </w:rPr>
        <w:t xml:space="preserve">한국: 제조번호 + (사용기한) 또는 (개봉 후 사용기간 + 제조연월일). 용기(1차 포장)에도 필수 → 용기 코딩 공정 별도</w:t>
      </w:r>
    </w:p>
    <w:p>
      <w:pPr>
        <w:pStyle w:val="ListParagraph"/>
        <w:numPr>
          <w:ilvl w:val="0"/>
          <w:numId w:val="2"/>
        </w:numPr>
        <w:spacing w:after="40"/>
      </w:pPr>
      <w:r>
        <w:rPr>
          <w:rFonts w:ascii="Malgun Gothic" w:cs="Malgun Gothic" w:eastAsia="Malgun Gothic" w:hAnsi="Malgun Gothic"/>
        </w:rPr>
        <w:t xml:space="preserve">EU: 최소 내구기간 30개월 이하면 "Best before end" 또는 모래시계 기호 + 날짜, 초과면 PAO 기호(예: 12M). Batch 필수. EU/UK RP 이름·주소, 원산지</w:t>
      </w:r>
    </w:p>
    <w:p>
      <w:pPr>
        <w:pStyle w:val="ListParagraph"/>
        <w:numPr>
          <w:ilvl w:val="0"/>
          <w:numId w:val="2"/>
        </w:numPr>
        <w:spacing w:after="40"/>
      </w:pPr>
      <w:r>
        <w:rPr>
          <w:rFonts w:ascii="Malgun Gothic" w:cs="Malgun Gothic" w:eastAsia="Malgun Gothic" w:hAnsi="Malgun Gothic"/>
        </w:rPr>
        <w:t xml:space="preserve">미국: 정면에 영문 제품 유형 + 용량(미터법·미국 단위). Distributed by + MoCRA 이상사례 연락처. 유통기한은 의무 아님, LOT 권장</w:t>
      </w:r>
    </w:p>
    <w:p>
      <w:pPr>
        <w:pStyle w:val="ListParagraph"/>
        <w:numPr>
          <w:ilvl w:val="0"/>
          <w:numId w:val="2"/>
        </w:numPr>
        <w:spacing w:after="40"/>
      </w:pPr>
      <w:r>
        <w:rPr>
          <w:rFonts w:ascii="Malgun Gothic" w:cs="Malgun Gothic" w:eastAsia="Malgun Gothic" w:hAnsi="Malgun Gothic"/>
        </w:rPr>
        <w:t xml:space="preserve">원산지 "Made in Korea": EU 필수, 미국 CBP 요구</w:t>
      </w:r>
    </w:p>
    <w:p>
      <w:pPr>
        <w:pStyle w:val="ListParagraph"/>
        <w:numPr>
          <w:ilvl w:val="0"/>
          <w:numId w:val="2"/>
        </w:numPr>
        <w:spacing w:after="40"/>
      </w:pPr>
      <w:r>
        <w:rPr>
          <w:rFonts w:ascii="Malgun Gothic" w:cs="Malgun Gothic" w:eastAsia="Malgun Gothic" w:hAnsi="Malgun Gothic"/>
        </w:rPr>
        <w:t xml:space="preserve">중국·일본·ASEAN: 수입자가 현지어 스티커 부착이 일반적 → 좌측면 스티커 존 확보</w:t>
      </w:r>
    </w:p>
    <w:p>
      <w:pPr>
        <w:pStyle w:val="ListParagraph"/>
        <w:numPr>
          <w:ilvl w:val="0"/>
          <w:numId w:val="2"/>
        </w:numPr>
        <w:spacing w:after="40"/>
      </w:pPr>
      <w:r>
        <w:rPr>
          <w:rFonts w:ascii="Malgun Gothic" w:cs="Malgun Gothic" w:eastAsia="Malgun Gothic" w:hAnsi="Malgun Gothic"/>
        </w:rPr>
        <w:t xml:space="preserve">QR은 다국어 정보 보조 수단일 뿐, 필수 기재사항을 대신하지 못함</w:t>
      </w:r>
    </w:p>
    <w:p>
      <w:pPr>
        <w:pStyle w:val="ListParagraph"/>
        <w:numPr>
          <w:ilvl w:val="0"/>
          <w:numId w:val="2"/>
        </w:numPr>
        <w:spacing w:after="40"/>
      </w:pPr>
      <w:r>
        <w:rPr>
          <w:rFonts w:ascii="Malgun Gothic" w:cs="Malgun Gothic" w:eastAsia="Malgun Gothic" w:hAnsi="Malgun Gothic"/>
        </w:rPr>
        <w:t xml:space="preserve">기능성화장품(주름개선 등)은 심사·보고 완료 전 "기능성" 문구·효능 표기 불가</w:t>
      </w:r>
    </w:p>
    <w:p>
      <w:pPr>
        <w:pStyle w:val="ListParagraph"/>
        <w:numPr>
          <w:ilvl w:val="0"/>
          <w:numId w:val="2"/>
        </w:numPr>
        <w:spacing w:after="40"/>
      </w:pPr>
      <w:r>
        <w:rPr>
          <w:rFonts w:ascii="Malgun Gothic" w:cs="Malgun Gothic" w:eastAsia="Malgun Gothic" w:hAnsi="Malgun Gothic"/>
        </w:rPr>
        <w:t xml:space="preserve">한국 최소 글자 크기(5pt로 알려짐, 확인 필요)·미국 최소 1/16인치 → 후면 공간 부족 위험. 영문 INCI 한 세트로 미국·EU 공용</w:t>
      </w:r>
    </w:p>
    <w:p>
      <w:pPr>
        <w:pStyle w:val="ListParagraph"/>
        <w:numPr>
          <w:ilvl w:val="0"/>
          <w:numId w:val="2"/>
        </w:numPr>
        <w:spacing w:after="40"/>
      </w:pPr>
      <w:r>
        <w:rPr>
          <w:rFonts w:ascii="Malgun Gothic" w:cs="Malgun Gothic" w:eastAsia="Malgun Gothic" w:hAnsi="Malgun Gothic"/>
        </w:rPr>
        <w:t xml:space="preserve">합성수지 용기는 분리배출 표시 의무. 종이 단상자 의무 여부·라미 필름의 재활용 등급 영향은 확인 필요 → 수성 코팅 대안 검토</w:t>
      </w:r>
    </w:p>
    <w:p>
      <w:pPr>
        <w:pStyle w:val="ListParagraph"/>
        <w:numPr>
          <w:ilvl w:val="0"/>
          <w:numId w:val="2"/>
        </w:numPr>
        <w:spacing w:after="40"/>
      </w:pPr>
      <w:r>
        <w:rPr>
          <w:rFonts w:ascii="Malgun Gothic" w:cs="Malgun Gothic" w:eastAsia="Malgun Gothic" w:hAnsi="Malgun Gothic"/>
        </w:rPr>
        <w:t xml:space="preserve">최종 표시안은 국가별 현지 RA 검토 필수</w:t>
      </w:r>
    </w:p>
    <w:p>
      <w:pPr>
        <w:pStyle w:val="Heading1"/>
        <w:spacing w:after="120" w:before="280"/>
      </w:pPr>
      <w:r>
        <w:rPr>
          <w:rFonts w:ascii="Malgun Gothic" w:cs="Malgun Gothic" w:eastAsia="Malgun Gothic" w:hAnsi="Malgun Gothic"/>
          <w:b/>
          <w:bCs/>
          <w:color w:val="0B3A9C"/>
          <w:sz w:val="28"/>
          <w:szCs w:val="28"/>
        </w:rPr>
        <w:t xml:space="preserve">USP면 클레임 국가별 리스크</w:t>
      </w:r>
    </w:p>
    <w:p>
      <w:pPr>
        <w:pStyle w:val="ListParagraph"/>
        <w:numPr>
          <w:ilvl w:val="0"/>
          <w:numId w:val="2"/>
        </w:numPr>
        <w:spacing w:after="40"/>
      </w:pPr>
      <w:r>
        <w:rPr>
          <w:rFonts w:ascii="Malgun Gothic" w:cs="Malgun Gothic" w:eastAsia="Malgun Gothic" w:hAnsi="Malgun Gothic"/>
        </w:rPr>
        <w:t xml:space="preserve">한국: % 문구는 인체적용시험 실증 + 시험 조건 병기. "재생·치료·콜라겐 생성"은 의약품 오인 금지. "주름개선·미백"은 기능성 완료 후</w:t>
      </w:r>
    </w:p>
    <w:p>
      <w:pPr>
        <w:pStyle w:val="ListParagraph"/>
        <w:numPr>
          <w:ilvl w:val="0"/>
          <w:numId w:val="2"/>
        </w:numPr>
        <w:spacing w:after="40"/>
      </w:pPr>
      <w:r>
        <w:rPr>
          <w:rFonts w:ascii="Malgun Gothic" w:cs="Malgun Gothic" w:eastAsia="Malgun Gothic" w:hAnsi="Malgun Gothic"/>
        </w:rPr>
        <w:t xml:space="preserve">미국: "looks firmer" 같은 외관 표현은 OK, "boosts collagen·repairs"는 의약품 클레임. FTC 과학적 근거 필요</w:t>
      </w:r>
    </w:p>
    <w:p>
      <w:pPr>
        <w:pStyle w:val="ListParagraph"/>
        <w:numPr>
          <w:ilvl w:val="0"/>
          <w:numId w:val="2"/>
        </w:numPr>
        <w:spacing w:after="40"/>
      </w:pPr>
      <w:r>
        <w:rPr>
          <w:rFonts w:ascii="Malgun Gothic" w:cs="Malgun Gothic" w:eastAsia="Malgun Gothic" w:hAnsi="Malgun Gothic"/>
        </w:rPr>
        <w:t xml:space="preserve">EU: Reg 655/2013 공통기준. 보정된 비포/애프터는 오인 표시</w:t>
      </w:r>
    </w:p>
    <w:p>
      <w:pPr>
        <w:pStyle w:val="ListParagraph"/>
        <w:numPr>
          <w:ilvl w:val="0"/>
          <w:numId w:val="2"/>
        </w:numPr>
        <w:spacing w:after="40"/>
      </w:pPr>
      <w:r>
        <w:rPr>
          <w:rFonts w:ascii="Malgun Gothic" w:cs="Malgun Gothic" w:eastAsia="Malgun Gothic" w:hAnsi="Malgun Gothic"/>
        </w:rPr>
        <w:t xml:space="preserve">중국: 효능 클레임은 功效宣称 평가 필요(주름·탄력은 인체시험, 근거 요약 공개)</w:t>
      </w:r>
    </w:p>
    <w:p>
      <w:pPr>
        <w:pStyle w:val="ListParagraph"/>
        <w:numPr>
          <w:ilvl w:val="0"/>
          <w:numId w:val="2"/>
        </w:numPr>
        <w:spacing w:after="40"/>
      </w:pPr>
      <w:r>
        <w:rPr>
          <w:rFonts w:ascii="Malgun Gothic" w:cs="Malgun Gothic" w:eastAsia="Malgun Gothic" w:hAnsi="Malgun Gothic"/>
        </w:rPr>
        <w:t xml:space="preserve">일본: 56개 효능 범위 안에서만. 비포/애프터 제한(확인 필요)</w:t>
      </w:r>
    </w:p>
    <w:p>
      <w:pPr>
        <w:pStyle w:val="ListParagraph"/>
        <w:numPr>
          <w:ilvl w:val="0"/>
          <w:numId w:val="2"/>
        </w:numPr>
        <w:spacing w:after="40"/>
      </w:pPr>
      <w:r>
        <w:rPr>
          <w:rFonts w:ascii="Malgun Gothic" w:cs="Malgun Gothic" w:eastAsia="Malgun Gothic" w:hAnsi="Malgun Gothic"/>
        </w:rPr>
        <w:t xml:space="preserve">→ USP면은 국가별 교체 가능한 판·슬리브로 설계하거나 최소공통 문구로</w:t>
      </w:r>
    </w:p>
    <w:p>
      <w:pPr>
        <w:pStyle w:val="Heading1"/>
        <w:spacing w:after="120" w:before="280"/>
      </w:pPr>
      <w:r>
        <w:rPr>
          <w:rFonts w:ascii="Malgun Gothic" w:cs="Malgun Gothic" w:eastAsia="Malgun Gothic" w:hAnsi="Malgun Gothic"/>
          <w:b/>
          <w:bCs/>
          <w:color w:val="0B3A9C"/>
          <w:sz w:val="28"/>
          <w:szCs w:val="28"/>
        </w:rPr>
        <w:t xml:space="preserve">SNS·승인 테스트</w:t>
      </w:r>
    </w:p>
    <w:p>
      <w:pPr>
        <w:pStyle w:val="ListParagraph"/>
        <w:numPr>
          <w:ilvl w:val="0"/>
          <w:numId w:val="2"/>
        </w:numPr>
        <w:spacing w:after="40"/>
      </w:pPr>
      <w:r>
        <w:rPr>
          <w:rFonts w:ascii="Malgun Gothic" w:cs="Malgun Gothic" w:eastAsia="Malgun Gothic" w:hAnsi="Malgun Gothic"/>
        </w:rPr>
        <w:t xml:space="preserve">조명: 약국 백색광(4,000~5,000K) / 클리닉 웜조명(3,000K) / 창가 자연광 / 링라이트</w:t>
      </w:r>
    </w:p>
    <w:p>
      <w:pPr>
        <w:pStyle w:val="ListParagraph"/>
        <w:numPr>
          <w:ilvl w:val="0"/>
          <w:numId w:val="2"/>
        </w:numPr>
        <w:spacing w:after="40"/>
      </w:pPr>
      <w:r>
        <w:rPr>
          <w:rFonts w:ascii="Malgun Gothic" w:cs="Malgun Gothic" w:eastAsia="Malgun Gothic" w:hAnsi="Malgun Gothic"/>
        </w:rPr>
        <w:t xml:space="preserve">폰: 아이폰·갤럭시 × HDR ON/OFF × 야간 모드 × 인물 모드 × 전면 카메라 × 플래시 1컷</w:t>
      </w:r>
    </w:p>
    <w:p>
      <w:pPr>
        <w:pStyle w:val="ListParagraph"/>
        <w:numPr>
          <w:ilvl w:val="0"/>
          <w:numId w:val="2"/>
        </w:numPr>
        <w:spacing w:after="40"/>
      </w:pPr>
      <w:r>
        <w:rPr>
          <w:rFonts w:ascii="Malgun Gothic" w:cs="Malgun Gothic" w:eastAsia="Malgun Gothic" w:hAnsi="Malgun Gothic"/>
        </w:rPr>
        <w:t xml:space="preserve">업로드: 인스타 피드 사진 + 릴스 + 스토리 + 틱톡 영상 → 각 캡처본으로 판정 (압축·밴딩 확인)</w:t>
      </w:r>
    </w:p>
    <w:p>
      <w:pPr>
        <w:pStyle w:val="ListParagraph"/>
        <w:numPr>
          <w:ilvl w:val="0"/>
          <w:numId w:val="2"/>
        </w:numPr>
        <w:spacing w:after="40"/>
      </w:pPr>
      <w:r>
        <w:rPr>
          <w:rFonts w:ascii="Malgun Gothic" w:cs="Malgun Gothic" w:eastAsia="Malgun Gothic" w:hAnsi="Malgun Gothic"/>
        </w:rPr>
        <w:t xml:space="preserve">썸네일: 피드 그리드(약 120px) 크기에서 "코발트 블록 + 워드마크 실루엣"으로 식별. 반사는 보너스, 포일이 가장 어둡게 찍힌 컷 기준으로 판정</w:t>
      </w:r>
    </w:p>
    <w:p>
      <w:pPr>
        <w:pStyle w:val="ListParagraph"/>
        <w:numPr>
          <w:ilvl w:val="0"/>
          <w:numId w:val="2"/>
        </w:numPr>
        <w:spacing w:after="40"/>
      </w:pPr>
      <w:r>
        <w:rPr>
          <w:rFonts w:ascii="Malgun Gothic" w:cs="Malgun Gothic" w:eastAsia="Malgun Gothic" w:hAnsi="Malgun Gothic"/>
        </w:rPr>
        <w:t xml:space="preserve">다크모드 화면 캡처에서 코발트가 남색·검정으로 가라앉지 않는지</w:t>
      </w:r>
    </w:p>
    <w:p>
      <w:pPr>
        <w:pStyle w:val="ListParagraph"/>
        <w:numPr>
          <w:ilvl w:val="0"/>
          <w:numId w:val="2"/>
        </w:numPr>
        <w:spacing w:after="40"/>
      </w:pPr>
      <w:r>
        <w:rPr>
          <w:rFonts w:ascii="Malgun Gothic" w:cs="Malgun Gothic" w:eastAsia="Malgun Gothic" w:hAnsi="Malgun Gothic"/>
        </w:rPr>
        <w:t xml:space="preserve">블라인드: 브랜드명 가린 시안을 AB와 나란히 → 5명 중 2명 이상 AB로 보면 반려</w:t>
      </w:r>
    </w:p>
    <w:p>
      <w:pPr>
        <w:pStyle w:val="ListParagraph"/>
        <w:numPr>
          <w:ilvl w:val="0"/>
          <w:numId w:val="2"/>
        </w:numPr>
        <w:spacing w:after="40"/>
      </w:pPr>
      <w:r>
        <w:rPr>
          <w:rFonts w:ascii="Malgun Gothic" w:cs="Malgun Gothic" w:eastAsia="Malgun Gothic" w:hAnsi="Malgun Gothic"/>
        </w:rPr>
        <w:t xml:space="preserve">경쟁 대비: 라프레리 코발트와 나란히 촬영해 더 구분되는 블루 우선</w:t>
      </w:r>
    </w:p>
    <w:p>
      <w:pPr>
        <w:pStyle w:val="Heading1"/>
        <w:spacing w:after="120" w:before="280"/>
      </w:pPr>
      <w:r>
        <w:rPr>
          <w:rFonts w:ascii="Malgun Gothic" w:cs="Malgun Gothic" w:eastAsia="Malgun Gothic" w:hAnsi="Malgun Gothic"/>
          <w:b/>
          <w:bCs/>
          <w:color w:val="0B3A9C"/>
          <w:sz w:val="28"/>
          <w:szCs w:val="28"/>
        </w:rPr>
        <w:t xml:space="preserve">생산 체크</w:t>
      </w:r>
    </w:p>
    <w:p>
      <w:pPr>
        <w:pStyle w:val="ListParagraph"/>
        <w:numPr>
          <w:ilvl w:val="0"/>
          <w:numId w:val="2"/>
        </w:numPr>
        <w:spacing w:after="40"/>
      </w:pPr>
      <w:r>
        <w:rPr>
          <w:rFonts w:ascii="Malgun Gothic" w:cs="Malgun Gothic" w:eastAsia="Malgun Gothic" w:hAnsi="Malgun Gothic"/>
        </w:rPr>
        <w:t xml:space="preserve">용기 AF 무광 UV 위 핫스탬핑 밀착 테스트(크로스컷·알코올 러빙) → 컬러 승인보다 먼저</w:t>
      </w:r>
    </w:p>
    <w:p>
      <w:pPr>
        <w:pStyle w:val="ListParagraph"/>
        <w:numPr>
          <w:ilvl w:val="0"/>
          <w:numId w:val="2"/>
        </w:numPr>
        <w:spacing w:after="40"/>
      </w:pPr>
      <w:r>
        <w:rPr>
          <w:rFonts w:ascii="Malgun Gothic" w:cs="Malgun Gothic" w:eastAsia="Malgun Gothic" w:hAnsi="Malgun Gothic"/>
        </w:rPr>
        <w:t xml:space="preserve">단상자: 스커프 방지 무광 필름, 접힘선 갈라짐(흰 섬유 노출)·마찰 테스트 필수</w:t>
      </w:r>
    </w:p>
    <w:p>
      <w:pPr>
        <w:pStyle w:val="ListParagraph"/>
        <w:numPr>
          <w:ilvl w:val="0"/>
          <w:numId w:val="2"/>
        </w:numPr>
        <w:spacing w:after="40"/>
      </w:pPr>
      <w:r>
        <w:rPr>
          <w:rFonts w:ascii="Malgun Gothic" w:cs="Malgun Gothic" w:eastAsia="Malgun Gothic" w:hAnsi="Malgun Gothic"/>
        </w:rPr>
        <w:t xml:space="preserve">색 허용치: 용기 코팅 ΔE2000 3 이하(기준 = 승인된 무광 단상자 칩) + D50·3000K 육안 승인. 캡은 별도 허용치</w:t>
      </w:r>
    </w:p>
    <w:p>
      <w:pPr>
        <w:pStyle w:val="ListParagraph"/>
        <w:numPr>
          <w:ilvl w:val="0"/>
          <w:numId w:val="2"/>
        </w:numPr>
        <w:spacing w:after="40"/>
      </w:pPr>
      <w:r>
        <w:rPr>
          <w:rFonts w:ascii="Malgun Gothic" w:cs="Malgun Gothic" w:eastAsia="Malgun Gothic" w:hAnsi="Malgun Gothic"/>
        </w:rPr>
        <w:t xml:space="preserve">형압 없음 → 콤비 금형 불필요(리드타임 1~2주 단축, 박·형압 어긋남 위험 제거). 박 동판만 제작</w:t>
      </w:r>
    </w:p>
    <w:p>
      <w:pPr>
        <w:pStyle w:val="ListParagraph"/>
        <w:numPr>
          <w:ilvl w:val="0"/>
          <w:numId w:val="2"/>
        </w:numPr>
        <w:spacing w:after="40"/>
      </w:pPr>
      <w:r>
        <w:rPr>
          <w:rFonts w:ascii="Malgun Gothic" w:cs="Malgun Gothic" w:eastAsia="Malgun Gothic" w:hAnsi="Malgun Gothic"/>
        </w:rPr>
        <w:t xml:space="preserve">후면 6pt 반전 글자는 굵은 서체. 법정 최소 글자 크기는 RA 확인</w:t>
      </w:r>
    </w:p>
    <w:p>
      <w:pPr>
        <w:pStyle w:val="Heading1"/>
        <w:spacing w:after="120" w:before="280"/>
      </w:pPr>
      <w:r>
        <w:rPr>
          <w:rFonts w:ascii="Malgun Gothic" w:cs="Malgun Gothic" w:eastAsia="Malgun Gothic" w:hAnsi="Malgun Gothic"/>
          <w:b/>
          <w:bCs/>
          <w:color w:val="0B3A9C"/>
          <w:sz w:val="28"/>
          <w:szCs w:val="28"/>
        </w:rPr>
        <w:t xml:space="preserve">브랜드 오너 확인 필요</w:t>
      </w:r>
    </w:p>
    <w:p>
      <w:pPr>
        <w:pStyle w:val="ListParagraph"/>
        <w:numPr>
          <w:ilvl w:val="0"/>
          <w:numId w:val="2"/>
        </w:numPr>
        <w:spacing w:after="40"/>
      </w:pPr>
      <w:r>
        <w:rPr>
          <w:rFonts w:ascii="Malgun Gothic" w:cs="Malgun Gothic" w:eastAsia="Malgun Gothic" w:hAnsi="Malgun Gothic"/>
        </w:rPr>
        <w:t xml:space="preserve">1차 타깃 국가와 국내 판매 여부 (수출 전용이면 수입국 기준 적용 가능 여부 확인 필요)</w:t>
      </w:r>
    </w:p>
    <w:p>
      <w:pPr>
        <w:pStyle w:val="ListParagraph"/>
        <w:numPr>
          <w:ilvl w:val="0"/>
          <w:numId w:val="2"/>
        </w:numPr>
        <w:spacing w:after="40"/>
      </w:pPr>
      <w:r>
        <w:rPr>
          <w:rFonts w:ascii="Malgun Gothic" w:cs="Malgun Gothic" w:eastAsia="Malgun Gothic" w:hAnsi="Malgun Gothic"/>
        </w:rPr>
        <w:t xml:space="preserve">기능성(주름개선 등) 심사·보고 진행 여부</w:t>
      </w:r>
    </w:p>
    <w:p>
      <w:pPr>
        <w:pStyle w:val="ListParagraph"/>
        <w:numPr>
          <w:ilvl w:val="0"/>
          <w:numId w:val="2"/>
        </w:numPr>
        <w:spacing w:after="40"/>
      </w:pPr>
      <w:r>
        <w:rPr>
          <w:rFonts w:ascii="Malgun Gothic" w:cs="Malgun Gothic" w:eastAsia="Malgun Gothic" w:hAnsi="Malgun Gothic"/>
        </w:rPr>
        <w:t xml:space="preserve">사용기한 방식(사용기한 vs 개봉 후 사용기간)과 안정성상 30개월 초과 여부</w:t>
      </w:r>
    </w:p>
    <w:p>
      <w:pPr>
        <w:pStyle w:val="ListParagraph"/>
        <w:numPr>
          <w:ilvl w:val="0"/>
          <w:numId w:val="2"/>
        </w:numPr>
        <w:spacing w:after="40"/>
      </w:pPr>
      <w:r>
        <w:rPr>
          <w:rFonts w:ascii="Malgun Gothic" w:cs="Malgun Gothic" w:eastAsia="Malgun Gothic" w:hAnsi="Malgun Gothic"/>
        </w:rPr>
        <w:t xml:space="preserve">미국 Distributor·MoCRA 연락처, EU/UK RP 지정</w:t>
      </w:r>
    </w:p>
    <w:p>
      <w:pPr>
        <w:pStyle w:val="ListParagraph"/>
        <w:numPr>
          <w:ilvl w:val="0"/>
          <w:numId w:val="2"/>
        </w:numPr>
        <w:spacing w:after="40"/>
      </w:pPr>
      <w:r>
        <w:rPr>
          <w:rFonts w:ascii="Malgun Gothic" w:cs="Malgun Gothic" w:eastAsia="Malgun Gothic" w:hAnsi="Malgun Gothic"/>
        </w:rPr>
        <w:t xml:space="preserve">라미 필름 vs 수성/OP 코팅 (접착부·코딩·재활용·접선 갈라짐 모두 영향, 칼선 확정 전 결정)</w:t>
      </w:r>
    </w:p>
    <w:p>
      <w:pPr>
        <w:pStyle w:val="ListParagraph"/>
        <w:numPr>
          <w:ilvl w:val="0"/>
          <w:numId w:val="2"/>
        </w:numPr>
        <w:spacing w:after="40"/>
      </w:pPr>
      <w:r>
        <w:rPr>
          <w:rFonts w:ascii="Malgun Gothic" w:cs="Malgun Gothic" w:eastAsia="Malgun Gothic" w:hAnsi="Malgun Gothic"/>
        </w:rPr>
        <w:t xml:space="preserve">코딩 방식(잉크젯 vs 레이저), GS1 가입·UPC 필요 여부</w:t>
      </w:r>
    </w:p>
    <w:p>
      <w:pPr>
        <w:pStyle w:val="ListParagraph"/>
        <w:numPr>
          <w:ilvl w:val="0"/>
          <w:numId w:val="2"/>
        </w:numPr>
        <w:spacing w:after="40"/>
      </w:pPr>
      <w:r>
        <w:rPr>
          <w:rFonts w:ascii="Malgun Gothic" w:cs="Malgun Gothic" w:eastAsia="Malgun Gothic" w:hAnsi="Malgun Gothic"/>
        </w:rPr>
        <w:t xml:space="preserve">캡 새틴 마감 = "뚜껑 무광" 확정안의 예외 → 11/30까지 서면 승인</w:t>
      </w:r>
    </w:p>
    <w:p>
      <w:pPr>
        <w:pStyle w:val="ListParagraph"/>
        <w:numPr>
          <w:ilvl w:val="0"/>
          <w:numId w:val="2"/>
        </w:numPr>
        <w:spacing w:after="40"/>
      </w:pPr>
      <w:r>
        <w:rPr>
          <w:rFonts w:ascii="Malgun Gothic" w:cs="Malgun Gothic" w:eastAsia="Malgun Gothic" w:hAnsi="Malgun Gothic"/>
        </w:rPr>
        <w:t xml:space="preserve">일정: 컬러 승인 후 약 9~10주에 설 연휴 겹침 → 캡·용기 금형 10월 즉시 발주, 블루 확정 11월 중순으로 당기는 안 검토. 업체별 리드타임 서면 수령</w:t>
      </w:r>
    </w:p>
    <w:p>
      <w:pPr>
        <w:pStyle w:val="ListParagraph"/>
        <w:numPr>
          <w:ilvl w:val="0"/>
          <w:numId w:val="2"/>
        </w:numPr>
        <w:spacing w:after="40"/>
      </w:pPr>
      <w:r>
        <w:rPr>
          <w:rFonts w:ascii="Malgun Gothic" w:cs="Malgun Gothic" w:eastAsia="Malgun Gothic" w:hAnsi="Malgun Gothic"/>
        </w:rPr>
        <w:t xml:space="preserve">측면 초도 B버전 확정 → 론칭 UGC에 94%는 안 나옴. B에도 큰 수치 1개(성분 함량 등) 넣을지</w:t>
      </w:r>
    </w:p>
    <w:p>
      <w:pPr>
        <w:pStyle w:val="ListParagraph"/>
        <w:numPr>
          <w:ilvl w:val="0"/>
          <w:numId w:val="2"/>
        </w:numPr>
        <w:spacing w:after="40"/>
      </w:pPr>
      <w:r>
        <w:rPr>
          <w:rFonts w:ascii="Malgun Gothic" w:cs="Malgun Gothic" w:eastAsia="Malgun Gothic" w:hAnsi="Malgun Gothic"/>
        </w:rPr>
        <w:t xml:space="preserve">비포/애프터는 광고 집행 전 플랫폼 정책·실증 자료 검토</w:t>
      </w:r>
    </w:p>
    <w:p>
      <w:pPr>
        <w:pStyle w:val="Heading1"/>
        <w:spacing w:after="120" w:before="280"/>
      </w:pPr>
      <w:r>
        <w:rPr>
          <w:rFonts w:ascii="Malgun Gothic" w:cs="Malgun Gothic" w:eastAsia="Malgun Gothic" w:hAnsi="Malgun Gothic"/>
          <w:b/>
          <w:bCs/>
          <w:color w:val="0B3A9C"/>
          <w:sz w:val="28"/>
          <w:szCs w:val="28"/>
        </w:rPr>
        <w:t xml:space="preserve">힉스필드 시안 프롬프트</w:t>
      </w:r>
    </w:p>
    <w:p>
      <w:pPr>
        <w:pStyle w:val="Heading2"/>
        <w:spacing w:after="120" w:before="280"/>
      </w:pPr>
      <w:r>
        <w:rPr>
          <w:rFonts w:ascii="Malgun Gothic" w:cs="Malgun Gothic" w:eastAsia="Malgun Gothic" w:hAnsi="Malgun Gothic"/>
          <w:b/>
          <w:bCs/>
          <w:color w:val="0B3A9C"/>
          <w:sz w:val="24"/>
          <w:szCs w:val="24"/>
        </w:rPr>
        <w:t xml:space="preserve">쓰는 법</w:t>
      </w:r>
    </w:p>
    <w:p>
      <w:pPr>
        <w:pStyle w:val="ListParagraph"/>
        <w:numPr>
          <w:ilvl w:val="0"/>
          <w:numId w:val="3"/>
        </w:numPr>
        <w:spacing w:after="40"/>
      </w:pPr>
      <w:r>
        <w:rPr>
          <w:rFonts w:ascii="Malgun Gothic" w:cs="Malgun Gothic" w:eastAsia="Malgun Gothic" w:hAnsi="Malgun Gothic"/>
        </w:rPr>
        <w:t xml:space="preserve">레퍼런스 업로드: 터노바 로고 파일만 상시 사용. AB 이미지는 업로드 금지(그대로 복제됨). RoC는 샷 3에만 "레이아웃만 참고"로</w:t>
      </w:r>
    </w:p>
    <w:p>
      <w:pPr>
        <w:pStyle w:val="ListParagraph"/>
        <w:numPr>
          <w:ilvl w:val="0"/>
          <w:numId w:val="3"/>
        </w:numPr>
        <w:spacing w:after="40"/>
      </w:pPr>
      <w:r>
        <w:rPr>
          <w:rFonts w:ascii="Malgun Gothic" w:cs="Malgun Gothic" w:eastAsia="Malgun Gothic" w:hAnsi="Malgun Gothic"/>
        </w:rPr>
        <w:t xml:space="preserve">공통 블록의 [BLUE]를 A·B 두 문구로 각각 바꿔 두 벌 생성 (HEX는 모델이 거의 무시함)</w:t>
      </w:r>
    </w:p>
    <w:p>
      <w:pPr>
        <w:pBdr>
          <w:left w:val="single" w:color="9C7A2E" w:sz="12" w:space="6"/>
        </w:pBdr>
        <w:shd w:fill="F1F3F8" w:color="auto" w:val="clear"/>
        <w:spacing w:after="120"/>
        <w:ind w:left="120"/>
      </w:pPr>
      <w:r>
        <w:rPr>
          <w:rFonts w:ascii="Consolas" w:cs="Consolas" w:eastAsia="Consolas" w:hAnsi="Consolas"/>
          <w:sz w:val="18"/>
          <w:szCs w:val="18"/>
        </w:rPr>
        <w:t xml:space="preserve">A: deep cobalt blue similar to Pantone 2728C</w:t>
      </w:r>
    </w:p>
    <w:p>
      <w:pPr>
        <w:pBdr>
          <w:left w:val="single" w:color="9C7A2E" w:sz="12" w:space="6"/>
        </w:pBdr>
        <w:shd w:fill="F1F3F8" w:color="auto" w:val="clear"/>
        <w:spacing w:after="120"/>
        <w:ind w:left="120"/>
      </w:pPr>
      <w:r>
        <w:rPr>
          <w:rFonts w:ascii="Consolas" w:cs="Consolas" w:eastAsia="Consolas" w:hAnsi="Consolas"/>
          <w:sz w:val="18"/>
          <w:szCs w:val="18"/>
        </w:rPr>
        <w:t xml:space="preserve">B: bright cobalt blue leaning azure, similar to Pantone 2935C</w:t>
      </w:r>
    </w:p>
    <w:p>
      <w:pPr>
        <w:pStyle w:val="ListParagraph"/>
        <w:numPr>
          <w:ilvl w:val="0"/>
          <w:numId w:val="3"/>
        </w:numPr>
        <w:spacing w:after="40"/>
      </w:pPr>
      <w:r>
        <w:rPr>
          <w:rFonts w:ascii="Malgun Gothic" w:cs="Malgun Gothic" w:eastAsia="Malgun Gothic" w:hAnsi="Malgun Gothic"/>
        </w:rPr>
        <w:t xml:space="preserve">공통 블록 + 샷 블록을 이어 붙여 사용. 단, 샷 3·7은 단독 프롬프트(공통 블록 붙이지 않음)</w:t>
      </w:r>
    </w:p>
    <w:p>
      <w:pPr>
        <w:pStyle w:val="ListParagraph"/>
        <w:numPr>
          <w:ilvl w:val="0"/>
          <w:numId w:val="3"/>
        </w:numPr>
        <w:spacing w:after="40"/>
      </w:pPr>
      <w:r>
        <w:rPr>
          <w:rFonts w:ascii="Malgun Gothic" w:cs="Malgun Gothic" w:eastAsia="Malgun Gothic" w:hAnsi="Malgun Gothic"/>
        </w:rPr>
        <w:t xml:space="preserve">비율(4:5, 9:16 등)은 프롬프트에 쓰지 말고 힉스필드 화면 설정에서 지정 (글자로 찍힐 수 있음)</w:t>
      </w:r>
    </w:p>
    <w:p>
      <w:pPr>
        <w:pStyle w:val="ListParagraph"/>
        <w:numPr>
          <w:ilvl w:val="0"/>
          <w:numId w:val="3"/>
        </w:numPr>
        <w:spacing w:after="40"/>
      </w:pPr>
      <w:r>
        <w:rPr>
          <w:rFonts w:ascii="Malgun Gothic" w:cs="Malgun Gothic" w:eastAsia="Malgun Gothic" w:hAnsi="Malgun Gothic"/>
        </w:rPr>
        <w:t xml:space="preserve">샷 1 결과물이 마음에 들면 이후 샷의 레퍼런스로 재사용 → 병·박스 형태 통일</w:t>
      </w:r>
    </w:p>
    <w:p>
      <w:pPr>
        <w:pStyle w:val="ListParagraph"/>
        <w:numPr>
          <w:ilvl w:val="0"/>
          <w:numId w:val="3"/>
        </w:numPr>
        <w:spacing w:after="40"/>
      </w:pPr>
      <w:r>
        <w:rPr>
          <w:rFonts w:ascii="Malgun Gothic" w:cs="Malgun Gothic" w:eastAsia="Malgun Gothic" w:hAnsi="Malgun Gothic"/>
        </w:rPr>
        <w:t xml:space="preserve">로고 글자가 깨지면(특히 샷 5) 디자이너가 합성. 시안은 방향 확인용, 색 확정은 인쇄 샘플로</w:t>
      </w:r>
    </w:p>
    <w:p>
      <w:pPr>
        <w:pStyle w:val="Heading2"/>
        <w:spacing w:after="120" w:before="280"/>
      </w:pPr>
      <w:r>
        <w:rPr>
          <w:rFonts w:ascii="Malgun Gothic" w:cs="Malgun Gothic" w:eastAsia="Malgun Gothic" w:hAnsi="Malgun Gothic"/>
          <w:b/>
          <w:bCs/>
          <w:color w:val="0B3A9C"/>
          <w:sz w:val="24"/>
          <w:szCs w:val="24"/>
        </w:rPr>
        <w:t xml:space="preserve">공통 블록 (샷 3·7 제외 모든 샷 앞에 붙임)</w:t>
      </w:r>
    </w:p>
    <w:p>
      <w:pPr>
        <w:pBdr>
          <w:left w:val="single" w:color="9C7A2E" w:sz="12" w:space="6"/>
        </w:pBdr>
        <w:shd w:fill="F1F3F8" w:color="auto" w:val="clear"/>
        <w:spacing w:after="120"/>
        <w:ind w:left="120"/>
      </w:pPr>
      <w:r>
        <w:rPr>
          <w:rFonts w:ascii="Consolas" w:cs="Consolas" w:eastAsia="Consolas" w:hAnsi="Consolas"/>
          <w:sz w:val="18"/>
          <w:szCs w:val="18"/>
        </w:rPr>
        <w:t xml:space="preserve">Luxury skincare packaging for the brand "TURNOVA" (exact spelling, 7 capital letters). Carton and opaque cylindrical bottle in flat [BLUE], not ultramarine, not navy, not purple. All surfaces flat matte like uncoated laminated paper, light-absorbing, diffuse, zero sheen. The single reflective element: the "TURNOVA" wordmark and a wavy underline beneath it in mirror-polished yellow-gold flat hot foil (no embossing, bold strokes), catching one crisp highlight, placed in the upper third of the front. Small white matte sans-serif product name. Cap: brushed satin yellow-gold aluminum, low sheen, duller than the logo. Large empty blue area. Photorealistic product photography, true-to-life color.</w:t>
      </w:r>
    </w:p>
    <w:p>
      <w:pPr>
        <w:pStyle w:val="Heading2"/>
        <w:spacing w:after="120" w:before="280"/>
      </w:pPr>
      <w:r>
        <w:rPr>
          <w:rFonts w:ascii="Malgun Gothic" w:cs="Malgun Gothic" w:eastAsia="Malgun Gothic" w:hAnsi="Malgun Gothic"/>
          <w:b/>
          <w:bCs/>
          <w:color w:val="0B3A9C"/>
          <w:sz w:val="24"/>
          <w:szCs w:val="24"/>
        </w:rPr>
        <w:t xml:space="preserve">네거티브 (지원 모델이면 넣음)</w:t>
      </w:r>
    </w:p>
    <w:p>
      <w:pPr>
        <w:pBdr>
          <w:left w:val="single" w:color="9C7A2E" w:sz="12" w:space="6"/>
        </w:pBdr>
        <w:shd w:fill="F1F3F8" w:color="auto" w:val="clear"/>
        <w:spacing w:after="120"/>
        <w:ind w:left="120"/>
      </w:pPr>
      <w:r>
        <w:rPr>
          <w:rFonts w:ascii="Consolas" w:cs="Consolas" w:eastAsia="Consolas" w:hAnsi="Consolas"/>
          <w:sz w:val="18"/>
          <w:szCs w:val="18"/>
        </w:rPr>
        <w:t xml:space="preserve">embossing, debossing, raised logo, rose gold, copper, bronze, orange gold, silver, glossy carton, glossy body, satin sheen on box, lacquer, specular highlights on body, shiny plastic, velvet, gradient, wave pattern, concentric circles, circular emblem, repeated logo pattern, holographic foil, ultramarine, navy, purple tint, violet, extra text, misspelled logo, cluttered layout</w:t>
      </w:r>
    </w:p>
    <w:p>
      <w:pPr>
        <w:pStyle w:val="Heading2"/>
        <w:spacing w:after="120" w:before="280"/>
      </w:pPr>
      <w:r>
        <w:rPr>
          <w:rFonts w:ascii="Malgun Gothic" w:cs="Malgun Gothic" w:eastAsia="Malgun Gothic" w:hAnsi="Malgun Gothic"/>
          <w:b/>
          <w:bCs/>
          <w:color w:val="0B3A9C"/>
          <w:sz w:val="24"/>
          <w:szCs w:val="24"/>
        </w:rPr>
        <w:t xml:space="preserve">샷 1 · 단상자 + 용기 히어로</w:t>
      </w:r>
    </w:p>
    <w:p>
      <w:pPr>
        <w:spacing w:after="80"/>
      </w:pPr>
      <w:r>
        <w:rPr>
          <w:rFonts w:ascii="Malgun Gothic" w:cs="Malgun Gothic" w:eastAsia="Malgun Gothic" w:hAnsi="Malgun Gothic"/>
          <w:color w:val="5A6276"/>
          <w:sz w:val="19"/>
          <w:szCs w:val="19"/>
        </w:rPr>
        <w:t xml:space="preserve">목적: [공통 블록 붙임] 전면 70% 코발트, 로고 위치·반사</w:t>
      </w:r>
    </w:p>
    <w:p>
      <w:pPr>
        <w:pBdr>
          <w:left w:val="single" w:color="9C7A2E" w:sz="12" w:space="6"/>
        </w:pBdr>
        <w:shd w:fill="F1F3F8" w:color="auto" w:val="clear"/>
        <w:spacing w:after="120"/>
        <w:ind w:left="120"/>
      </w:pPr>
      <w:r>
        <w:rPr>
          <w:rFonts w:ascii="Consolas" w:cs="Consolas" w:eastAsia="Consolas" w:hAnsi="Consolas"/>
          <w:sz w:val="18"/>
          <w:szCs w:val="18"/>
        </w:rPr>
        <w:t xml:space="preserve">Front view of a tall slim rectangular carton standing next to the bottle with gold cap. Carton front, top to bottom: gold foil TURNOVA logo, one small white tag line, a large realistic render of the bottle filling the lower half, a white product-name band overlapping the render, net quantity at the very bottom, on a light grey seamless background, soft studio light from upper left creating one bright highlight on the gold foil logo while the matte surfaces show no reflections.</w:t>
      </w:r>
    </w:p>
    <w:p>
      <w:pPr>
        <w:pStyle w:val="Heading2"/>
        <w:spacing w:after="120" w:before="280"/>
      </w:pPr>
      <w:r>
        <w:rPr>
          <w:rFonts w:ascii="Malgun Gothic" w:cs="Malgun Gothic" w:eastAsia="Malgun Gothic" w:hAnsi="Malgun Gothic"/>
          <w:b/>
          <w:bCs/>
          <w:color w:val="0B3A9C"/>
          <w:sz w:val="24"/>
          <w:szCs w:val="24"/>
        </w:rPr>
        <w:t xml:space="preserve">샷 2 · 기울인 반사 컷</w:t>
      </w:r>
    </w:p>
    <w:p>
      <w:pPr>
        <w:spacing w:after="80"/>
      </w:pPr>
      <w:r>
        <w:rPr>
          <w:rFonts w:ascii="Malgun Gothic" w:cs="Malgun Gothic" w:eastAsia="Malgun Gothic" w:hAnsi="Malgun Gothic"/>
          <w:color w:val="5A6276"/>
          <w:sz w:val="19"/>
          <w:szCs w:val="19"/>
        </w:rPr>
        <w:t xml:space="preserve">목적: [공통 블록 붙임] 30~45° 기울였을 때 로고만 빛나는지</w:t>
      </w:r>
    </w:p>
    <w:p>
      <w:pPr>
        <w:pBdr>
          <w:left w:val="single" w:color="9C7A2E" w:sz="12" w:space="6"/>
        </w:pBdr>
        <w:shd w:fill="F1F3F8" w:color="auto" w:val="clear"/>
        <w:spacing w:after="120"/>
        <w:ind w:left="120"/>
      </w:pPr>
      <w:r>
        <w:rPr>
          <w:rFonts w:ascii="Consolas" w:cs="Consolas" w:eastAsia="Consolas" w:hAnsi="Consolas"/>
          <w:sz w:val="18"/>
          <w:szCs w:val="18"/>
        </w:rPr>
        <w:t xml:space="preserve">Close-up macro of the carton front tilted at 40 degrees, raking light skimming the surface, the flat mirror-gold "TURNOVA" foil logo glows with a sharp specular highlight while the surrounding matte blue stays deep and flat. Shallow depth of field.</w:t>
      </w:r>
    </w:p>
    <w:p>
      <w:pPr>
        <w:pStyle w:val="Heading2"/>
        <w:spacing w:after="120" w:before="280"/>
      </w:pPr>
      <w:r>
        <w:rPr>
          <w:rFonts w:ascii="Malgun Gothic" w:cs="Malgun Gothic" w:eastAsia="Malgun Gothic" w:hAnsi="Malgun Gothic"/>
          <w:b/>
          <w:bCs/>
          <w:color w:val="0B3A9C"/>
          <w:sz w:val="24"/>
          <w:szCs w:val="24"/>
        </w:rPr>
        <w:t xml:space="preserve">샷 3 · USP 증거면 (단독, RoC 측면 구조)</w:t>
      </w:r>
    </w:p>
    <w:p>
      <w:pPr>
        <w:spacing w:after="80"/>
      </w:pPr>
      <w:r>
        <w:rPr>
          <w:rFonts w:ascii="Malgun Gothic" w:cs="Malgun Gothic" w:eastAsia="Malgun Gothic" w:hAnsi="Malgun Gothic"/>
          <w:color w:val="5A6276"/>
          <w:sz w:val="19"/>
          <w:szCs w:val="19"/>
        </w:rPr>
        <w:t xml:space="preserve">목적: [공통 블록 붙이지 않음] 배지 → 큰 수치 → 무보정 라벨 → 비포/애프터 세로 2컷. 94%는 더미</w:t>
      </w:r>
    </w:p>
    <w:p>
      <w:pPr>
        <w:pBdr>
          <w:left w:val="single" w:color="9C7A2E" w:sz="12" w:space="6"/>
        </w:pBdr>
        <w:shd w:fill="F1F3F8" w:color="auto" w:val="clear"/>
        <w:spacing w:after="120"/>
        <w:ind w:left="120"/>
      </w:pPr>
      <w:r>
        <w:rPr>
          <w:rFonts w:ascii="Consolas" w:cs="Consolas" w:eastAsia="Consolas" w:hAnsi="Consolas"/>
          <w:sz w:val="18"/>
          <w:szCs w:val="18"/>
        </w:rPr>
        <w:t xml:space="preserve">Straight-on flat view of the narrow side panel of a tall matte cobalt blue skincare carton, flat uncoated-paper matte finish, no foil. Top to bottom: a small white circular outline badge with tiny text; a very large white sans-serif "94%" with two short lines of white text beside it; a tiny label "UNRETOUCHED IMAGES"; two stacked close-up skin photos with thin white borders and a thin white circle highlighting the same area, captioned "BEFORE" and "AFTER 4 WEEKS"; a line of tiny white test-condition text at the bottom. Even diffuse lighting, no reflections, packaging mockup style.</w:t>
      </w:r>
    </w:p>
    <w:p>
      <w:pPr>
        <w:pStyle w:val="Heading2"/>
        <w:spacing w:after="120" w:before="280"/>
      </w:pPr>
      <w:r>
        <w:rPr>
          <w:rFonts w:ascii="Malgun Gothic" w:cs="Malgun Gothic" w:eastAsia="Malgun Gothic" w:hAnsi="Malgun Gothic"/>
          <w:b/>
          <w:bCs/>
          <w:color w:val="0B3A9C"/>
          <w:sz w:val="24"/>
          <w:szCs w:val="24"/>
        </w:rPr>
        <w:t xml:space="preserve">샷 4 · 손샷 3/4 각도 (레퍼런스 사진 재현)</w:t>
      </w:r>
    </w:p>
    <w:p>
      <w:pPr>
        <w:spacing w:after="80"/>
      </w:pPr>
      <w:r>
        <w:rPr>
          <w:rFonts w:ascii="Malgun Gothic" w:cs="Malgun Gothic" w:eastAsia="Malgun Gothic" w:hAnsi="Malgun Gothic"/>
          <w:color w:val="5A6276"/>
          <w:sz w:val="19"/>
          <w:szCs w:val="19"/>
        </w:rPr>
        <w:t xml:space="preserve">목적: [공통 블록 붙임] 정면 + USP 증거면이 한 컷에. 판정은 릴스 UI 오버레이 얹고</w:t>
      </w:r>
    </w:p>
    <w:p>
      <w:pPr>
        <w:pBdr>
          <w:left w:val="single" w:color="9C7A2E" w:sz="12" w:space="6"/>
        </w:pBdr>
        <w:shd w:fill="F1F3F8" w:color="auto" w:val="clear"/>
        <w:spacing w:after="120"/>
        <w:ind w:left="120"/>
      </w:pPr>
      <w:r>
        <w:rPr>
          <w:rFonts w:ascii="Consolas" w:cs="Consolas" w:eastAsia="Consolas" w:hAnsi="Consolas"/>
          <w:sz w:val="18"/>
          <w:szCs w:val="18"/>
        </w:rPr>
        <w:t xml:space="preserve">Casual iPhone photo in a pharmacy aisle: a left hand holds the tall slim carton at chest height, turned at a three-quarter angle so both the front (gold logo, bottle render, product name band) and the right side panel (large white "94%", two stacked before/after skin photos) are visible together. Shelves of skincare boxes blurred behind, cool white store lighting, the gold foil logo catches the ceiling light. Natural phone-camera look, slight noise, no retouching.</w:t>
      </w:r>
    </w:p>
    <w:p>
      <w:pPr>
        <w:pStyle w:val="Heading2"/>
        <w:spacing w:after="120" w:before="280"/>
      </w:pPr>
      <w:r>
        <w:rPr>
          <w:rFonts w:ascii="Malgun Gothic" w:cs="Malgun Gothic" w:eastAsia="Malgun Gothic" w:hAnsi="Malgun Gothic"/>
          <w:b/>
          <w:bCs/>
          <w:color w:val="0B3A9C"/>
          <w:sz w:val="24"/>
          <w:szCs w:val="24"/>
        </w:rPr>
        <w:t xml:space="preserve">샷 5 · 매대 페이싱</w:t>
      </w:r>
    </w:p>
    <w:p>
      <w:pPr>
        <w:spacing w:after="80"/>
      </w:pPr>
      <w:r>
        <w:rPr>
          <w:rFonts w:ascii="Malgun Gothic" w:cs="Malgun Gothic" w:eastAsia="Malgun Gothic" w:hAnsi="Malgun Gothic"/>
          <w:color w:val="5A6276"/>
          <w:sz w:val="19"/>
          <w:szCs w:val="19"/>
        </w:rPr>
        <w:t xml:space="preserve">목적: [공통 블록 붙임] 1.5m에서 색 블록 + 로고 실루엣</w:t>
      </w:r>
    </w:p>
    <w:p>
      <w:pPr>
        <w:pBdr>
          <w:left w:val="single" w:color="9C7A2E" w:sz="12" w:space="6"/>
        </w:pBdr>
        <w:shd w:fill="F1F3F8" w:color="auto" w:val="clear"/>
        <w:spacing w:after="120"/>
        <w:ind w:left="120"/>
      </w:pPr>
      <w:r>
        <w:rPr>
          <w:rFonts w:ascii="Consolas" w:cs="Consolas" w:eastAsia="Consolas" w:hAnsi="Consolas"/>
          <w:sz w:val="18"/>
          <w:szCs w:val="18"/>
        </w:rPr>
        <w:t xml:space="preserve">Pharmacy shelf viewed from 1.5 meters, mostly white and beige skincare boxes, with three identical matte blue TURNOVA cartons faced side by side forming a strong blue color block, gold logos visible. Realistic retail photo, neutral store lighting.</w:t>
      </w:r>
    </w:p>
    <w:p>
      <w:pPr>
        <w:pStyle w:val="Heading2"/>
        <w:spacing w:after="120" w:before="280"/>
      </w:pPr>
      <w:r>
        <w:rPr>
          <w:rFonts w:ascii="Malgun Gothic" w:cs="Malgun Gothic" w:eastAsia="Malgun Gothic" w:hAnsi="Malgun Gothic"/>
          <w:b/>
          <w:bCs/>
          <w:color w:val="0B3A9C"/>
          <w:sz w:val="24"/>
          <w:szCs w:val="24"/>
        </w:rPr>
        <w:t xml:space="preserve">샷 6 · 웜조명 클리닉</w:t>
      </w:r>
    </w:p>
    <w:p>
      <w:pPr>
        <w:spacing w:after="80"/>
      </w:pPr>
      <w:r>
        <w:rPr>
          <w:rFonts w:ascii="Malgun Gothic" w:cs="Malgun Gothic" w:eastAsia="Malgun Gothic" w:hAnsi="Malgun Gothic"/>
          <w:color w:val="5A6276"/>
          <w:sz w:val="19"/>
          <w:szCs w:val="19"/>
        </w:rPr>
        <w:t xml:space="preserve">목적: [공통 블록 붙임] 3,000K에서 골드가 구리·실버로 안 보이는지</w:t>
      </w:r>
    </w:p>
    <w:p>
      <w:pPr>
        <w:pBdr>
          <w:left w:val="single" w:color="9C7A2E" w:sz="12" w:space="6"/>
        </w:pBdr>
        <w:shd w:fill="F1F3F8" w:color="auto" w:val="clear"/>
        <w:spacing w:after="120"/>
        <w:ind w:left="120"/>
      </w:pPr>
      <w:r>
        <w:rPr>
          <w:rFonts w:ascii="Consolas" w:cs="Consolas" w:eastAsia="Consolas" w:hAnsi="Consolas"/>
          <w:sz w:val="18"/>
          <w:szCs w:val="18"/>
        </w:rPr>
        <w:t xml:space="preserve">Carton and bottle on a walnut reception counter in a dermatology clinic, warm 3000K lighting, gold foil logo and satin gold cap read clearly as yellow gold, the blue stays clearly blue.</w:t>
      </w:r>
    </w:p>
    <w:p>
      <w:pPr>
        <w:pStyle w:val="Heading2"/>
        <w:spacing w:after="120" w:before="280"/>
      </w:pPr>
      <w:r>
        <w:rPr>
          <w:rFonts w:ascii="Malgun Gothic" w:cs="Malgun Gothic" w:eastAsia="Malgun Gothic" w:hAnsi="Malgun Gothic"/>
          <w:b/>
          <w:bCs/>
          <w:color w:val="0B3A9C"/>
          <w:sz w:val="24"/>
          <w:szCs w:val="24"/>
        </w:rPr>
        <w:t xml:space="preserve">샷 7 · 블루/레드 라인 (단독)</w:t>
      </w:r>
    </w:p>
    <w:p>
      <w:pPr>
        <w:spacing w:after="80"/>
      </w:pPr>
      <w:r>
        <w:rPr>
          <w:rFonts w:ascii="Malgun Gothic" w:cs="Malgun Gothic" w:eastAsia="Malgun Gothic" w:hAnsi="Malgun Gothic"/>
          <w:color w:val="5A6276"/>
          <w:sz w:val="19"/>
          <w:szCs w:val="19"/>
        </w:rPr>
        <w:t xml:space="preserve">목적: [공통 블록 붙이지 않음] 같은 메탈·레이아웃에 200C 레드</w:t>
      </w:r>
    </w:p>
    <w:p>
      <w:pPr>
        <w:pBdr>
          <w:left w:val="single" w:color="9C7A2E" w:sz="12" w:space="6"/>
        </w:pBdr>
        <w:shd w:fill="F1F3F8" w:color="auto" w:val="clear"/>
        <w:spacing w:after="120"/>
        <w:ind w:left="120"/>
      </w:pPr>
      <w:r>
        <w:rPr>
          <w:rFonts w:ascii="Consolas" w:cs="Consolas" w:eastAsia="Consolas" w:hAnsi="Consolas"/>
          <w:sz w:val="18"/>
          <w:szCs w:val="18"/>
        </w:rPr>
        <w:t xml:space="preserve">Two identical skincare sets side by side on a clean light grey background: LEFT carton and bottle in flat matte bright cobalt blue, RIGHT carton and bottle in flat matte deep crimson red. Same layout, same yellow-gold flat mirror-foil "TURNOVA" logo in the upper third, same brushed satin yellow-gold caps. Flat matte bodies with no sheen, only the logos reflect. Soft even studio light, symmetrical composition.</w:t>
      </w:r>
    </w:p>
    <w:p>
      <w:pPr>
        <w:pStyle w:val="Heading2"/>
        <w:spacing w:after="120" w:before="280"/>
      </w:pPr>
      <w:r>
        <w:rPr>
          <w:rFonts w:ascii="Malgun Gothic" w:cs="Malgun Gothic" w:eastAsia="Malgun Gothic" w:hAnsi="Malgun Gothic"/>
          <w:b/>
          <w:bCs/>
          <w:color w:val="0B3A9C"/>
          <w:sz w:val="24"/>
          <w:szCs w:val="24"/>
        </w:rPr>
        <w:t xml:space="preserve">샷 8 · 틸트 스윕 (영상용)</w:t>
      </w:r>
    </w:p>
    <w:p>
      <w:pPr>
        <w:spacing w:after="80"/>
      </w:pPr>
      <w:r>
        <w:rPr>
          <w:rFonts w:ascii="Malgun Gothic" w:cs="Malgun Gothic" w:eastAsia="Malgun Gothic" w:hAnsi="Malgun Gothic"/>
          <w:color w:val="5A6276"/>
          <w:sz w:val="19"/>
          <w:szCs w:val="19"/>
        </w:rPr>
        <w:t xml:space="preserve">목적: [공통 블록 붙임] 기울이는 1~2초 동안 빛이 워드마크를 가로로 훑는 시그니처 무브. 힉스필드 영상 생성에 사용</w:t>
      </w:r>
    </w:p>
    <w:p>
      <w:pPr>
        <w:pBdr>
          <w:left w:val="single" w:color="9C7A2E" w:sz="12" w:space="6"/>
        </w:pBdr>
        <w:shd w:fill="F1F3F8" w:color="auto" w:val="clear"/>
        <w:spacing w:after="120"/>
        <w:ind w:left="120"/>
      </w:pPr>
      <w:r>
        <w:rPr>
          <w:rFonts w:ascii="Consolas" w:cs="Consolas" w:eastAsia="Consolas" w:hAnsi="Consolas"/>
          <w:sz w:val="18"/>
          <w:szCs w:val="18"/>
        </w:rPr>
        <w:t xml:space="preserve">A hand slowly tilts the carton toward camera over two seconds; a single band of light sweeps horizontally across the flat gold foil "TURNOVA" wordmark while the matte blue surface stays flat and non-reflective. Close-up, dark neutral background.</w:t>
      </w:r>
    </w:p>
    <w:p>
      <w:pPr>
        <w:pStyle w:val="Heading2"/>
        <w:spacing w:after="120" w:before="280"/>
      </w:pPr>
      <w:r>
        <w:rPr>
          <w:rFonts w:ascii="Malgun Gothic" w:cs="Malgun Gothic" w:eastAsia="Malgun Gothic" w:hAnsi="Malgun Gothic"/>
          <w:b/>
          <w:bCs/>
          <w:color w:val="0B3A9C"/>
          <w:sz w:val="24"/>
          <w:szCs w:val="24"/>
        </w:rPr>
        <w:t xml:space="preserve">샷 9 · 탑다운 플랫레이</w:t>
      </w:r>
    </w:p>
    <w:p>
      <w:pPr>
        <w:spacing w:after="80"/>
      </w:pPr>
      <w:r>
        <w:rPr>
          <w:rFonts w:ascii="Malgun Gothic" w:cs="Malgun Gothic" w:eastAsia="Malgun Gothic" w:hAnsi="Malgun Gothic"/>
          <w:color w:val="5A6276"/>
          <w:sz w:val="19"/>
          <w:szCs w:val="19"/>
        </w:rPr>
        <w:t xml:space="preserve">목적: [공통 블록 붙임] 위에서 찍을 때 포일이 검게 죽지 않는지</w:t>
      </w:r>
    </w:p>
    <w:p>
      <w:pPr>
        <w:pBdr>
          <w:left w:val="single" w:color="9C7A2E" w:sz="12" w:space="6"/>
        </w:pBdr>
        <w:shd w:fill="F1F3F8" w:color="auto" w:val="clear"/>
        <w:spacing w:after="120"/>
        <w:ind w:left="120"/>
      </w:pPr>
      <w:r>
        <w:rPr>
          <w:rFonts w:ascii="Consolas" w:cs="Consolas" w:eastAsia="Consolas" w:hAnsi="Consolas"/>
          <w:sz w:val="18"/>
          <w:szCs w:val="18"/>
        </w:rPr>
        <w:t xml:space="preserve">Top-down flat lay of the carton, bottle and cap on a light stone surface, lit by a ring light, phone-shot look; the gold foil logo still reads as gold, not dark brown or black.</w:t>
      </w:r>
    </w:p>
    <w:p>
      <w:pPr>
        <w:pStyle w:val="Heading2"/>
        <w:spacing w:after="120" w:before="280"/>
      </w:pPr>
      <w:r>
        <w:rPr>
          <w:rFonts w:ascii="Malgun Gothic" w:cs="Malgun Gothic" w:eastAsia="Malgun Gothic" w:hAnsi="Malgun Gothic"/>
          <w:b/>
          <w:bCs/>
          <w:color w:val="0B3A9C"/>
          <w:sz w:val="24"/>
          <w:szCs w:val="24"/>
        </w:rPr>
        <w:t xml:space="preserve">샷 10 · 개봉 리빌 (언박싱)</w:t>
      </w:r>
    </w:p>
    <w:p>
      <w:pPr>
        <w:spacing w:after="80"/>
      </w:pPr>
      <w:r>
        <w:rPr>
          <w:rFonts w:ascii="Malgun Gothic" w:cs="Malgun Gothic" w:eastAsia="Malgun Gothic" w:hAnsi="Malgun Gothic"/>
          <w:color w:val="5A6276"/>
          <w:sz w:val="19"/>
          <w:szCs w:val="19"/>
        </w:rPr>
        <w:t xml:space="preserve">목적: [공통 블록 붙임] 윗면·내부 트레이 코발트 + 심볼</w:t>
      </w:r>
    </w:p>
    <w:p>
      <w:pPr>
        <w:pBdr>
          <w:left w:val="single" w:color="9C7A2E" w:sz="12" w:space="6"/>
        </w:pBdr>
        <w:shd w:fill="F1F3F8" w:color="auto" w:val="clear"/>
        <w:spacing w:after="120"/>
        <w:ind w:left="120"/>
      </w:pPr>
      <w:r>
        <w:rPr>
          <w:rFonts w:ascii="Consolas" w:cs="Consolas" w:eastAsia="Consolas" w:hAnsi="Consolas"/>
          <w:sz w:val="18"/>
          <w:szCs w:val="18"/>
        </w:rPr>
        <w:t xml:space="preserve">Unboxing moment: hands lifting the lid of the carton, revealing a matte cobalt inner tray with a small gold foil angular symbol and the bottle nested inside. Soft daylight from a window, phone-camera look.</w:t>
      </w:r>
    </w:p>
    <w:p>
      <w:pPr>
        <w:pStyle w:val="Heading1"/>
        <w:spacing w:after="120" w:before="280"/>
      </w:pPr>
      <w:r>
        <w:rPr>
          <w:rFonts w:ascii="Malgun Gothic" w:cs="Malgun Gothic" w:eastAsia="Malgun Gothic" w:hAnsi="Malgun Gothic"/>
          <w:b/>
          <w:bCs/>
          <w:color w:val="0B3A9C"/>
          <w:sz w:val="28"/>
          <w:szCs w:val="28"/>
        </w:rPr>
        <w:t xml:space="preserve">시안 리뷰 체크 (디자이너 회신 시 사용)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7904"/>
      </w:tblGrid>
      <w:tr>
        <w:trPr>
          <w:tblHeader/>
        </w:trPr>
        <w:tc>
          <w:tcPr>
            <w:tcW w:type="dxa" w:w="1734"/>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체크</w:t>
            </w:r>
          </w:p>
        </w:tc>
        <w:tc>
          <w:tcPr>
            <w:tcW w:type="dxa" w:w="7904"/>
            <w:tcBorders>
              <w:top w:val="single" w:color="C8CCD8" w:sz="4"/>
              <w:left w:val="single" w:color="C8CCD8" w:sz="4"/>
              <w:bottom w:val="single" w:color="C8CCD8" w:sz="4"/>
              <w:right w:val="single" w:color="C8CCD8" w:sz="4"/>
            </w:tcBorders>
            <w:shd w:fill="E6EAF4" w:color="auto" w:val="clear"/>
            <w:tcMar>
              <w:top w:type="dxa" w:w="60"/>
              <w:left w:type="dxa" w:w="100"/>
              <w:bottom w:type="dxa" w:w="60"/>
              <w:right w:type="dxa" w:w="100"/>
            </w:tcMar>
          </w:tcPr>
          <w:p>
            <w:r>
              <w:rPr>
                <w:rFonts w:ascii="Malgun Gothic" w:cs="Malgun Gothic" w:eastAsia="Malgun Gothic" w:hAnsi="Malgun Gothic"/>
                <w:b/>
                <w:bCs/>
                <w:sz w:val="19"/>
                <w:szCs w:val="19"/>
              </w:rPr>
              <w:t xml:space="preserve">반려 기준</w:t>
            </w:r>
          </w:p>
        </w:tc>
      </w:tr>
      <w:tr>
        <w:trPr>
          <w:tblHeader w:val="false"/>
        </w:trPr>
        <w:tc>
          <w:tcPr>
            <w:tcW w:type="dxa" w:w="17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반사</w:t>
            </w:r>
          </w:p>
        </w:tc>
        <w:tc>
          <w:tcPr>
            <w:tcW w:type="dxa" w:w="790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로고 외 부위가 번쩍임 / 기울여도 로고에 빛이 안 잡힘</w:t>
            </w:r>
          </w:p>
        </w:tc>
      </w:tr>
      <w:tr>
        <w:trPr>
          <w:tblHeader w:val="false"/>
        </w:trPr>
        <w:tc>
          <w:tcPr>
            <w:tcW w:type="dxa" w:w="17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썸네일</w:t>
            </w:r>
          </w:p>
        </w:tc>
        <w:tc>
          <w:tcPr>
            <w:tcW w:type="dxa" w:w="790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피드 그리드 크기에서 브랜드 식별 안 됨</w:t>
            </w:r>
          </w:p>
        </w:tc>
      </w:tr>
      <w:tr>
        <w:trPr>
          <w:tblHeader w:val="false"/>
        </w:trPr>
        <w:tc>
          <w:tcPr>
            <w:tcW w:type="dxa" w:w="17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색</w:t>
            </w:r>
          </w:p>
        </w:tc>
        <w:tc>
          <w:tcPr>
            <w:tcW w:type="dxa" w:w="790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블루가 보라·남색으로 보임 / 골드가 구리·실버로 보임</w:t>
            </w:r>
          </w:p>
        </w:tc>
      </w:tr>
      <w:tr>
        <w:trPr>
          <w:tblHeader w:val="false"/>
        </w:trPr>
        <w:tc>
          <w:tcPr>
            <w:tcW w:type="dxa" w:w="17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정면</w:t>
            </w:r>
          </w:p>
        </w:tc>
        <w:tc>
          <w:tcPr>
            <w:tcW w:type="dxa" w:w="790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오너 배치안(테두리→로고+물결 언더라인→꽃 심볼 이미지→제품명→TRX-8™→용량)과 다름 / 패턴 있음 / 로고가 상단 1/3 밖</w:t>
            </w:r>
          </w:p>
        </w:tc>
      </w:tr>
      <w:tr>
        <w:trPr>
          <w:tblHeader w:val="false"/>
        </w:trPr>
        <w:tc>
          <w:tcPr>
            <w:tcW w:type="dxa" w:w="17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AB 거리</w:t>
            </w:r>
          </w:p>
        </w:tc>
        <w:tc>
          <w:tcPr>
            <w:tcW w:type="dxa" w:w="790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원형·곡선 심볼 / 블라인드 테스트 5명 중 2명 이상 AB로 인식</w:t>
            </w:r>
          </w:p>
        </w:tc>
      </w:tr>
      <w:tr>
        <w:trPr>
          <w:tblHeader w:val="false"/>
        </w:trPr>
        <w:tc>
          <w:tcPr>
            <w:tcW w:type="dxa" w:w="17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로고</w:t>
            </w:r>
          </w:p>
        </w:tc>
        <w:tc>
          <w:tcPr>
            <w:tcW w:type="dxa" w:w="790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철자 오류 / 1.5m 매대 컷에서 안 읽힘</w:t>
            </w:r>
          </w:p>
        </w:tc>
      </w:tr>
      <w:tr>
        <w:trPr>
          <w:tblHeader w:val="false"/>
        </w:trPr>
        <w:tc>
          <w:tcPr>
            <w:tcW w:type="dxa" w:w="173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bCs/>
                <w:sz w:val="19"/>
                <w:szCs w:val="19"/>
              </w:rPr>
              <w:t xml:space="preserve">확장</w:t>
            </w:r>
          </w:p>
        </w:tc>
        <w:tc>
          <w:tcPr>
            <w:tcW w:type="dxa" w:w="7904"/>
            <w:tcBorders>
              <w:top w:val="single" w:color="C8CCD8" w:sz="4"/>
              <w:left w:val="single" w:color="C8CCD8" w:sz="4"/>
              <w:bottom w:val="single" w:color="C8CCD8" w:sz="4"/>
              <w:right w:val="single" w:color="C8CCD8" w:sz="4"/>
            </w:tcBorders>
            <w:tcMar>
              <w:top w:type="dxa" w:w="60"/>
              <w:left w:type="dxa" w:w="100"/>
              <w:bottom w:type="dxa" w:w="60"/>
              <w:right w:type="dxa" w:w="100"/>
            </w:tcMar>
          </w:tcPr>
          <w:p>
            <w:r>
              <w:rPr>
                <w:rFonts w:ascii="Malgun Gothic" w:cs="Malgun Gothic" w:eastAsia="Malgun Gothic" w:hAnsi="Malgun Gothic"/>
                <w:b w:val="false"/>
                <w:bCs w:val="false"/>
                <w:sz w:val="19"/>
                <w:szCs w:val="19"/>
              </w:rPr>
              <w:t xml:space="preserve">레드로 바꿨을 때 명절 선물세트 느낌</w:t>
            </w:r>
          </w:p>
        </w:tc>
      </w:tr>
    </w:tbl>
    <w:p>
      <w:pPr>
        <w:spacing w:before="200"/>
      </w:pPr>
      <w:r>
        <w:rPr>
          <w:rFonts w:ascii="Malgun Gothic" w:cs="Malgun Gothic" w:eastAsia="Malgun Gothic" w:hAnsi="Malgun Gothic"/>
          <w:color w:val="5A6276"/>
          <w:sz w:val="18"/>
          <w:szCs w:val="18"/>
        </w:rPr>
        <w:t xml:space="preserve">※ 시안 이미지는 방향 확인용이며 컬러 승인 근거로 쓰지 않음. 상세 근거는 「패키지 디자인 스펙 v2」 참고.</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40" w:hanging="260"/>
      </w:pPr>
    </w:lvl>
  </w:abstractNum>
  <w:abstractNum w:abstractNumId="3" w15:restartNumberingAfterBreak="0">
    <w:multiLevelType w:val="hybridMultilevel"/>
    <w:lvl w:ilvl="0" w15:tentative="1">
      <w:start w:val="1"/>
      <w:numFmt w:val="decimal"/>
      <w:lvlText w:val="%1)"/>
      <w:lvlJc w:val="star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2026-10-04T04:27:09.906Z</dcterms:created>
  <dcterms:modified xsi:type="dcterms:W3CDTF">2026-10-04T04:27:09.913Z</dcterms:modified>
</cp:coreProperties>
</file>

<file path=docProps/custom.xml><?xml version="1.0" encoding="utf-8"?>
<Properties xmlns="http://schemas.openxmlformats.org/officeDocument/2006/custom-properties" xmlns:vt="http://schemas.openxmlformats.org/officeDocument/2006/docPropsVTypes"/>
</file>