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Termes de référence : plateforme d'assistants conversationnels « Bulle 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0.1, proposition pour validation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30 septembre 2026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Nom de travail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Bulle (nom provisoire)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Porteur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Équipe technique (à préciser)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Statut du code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Prototype fonctionnel livré avec ce document (voir section 10)</w:t>
            </w:r>
          </w:p>
        </w:tc>
      </w:tr>
    </w:tbl>
    <w:p>
      <w:pPr>
        <w:spacing w:after="40"/>
      </w:pPr>
    </w:p>
    <w:p>
      <w:pPr>
        <w:pStyle w:val="Heading1"/>
      </w:pPr>
      <w:r>
        <w:t>1. Contexte et justification</w:t>
      </w:r>
    </w:p>
    <w:p>
      <w:r>
        <w:t>Les petites et moyennes entreprises d'Afrique francophone reçoivent l'essentiel de leurs demandes clients par WhatsApp, Facebook et leur site web : prix, horaires, livraison, disponibilité. Les mêmes questions reviennent chaque jour, à toute heure, et la réponse existe déjà dans un tarif PDF, une affiche, une page du site ou une publication Facebook.</w:t>
      </w:r>
    </w:p>
    <w:p>
      <w:r>
        <w:t>Des plateformes comme Botpress ou Chatbase permettent de construire un assistant à partir de ces contenus, mais elles sont pensées pour des équipes techniques anglophones, facturées en dollars, et l'activation de WhatsApp y reste à la charge du client, ce qui est un obstacle majeur pour une PME.</w:t>
      </w:r>
    </w:p>
    <w:p>
      <w:r>
        <w:rPr>
          <w:b/>
        </w:rPr>
        <w:t>Bulle</w:t>
      </w:r>
      <w:r>
        <w:t xml:space="preserve"> est une version volontairement allégée de ce type de plateforme : une entreprise dépose ses documents, ses photos, ses liens, et obtient en quelques minutes un assistant qui répond à ses clients sur son site web. L'activation de WhatsApp est réalisée </w:t>
      </w:r>
      <w:r>
        <w:rPr>
          <w:b/>
        </w:rPr>
        <w:t>à la demande, par notre équipe technique</w:t>
      </w:r>
      <w:r>
        <w:t>, ce qui transforme une contrainte technique en service à valeur ajoutée.</w:t>
      </w:r>
    </w:p>
    <w:p>
      <w:pPr>
        <w:pStyle w:val="Heading1"/>
      </w:pPr>
      <w:r>
        <w:t>2. Objectifs</w:t>
      </w:r>
    </w:p>
    <w:p>
      <w:pPr>
        <w:pStyle w:val="Heading2"/>
      </w:pPr>
      <w:r>
        <w:t>2.1 Objectif général</w:t>
      </w:r>
    </w:p>
    <w:p>
      <w:r>
        <w:t>Mettre en place une plateforme multi-entreprises permettant à chaque client de créer, tester et publier un assistant conversationnel fiable, alimenté par ses propres contenus, sur son site web puis sur WhatsApp.</w:t>
      </w:r>
    </w:p>
    <w:p>
      <w:pPr>
        <w:pStyle w:val="Heading2"/>
      </w:pPr>
      <w:r>
        <w:t>2.2 Objectifs spécifiques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Objectif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Cible V1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Réduire le temps de mise en route d'un assistant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Temps entre l'inscription et la première réponse correcte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moins de 15 minutes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Garantir des réponses fondées sur les sources du client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Réponses correctes et sourcées sur le jeu de test (50 questions)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85 % ou plus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Ne jamais inventer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Réponses inventées (prix, horaire, politique) sur le jeu de test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moins de 2 %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Isoler les données de chaque client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Fuites inter-clients détectées par les tests automatisés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zéro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Offrir WhatsApp sans complexité pour le client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Délai d'activation après dossier complet (hors délais Meta)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5 jours ouvrés ou moins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Garder l'humain dans la boucle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Conversations transférées et prises en charge dans la boîte de réception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100 % des demandes explicites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O7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Maîtriser le coût d'exploitation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Coût IA par réponse suivi et publié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mesuré dès le pilote</w:t>
            </w:r>
          </w:p>
        </w:tc>
      </w:tr>
    </w:tbl>
    <w:p>
      <w:pPr>
        <w:spacing w:after="40"/>
      </w:pPr>
    </w:p>
    <w:p>
      <w:pPr>
        <w:pStyle w:val="Heading1"/>
      </w:pPr>
      <w:r>
        <w:t>3. Périmètre</w:t>
      </w:r>
    </w:p>
    <w:p>
      <w:pPr>
        <w:pStyle w:val="Heading2"/>
      </w:pPr>
      <w:r>
        <w:t>3.1 Inclus dans la V1</w:t>
      </w:r>
    </w:p>
    <w:p>
      <w:pPr>
        <w:pStyle w:val="ListBullet"/>
        <w:spacing w:after="40"/>
      </w:pPr>
      <w:r>
        <w:t>Espaces clients isolés (workspaces), comptes, offres avec quotas.</w:t>
      </w:r>
    </w:p>
    <w:p>
      <w:pPr>
        <w:pStyle w:val="ListBullet"/>
        <w:spacing w:after="40"/>
      </w:pPr>
      <w:r>
        <w:t xml:space="preserve">Base de connaissances : documents (PDF, Word, texte, Markdown, CSV, HTML), </w:t>
      </w:r>
      <w:r>
        <w:rPr>
          <w:b/>
        </w:rPr>
        <w:t>photos</w:t>
      </w:r>
      <w:r>
        <w:t xml:space="preserve"> (lecture par IA), </w:t>
      </w:r>
      <w:r>
        <w:rPr>
          <w:b/>
        </w:rPr>
        <w:t>site web</w:t>
      </w:r>
      <w:r>
        <w:t xml:space="preserve"> (exploration), texte libre, questions/réponses, contenu de page Facebook collé.</w:t>
      </w:r>
    </w:p>
    <w:p>
      <w:pPr>
        <w:pStyle w:val="ListBullet"/>
        <w:spacing w:after="40"/>
      </w:pPr>
      <w:r>
        <w:t>Assistant configurable : consignes, ton, messages, langue, apparence.</w:t>
      </w:r>
    </w:p>
    <w:p>
      <w:pPr>
        <w:pStyle w:val="ListBullet"/>
        <w:spacing w:after="40"/>
      </w:pPr>
      <w:r>
        <w:t>Test intégré avec affichage des extraits utilisés.</w:t>
      </w:r>
    </w:p>
    <w:p>
      <w:pPr>
        <w:pStyle w:val="ListBullet"/>
        <w:spacing w:after="40"/>
      </w:pPr>
      <w:r>
        <w:t>Widget web à installer par une ligne de code, avec liste blanche de domaines.</w:t>
      </w:r>
    </w:p>
    <w:p>
      <w:pPr>
        <w:pStyle w:val="ListBullet"/>
        <w:spacing w:after="40"/>
      </w:pPr>
      <w:r>
        <w:rPr>
          <w:b/>
        </w:rPr>
        <w:t>WhatsApp activé par l'équipe technique</w:t>
      </w:r>
      <w:r>
        <w:t>, via Meta Cloud API (par défaut) ou Twilio (secours).</w:t>
      </w:r>
    </w:p>
    <w:p>
      <w:pPr>
        <w:pStyle w:val="ListBullet"/>
        <w:spacing w:after="40"/>
      </w:pPr>
      <w:r>
        <w:t>Boîte de réception avec reprise en main humaine.</w:t>
      </w:r>
    </w:p>
    <w:p>
      <w:pPr>
        <w:pStyle w:val="ListBullet"/>
        <w:spacing w:after="40"/>
      </w:pPr>
      <w:r>
        <w:t>Analytique et liste des questions sans réponse.</w:t>
      </w:r>
    </w:p>
    <w:p>
      <w:pPr>
        <w:pStyle w:val="ListBullet"/>
        <w:spacing w:after="40"/>
      </w:pPr>
      <w:r>
        <w:t>Back-office de l'équipe technique : demandes WhatsApp, configuration des canaux, offres.</w:t>
      </w:r>
    </w:p>
    <w:p>
      <w:pPr>
        <w:pStyle w:val="ListBullet"/>
        <w:spacing w:after="40"/>
      </w:pPr>
      <w:r>
        <w:t>Français, anglais et arabe pour l'assistant ; interface en français.</w:t>
      </w:r>
    </w:p>
    <w:p>
      <w:pPr>
        <w:pStyle w:val="Heading2"/>
      </w:pPr>
      <w:r>
        <w:t>3.2 Exclu de la V1 (prévu en V2 ou plus tard)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Fonction</w:t>
            </w:r>
          </w:p>
        </w:tc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Raison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Éditeur visuel de flux (glisser-déposer à la Botpress)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Complexité élevée, faible valeur pour une PME ; l'assistant guidé par consignes suffit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Connexion Facebook par l'API officielle (Graph API)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Nécessite la revue d'application Meta ; import assisté en V1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Inscription WhatsApp en libre-service (Embedded Signup)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Nécessite le statut Tech Provider et la revue d'application ; l'activation manuelle est le choix voulu en V1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Messages modèles WhatsApp (relances, notifications hors fenêtre de 24 h)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Approbation des modèles par Meta ; V1.1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Messagerie vocale, appels, Instagram, Messenger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Hors besoin initial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Paiement en ligne de l'abonnement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Facturation manuelle au pilote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Langues locales (mooré, dioula, shikomori)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Qualité non garantie par les modèles actuels ; test en pilote</w:t>
            </w:r>
          </w:p>
        </w:tc>
      </w:tr>
    </w:tbl>
    <w:p>
      <w:pPr>
        <w:spacing w:after="40"/>
      </w:pPr>
    </w:p>
    <w:p>
      <w:pPr>
        <w:pStyle w:val="Heading1"/>
      </w:pPr>
      <w:r>
        <w:t>4. Utilisateurs et rôles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Rôle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Accès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Propriétaire / gérant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Dirigeant de la PME, non technique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Tout son espace : assistants, sources, réglages, conversations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Conseiller</w:t>
            </w:r>
            <w:r>
              <w:rPr>
                <w:sz w:val="18"/>
              </w:rPr>
              <w:t xml:space="preserve"> (V1.1)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Employé qui répond aux clients transférés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Boîte de réception uniquement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Client final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Visiteur du site ou correspondant WhatsApp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Discute avec l'assistant, peut demander un humain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Équipe technique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Nous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Back-office : demandes WhatsApp, identifiants des canaux, offres, supervision</w:t>
            </w:r>
          </w:p>
        </w:tc>
      </w:tr>
    </w:tbl>
    <w:p>
      <w:pPr>
        <w:spacing w:after="40"/>
      </w:pPr>
    </w:p>
    <w:p>
      <w:r>
        <w:t>Aujourd'hui, un espace n'a qu'un type de compte (propriétaire). Les rôles fins sont prévus en V1.1.</w:t>
      </w:r>
    </w:p>
    <w:p>
      <w:pPr>
        <w:pStyle w:val="Heading1"/>
      </w:pPr>
      <w:r>
        <w:t>5. Description fonctionnelle</w:t>
      </w:r>
    </w:p>
    <w:p>
      <w:r>
        <w:t xml:space="preserve">Priorités selon la méthode MoSCoW : </w:t>
      </w:r>
      <w:r>
        <w:rPr>
          <w:b/>
        </w:rPr>
        <w:t>M</w:t>
      </w:r>
      <w:r>
        <w:t xml:space="preserve"> indispensable, </w:t>
      </w:r>
      <w:r>
        <w:rPr>
          <w:b/>
        </w:rPr>
        <w:t>S</w:t>
      </w:r>
      <w:r>
        <w:t xml:space="preserve"> important, </w:t>
      </w:r>
      <w:r>
        <w:rPr>
          <w:b/>
        </w:rPr>
        <w:t>C</w:t>
      </w:r>
      <w:r>
        <w:t xml:space="preserve"> souhaitable.</w:t>
      </w:r>
    </w:p>
    <w:p>
      <w:pPr>
        <w:pStyle w:val="Heading2"/>
      </w:pPr>
      <w:r>
        <w:t>5.1 Base de connaissances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Réf.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Fonction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Prio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Critère d'acceptation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Import de documents PDF, Word, texte, Markdown, CSV, HTML (20 Mo max)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Le contenu est interrogeable en moins de 2 minutes ; un fichier non pris en charge est refusé avec un message clair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PDF scannés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Un PDF image est lu automatiquement ; sinon message explicite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Photos</w:t>
            </w:r>
            <w:r>
              <w:rPr>
                <w:sz w:val="18"/>
              </w:rPr>
              <w:t xml:space="preserve"> (affiches, menus, tarifs)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Le texte et les prix visibles sont retrouvés par l'assistant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Site web : page seule ou tout le site (limite selon l'offre)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Respect de robots.txt, aucune adresse interne atteignable, pages dupliquées (menus, pieds de page) filtrées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Mise à jour automatique d'un site (quotidienne, hebdomadaire)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L'ancien contenu n'est remplacé qu'après succès de la nouvelle lecture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Texte libre et fiches Question/Réponse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Prise en compte immédiate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Contenu Facebook par copier-coller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Aucune lecture automatique de Facebook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F1.8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État de chaque source (en attente, en cours, prête, échec) et motif d'échec lisible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Le client sait quoi corriger</w:t>
            </w:r>
          </w:p>
        </w:tc>
      </w:tr>
    </w:tbl>
    <w:p>
      <w:pPr>
        <w:spacing w:after="40"/>
      </w:pPr>
    </w:p>
    <w:p>
      <w:pPr>
        <w:pStyle w:val="Heading2"/>
      </w:pPr>
      <w:r>
        <w:t>5.2 Assistant et conversation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Réf.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Fonction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Prio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Critère d'acceptation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Réponses uniquement d'après les sources, avec aveu quand l'information manque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Score O2 et O3 atteints sur le jeu de test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Réponse dans la langue du client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Français, anglais, arabe vérifiés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Consignes spécifiques, message d'accueil, message de repli, questions suggérées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Modifiables sans intervention technique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Résistance à l'injection de consignes (dans les documents ou par le client)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Jeu d'attaques de référence sans effet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Transfert humain : demande explicite, réclamation, deux échecs consécutifs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Un client qui demande une personne est toujours transféré, sans dépendre des sources ni du quota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Notification e-mail du transfert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Reçue en moins d'une minute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Collecte du nom et du téléphone avant discussion (option)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Enregistrés dans la conversation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F2.8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Réponses en flux continu (streaming)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Premier mot en moins de 2 secondes</w:t>
            </w:r>
          </w:p>
        </w:tc>
      </w:tr>
    </w:tbl>
    <w:p>
      <w:pPr>
        <w:spacing w:after="40"/>
      </w:pPr>
    </w:p>
    <w:p>
      <w:pPr>
        <w:pStyle w:val="Heading2"/>
      </w:pPr>
      <w:r>
        <w:t>5.3 Canaux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Réf.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Fonction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Prio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Critère d'acceptation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Widget web : une ligne de code, isolé du site hôte, accessible, adapté au mobile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Fonctionne sur WordPress, Shopify, Wix et HTML simple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Liste blanche de domaines et limitation de débit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Un site non autorisé reçoit un refus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Page de démonstration partageable par lien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Utilisable en rendez-vous commercial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WhatsApp via Meta Cloud API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Message reçu, réponse envoyée, signature vérifiée, doublons ignorés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WhatsApp via Twilio</w:t>
            </w:r>
            <w:r>
              <w:rPr>
                <w:sz w:val="18"/>
              </w:rPr>
              <w:t xml:space="preserve"> (secours)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Mêmes garanties, sans changer le reste de l'application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Demande d'activation par le client, traitement par l'équipe technique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Suivi de statut visible côté client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F3.7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Respect de la fenêtre de service de 24 h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Aucun texte libre envoyé hors fenêtre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F3.8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Messages modèles hors fenêtre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V1.1</w:t>
            </w:r>
          </w:p>
        </w:tc>
      </w:tr>
    </w:tbl>
    <w:p>
      <w:pPr>
        <w:spacing w:after="40"/>
      </w:pPr>
    </w:p>
    <w:p>
      <w:pPr>
        <w:pStyle w:val="Heading2"/>
      </w:pPr>
      <w:r>
        <w:t>5.4 Pilotage et exploitation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Réf.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Fonction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Prio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Critère d'acceptation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F4.1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Boîte de réception : prendre la main, répondre, rendre au bot, clôturer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Réponse humaine reçue par le client sur le canal d'origine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F4.2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Analytique : conversations, taux de réponses fondées, transferts, délai moyen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Chiffres cohérents avec la base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F4.3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Questions sans réponse</w:t>
            </w:r>
            <w:r>
              <w:rPr>
                <w:sz w:val="18"/>
              </w:rPr>
              <w:t xml:space="preserve"> regroupées, avec ajout de la réponse en un clic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La question ne réapparaît plus une fois traitée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F4.4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Quotas par offre (assistants, sources, réponses par mois)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Dépassement : service dégradé proprement, jamais d'erreur brute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F4.5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Back-office : demandes, canaux, test de connexion, offres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Identifiants chiffrés et jamais réaffichés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F4.6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Suivi du coût IA par réponse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Jetons stockés avec chaque réponse</w:t>
            </w:r>
          </w:p>
        </w:tc>
      </w:tr>
    </w:tbl>
    <w:p>
      <w:pPr>
        <w:spacing w:after="40"/>
      </w:pPr>
    </w:p>
    <w:p>
      <w:pPr>
        <w:pStyle w:val="Heading1"/>
      </w:pPr>
      <w:r>
        <w:t>6. Exigences non fonctionnelles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Domaine</w:t>
            </w:r>
          </w:p>
        </w:tc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Exigence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Sécurité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Isolation stricte par entreprise (filtrage automatique + tests) ; secrets des canaux chiffrés au repos ; signatures des webhooks vérifiées ; protection SSRF du crawler ; téléversements validés et stockés sous nom aléatoire ; aucun secret dans le widget ; limitation de débit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Confidentialité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Les documents d'un client ne servent qu'à son assistant ; aucune utilisation croisée. Conformité aux lois de protection des données applicables (Burkina Faso, Comores, RGPD si clients européens) : </w:t>
            </w:r>
            <w:r>
              <w:rPr>
                <w:b/>
                <w:sz w:val="18"/>
              </w:rPr>
              <w:t>à valider avec un juriste</w:t>
            </w:r>
            <w:r>
              <w:rPr>
                <w:sz w:val="18"/>
              </w:rPr>
              <w:t xml:space="preserve"> avant la mise en production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Réponse complète en moins de 8 secondes au 95e centile (hors panne du fournisseur IA) ; ingestion d'un site de 50 pages en moins de 5 minutes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Disponibilité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99,5 % mensuel visé en production ; dégradation contrôlée quand le fournisseur IA est indisponible (message de repli, conversation conservée)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Fiabilité WhatsApp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Réponse 200 au webhook en moins de 5 secondes ; traitement asynchrone ; aucun message traité deux fois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Langues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Assistant : français, anglais, arabe (interface arabe du widget avec écriture de droite à gauche). Interface client : français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Accessibilité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Widget navigable au clavier, rôles ARIA, respect de la préférence de réduction des animations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Observabilité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Journaux applicatifs, échecs d'ingestion et de livraison tracés, coût et latence par réponse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Maintenabilité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Architecture par modules et adaptateurs ; tests automatisés ; décisions documentées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Portabilité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Fournisseur IA, moteur d'embeddings, stockage des vecteurs et canaux remplaçables par configuration</w:t>
            </w:r>
          </w:p>
        </w:tc>
      </w:tr>
    </w:tbl>
    <w:p>
      <w:pPr>
        <w:spacing w:after="40"/>
      </w:pPr>
    </w:p>
    <w:p>
      <w:pPr>
        <w:pStyle w:val="Heading1"/>
      </w:pPr>
      <w:r>
        <w:t>7. Architecture retenue (résumé)</w:t>
      </w:r>
    </w:p>
    <w:p>
      <w:r>
        <w:t xml:space="preserve">Le détail est dans </w:t>
      </w:r>
      <w:r>
        <w:rPr>
          <w:color w:val="3730A3"/>
        </w:rPr>
        <w:t>ARCHITECTURE.md</w:t>
      </w:r>
      <w:r>
        <w:t>. Les choix structurants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Sujet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Choix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Raison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Application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Monolithe Laravel 12 modulaire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Compétence de l'équipe, rapidité de livraison, un seul déploiement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Multi-entreprises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Une base, colonne </w:t>
            </w:r>
            <w:r>
              <w:rPr>
                <w:rFonts w:ascii="Consolas" w:hAnsi="Consolas" w:eastAsia="Consolas"/>
                <w:color w:val="9D174D"/>
                <w:sz w:val="16"/>
              </w:rPr>
              <w:t>workspace_id</w:t>
            </w:r>
            <w:r>
              <w:rPr>
                <w:sz w:val="18"/>
              </w:rPr>
              <w:t xml:space="preserve"> sur chaque table, filtre global automatique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Simple, testable, évolutif vers PostgreSQL avec sécurité au niveau des lignes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Recherche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Hybride</w:t>
            </w:r>
            <w:r>
              <w:rPr>
                <w:sz w:val="18"/>
              </w:rPr>
              <w:t xml:space="preserve"> : vecteurs (sens) + BM25 (mots exacts) avec seuil de pertinence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Les prix et références demandent les mots exacts ; le sens gère les reformulations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IA de réponse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Claude via le SDK officiel, derrière une interface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Modèle configurable par variable d'environnement ; mode hors ligne pour tests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Embeddings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Voyage (recommandé, multilingue) ou OpenAI, derrière une interface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Anthropic ne propose pas de modèle d'embeddings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Stockage vectoriel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Base relationnelle en V1 (jusqu'à quelques milliers d'extraits par assistant) ; PostgreSQL + pgvector ensuite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Zéro service supplémentaire pour démarrer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Traitements longs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File d'attente (ingestion, réponses WhatsApp)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Le webhook répond immédiatement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Éditeur de flux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Non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Hors du positionnement « allégé »</w:t>
            </w:r>
          </w:p>
        </w:tc>
      </w:tr>
    </w:tbl>
    <w:p>
      <w:pPr>
        <w:spacing w:after="40"/>
      </w:pPr>
    </w:p>
    <w:p>
      <w:pPr>
        <w:pStyle w:val="Heading2"/>
      </w:pPr>
      <w:r>
        <w:t>7.1 Décision WhatsApp : Meta en direct par défaut, Twilio en secours</w:t>
      </w:r>
    </w:p>
    <w:p>
      <w:r>
        <w:t>L'application ne connaît qu'une interface « WhatsApp » ; le fournisseur est un attribut du canal de chaque client, modifiable par l'équipe technique sans toucher au code.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Critère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Meta Cloud API (direct)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Twilio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Marge par message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Aucune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0,005 USD par message reçu </w:t>
            </w:r>
            <w:r>
              <w:rPr>
                <w:b/>
                <w:sz w:val="18"/>
              </w:rPr>
              <w:t>et</w:t>
            </w:r>
            <w:r>
              <w:rPr>
                <w:sz w:val="18"/>
              </w:rPr>
              <w:t xml:space="preserve"> envoyé, en plus des tarifs Meta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Webhook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Un seul pour tous les clients (identifie le canal par </w:t>
            </w:r>
            <w:r>
              <w:rPr>
                <w:rFonts w:ascii="Consolas" w:hAnsi="Consolas" w:eastAsia="Consolas"/>
                <w:color w:val="9D174D"/>
                <w:sz w:val="16"/>
              </w:rPr>
              <w:t>phone_number_id</w:t>
            </w:r>
            <w:r>
              <w:rPr>
                <w:sz w:val="18"/>
              </w:rPr>
              <w:t>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Un par client (sous-compte)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Démarrage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Vérification d'entreprise et numéro requis, délais Meta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Plus rapide (bac à sable, expéditeur déjà approuvé)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Dépendance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Directement à Meta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Meta </w:t>
            </w:r>
            <w:r>
              <w:rPr>
                <w:b/>
                <w:sz w:val="18"/>
              </w:rPr>
              <w:t>et</w:t>
            </w:r>
            <w:r>
              <w:rPr>
                <w:sz w:val="18"/>
              </w:rPr>
              <w:t xml:space="preserve"> Twilio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Usage recommandé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Cas général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Démo immédiate, client déjà chez Twilio, besoin de numéro fourni, dépannage</w:t>
            </w:r>
          </w:p>
        </w:tc>
      </w:tr>
    </w:tbl>
    <w:p>
      <w:pPr>
        <w:spacing w:after="40"/>
      </w:pPr>
    </w:p>
    <w:p>
      <w:r>
        <w:t xml:space="preserve">Illustration : 1 000 conversations par mois de 5 messages reçus et 5 envoyés représentent 10 000 messages, soit environ </w:t>
      </w:r>
      <w:r>
        <w:rPr>
          <w:b/>
        </w:rPr>
        <w:t>50 USD</w:t>
      </w:r>
      <w:r>
        <w:t xml:space="preserve"> de marge Twilio mensuelle, sans aucun avantage fonctionnel une fois le canal en régime.</w:t>
      </w:r>
    </w:p>
    <w:p>
      <w:r>
        <w:t xml:space="preserve">Le mode d'activation (par notre équipe, pas en libre-service) évite en V1 la revue d'application Meta et le statut Tech Provider, et permet de s'appuyer sur le numéro et le compte WhatsApp Business </w:t>
      </w:r>
      <w:r>
        <w:rPr>
          <w:b/>
        </w:rPr>
        <w:t>du client</w:t>
      </w:r>
      <w:r>
        <w:t xml:space="preserve">, qui reste propriétaire de son numéro et payeur de ses messages. Détail et procédure : </w:t>
      </w:r>
      <w:r>
        <w:rPr>
          <w:color w:val="3730A3"/>
        </w:rPr>
        <w:t>WHATSAPP.md</w:t>
      </w:r>
      <w:r>
        <w:t>.</w:t>
      </w:r>
    </w:p>
    <w:p>
      <w:pPr>
        <w:pStyle w:val="Heading2"/>
      </w:pPr>
      <w:r>
        <w:t>7.2 Points de conformité WhatsApp à intégrer au produit</w:t>
      </w:r>
    </w:p>
    <w:p>
      <w:pPr>
        <w:spacing w:after="40"/>
        <w:ind w:left="510" w:hanging="340"/>
      </w:pPr>
      <w:r>
        <w:t xml:space="preserve">1.  </w:t>
      </w:r>
      <w:r>
        <w:rPr>
          <w:b/>
        </w:rPr>
        <w:t>Politique IA de Meta</w:t>
      </w:r>
      <w:r>
        <w:t xml:space="preserve"> : les assistants généralistes sont interdits sur la plateforme ; les assistants de support propres à une entreprise restent autorisés. Bulle s'y conforme par conception : l'assistant ne répond que sur les sources du client et refuse le hors-sujet. </w:t>
      </w:r>
      <w:r>
        <w:rPr>
          <w:b/>
        </w:rPr>
        <w:t>Point à faire valider juridiquement</w:t>
      </w:r>
      <w:r>
        <w:t xml:space="preserve"> car le texte vise les fournisseurs d'IA dont l'IA est « la fonction principale ».</w:t>
      </w:r>
    </w:p>
    <w:p>
      <w:pPr>
        <w:spacing w:after="40"/>
        <w:ind w:left="510" w:hanging="340"/>
      </w:pPr>
      <w:r>
        <w:t xml:space="preserve">2.  </w:t>
      </w:r>
      <w:r>
        <w:rPr>
          <w:b/>
        </w:rPr>
        <w:t>Fenêtre de service de 24 h</w:t>
      </w:r>
      <w:r>
        <w:t xml:space="preserve"> : texte libre autorisé seulement dans les 24 h suivant le dernier message du client (appliqué par le produit).</w:t>
      </w:r>
    </w:p>
    <w:p>
      <w:pPr>
        <w:spacing w:after="40"/>
        <w:ind w:left="510" w:hanging="340"/>
      </w:pPr>
      <w:r>
        <w:t xml:space="preserve">3.  </w:t>
      </w:r>
      <w:r>
        <w:rPr>
          <w:b/>
        </w:rPr>
        <w:t>Tarification</w:t>
      </w:r>
      <w:r>
        <w:t xml:space="preserve"> : à partir du </w:t>
      </w:r>
      <w:r>
        <w:rPr>
          <w:b/>
        </w:rPr>
        <w:t>1er octobre 2026</w:t>
      </w:r>
      <w:r>
        <w:t>, les messages de service ne sont plus gratuits au-delà de 1 000 par numéro et par mois. Impact à répercuter dans les offres (</w:t>
      </w:r>
      <w:r>
        <w:rPr>
          <w:color w:val="3730A3"/>
        </w:rPr>
        <w:t>COUTS.md</w:t>
      </w:r>
      <w:r>
        <w:t>).</w:t>
      </w:r>
    </w:p>
    <w:p>
      <w:pPr>
        <w:spacing w:after="40"/>
        <w:ind w:left="510" w:hanging="340"/>
      </w:pPr>
      <w:r>
        <w:t xml:space="preserve">4.  </w:t>
      </w:r>
      <w:r>
        <w:rPr>
          <w:b/>
        </w:rPr>
        <w:t>Inscription intégrée</w:t>
      </w:r>
      <w:r>
        <w:t xml:space="preserve"> : la version 2 d'Embedded Signup est retirée le 15 octobre 2026 ; toute évolution vers le libre-service devra viser la version 4.</w:t>
      </w:r>
    </w:p>
    <w:p>
      <w:pPr>
        <w:pStyle w:val="Heading1"/>
      </w:pPr>
      <w:r>
        <w:t>8. Livrables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Livrable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Format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L1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Code source de la plateforme, dépôt versionné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Git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L2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Documentation technique : architecture, décisions, déploiement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Markdown dans </w:t>
            </w:r>
            <w:r>
              <w:rPr>
                <w:rFonts w:ascii="Consolas" w:hAnsi="Consolas" w:eastAsia="Consolas"/>
                <w:color w:val="9D174D"/>
                <w:sz w:val="16"/>
              </w:rPr>
              <w:t>docs/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L3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Procédure d'activation WhatsApp (Meta et Twilio)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9D174D"/>
                <w:sz w:val="16"/>
              </w:rPr>
              <w:t>docs/WHATSAPP.md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Modèle de coûts d'exploitation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9D174D"/>
                <w:sz w:val="16"/>
              </w:rPr>
              <w:t>docs/COUTS.md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L5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Suite de tests automatisés (166 tests à ce jour)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rFonts w:ascii="Consolas" w:hAnsi="Consolas" w:eastAsia="Consolas"/>
                <w:color w:val="9D174D"/>
                <w:sz w:val="16"/>
              </w:rPr>
              <w:t>tests/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L6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Jeu de 50 questions de référence pour la recette (à constituer avec un pilote)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Tableur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L7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Guide d'utilisation client (mise en route en 15 minutes)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À produire en phase 3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L8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Environnement de préproduction et de production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Serveur configuré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L9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Rapport de pilote (3 à 5 entreprises)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Document</w:t>
            </w:r>
          </w:p>
        </w:tc>
      </w:tr>
    </w:tbl>
    <w:p>
      <w:pPr>
        <w:spacing w:after="40"/>
      </w:pPr>
    </w:p>
    <w:p>
      <w:pPr>
        <w:pStyle w:val="Heading1"/>
      </w:pPr>
      <w:r>
        <w:t>9. Planification</w:t>
      </w:r>
    </w:p>
    <w:p>
      <w:r>
        <w:t xml:space="preserve">Hypothèse : 2 développeurs à temps plein et une personne de pilotage produit à environ 30 %. Les durées sont des </w:t>
      </w:r>
      <w:r>
        <w:rPr>
          <w:b/>
        </w:rPr>
        <w:t>estimations</w:t>
      </w:r>
      <w:r>
        <w:t xml:space="preserve"> à recaler après la phase 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Phase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Contenu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Durée</w:t>
            </w:r>
          </w:p>
        </w:tc>
        <w:tc>
          <w:tcPr>
            <w:tcW w:type="dxa" w:w="240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Jalon de sortie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0. Cadrage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Validation du TDR ; choix du modèle IA après comparaison sur 30 questions réelles ; ouverture du compte Meta Business ; recrutement de 3 à 5 entreprises pilotes ; constitution du jeu de questions ; avis juridique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1 semaine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TDR signé, pilotes identifiés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1. Socle web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Finalisation de l'ingestion et de la conversation avec clé IA réelle ; réglage du seuil de pertinence ; lecture des photos et PDF scannés en conditions réelles ; réponses en flux ; interface arabe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3 semaines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Un pilote utilise le widget sur son site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2. WhatsApp et équipe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Activation Meta sur un numéro réel de bout en bout ; Twilio en secours ; boîte de réception ; notifications ; messages modèles hors fenêtre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3 semaines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Un pilote sur WhatsApp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3. Production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PostgreSQL et pgvector, Redis, supervision, sauvegardes, revue de sécurité, guide client, offres et facturation manuelle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3 semaines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Mise en production contrôlée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4. Pilotes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Suivi de 3 à 5 entreprises, mesure des indicateurs, corrections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3 semaines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Rapport de pilote, décision de généralisation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Ensuite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Connexion Facebook (Graph API), Embedded Signup, rôles conseillers, contextualisation des extraits, autres canaux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à planifier</w:t>
            </w:r>
          </w:p>
        </w:tc>
        <w:tc>
          <w:tcPr>
            <w:tcW w:type="dxa" w:w="2409"/>
          </w:tcPr>
          <w:p>
            <w:pPr>
              <w:spacing w:after="40" w:line="240" w:lineRule="auto"/>
            </w:pPr>
            <w:r>
              <w:rPr>
                <w:sz w:val="18"/>
              </w:rPr>
              <w:t>Feuille de route V2</w:t>
            </w:r>
          </w:p>
        </w:tc>
      </w:tr>
    </w:tbl>
    <w:p>
      <w:pPr>
        <w:spacing w:after="40"/>
      </w:pPr>
    </w:p>
    <w:p>
      <w:r>
        <w:t xml:space="preserve">Charge estimée : </w:t>
      </w:r>
      <w:r>
        <w:rPr>
          <w:b/>
        </w:rPr>
        <w:t>70 à 90 jours-hommes</w:t>
      </w:r>
      <w:r>
        <w:t xml:space="preserve"> avant généralisation, dont environ 15 % de gestion de projet et de recette. Le prototype fourni avec ce document couvre une part importante des phases 1 et 2 sous forme fonctionnelle mais non éprouvée en conditions réelles.</w:t>
      </w:r>
    </w:p>
    <w:p>
      <w:pPr>
        <w:pStyle w:val="Heading1"/>
      </w:pPr>
      <w:r>
        <w:t>10. État du prototype livré avec ce document</w:t>
      </w:r>
    </w:p>
    <w:p>
      <w:r>
        <w:rPr>
          <w:b/>
        </w:rPr>
        <w:t>Fonctionne et vérifié</w:t>
      </w:r>
      <w:r>
        <w:t xml:space="preserve"> : création de compte et d'espace ; sources de tous types ; ingestion asynchrone ; recherche hybride ; conversation avec repli, transfert et quotas ; widget dans un vrai navigateur (dont réception d'une réponse humaine) ; webhooks Meta et Twilio (signatures, doublons, réponses) ; back-office et test de connexion ; crawl d'un site public réel ; 166 tests automatisés.</w:t>
      </w:r>
    </w:p>
    <w:p>
      <w:r>
        <w:rPr>
          <w:b/>
        </w:rPr>
        <w:t>Non éprouvé</w:t>
      </w:r>
      <w:r>
        <w:t xml:space="preserve"> (à faire en phase 1 et 2) :</w:t>
      </w:r>
    </w:p>
    <w:p>
      <w:pPr>
        <w:pStyle w:val="ListBullet"/>
        <w:spacing w:after="40"/>
      </w:pPr>
      <w:r>
        <w:t xml:space="preserve">Appels </w:t>
      </w:r>
      <w:r>
        <w:rPr>
          <w:b/>
        </w:rPr>
        <w:t>réels</w:t>
      </w:r>
      <w:r>
        <w:t xml:space="preserve"> à Claude et à un fournisseur d'embeddings : aucune clé n'était disponible ; le mode hors ligne (réponses extractives, vecteurs locaux) a servi aux essais. La qualité de réponse réelle reste donc à mesurer.</w:t>
      </w:r>
    </w:p>
    <w:p>
      <w:pPr>
        <w:pStyle w:val="ListBullet"/>
        <w:spacing w:after="40"/>
      </w:pPr>
      <w:r>
        <w:t>Lecture de photos et de PDF scannés (elle passe par Claude).</w:t>
      </w:r>
    </w:p>
    <w:p>
      <w:pPr>
        <w:pStyle w:val="ListBullet"/>
        <w:spacing w:after="40"/>
      </w:pPr>
      <w:r>
        <w:t>Envoi réel via Meta ou Twilio (simulé dans les tests).</w:t>
      </w:r>
    </w:p>
    <w:p>
      <w:pPr>
        <w:pStyle w:val="ListBullet"/>
        <w:spacing w:after="40"/>
      </w:pPr>
      <w:r>
        <w:t>Tenue en charge et exécution derrière un vrai serveur web multi-processus.</w:t>
      </w:r>
    </w:p>
    <w:p>
      <w:pPr>
        <w:pStyle w:val="ListBullet"/>
        <w:spacing w:after="40"/>
      </w:pPr>
      <w:r>
        <w:t>Réponses en flux continu (non implémentées).</w:t>
      </w:r>
    </w:p>
    <w:p>
      <w:pPr>
        <w:pStyle w:val="ListBullet"/>
        <w:spacing w:after="40"/>
      </w:pPr>
      <w:r>
        <w:t>La protection contre l'injection est éprouvée par des tests sur la construction du prompt, pas encore par un jeu d'attaques face au modèle réel.</w:t>
      </w:r>
    </w:p>
    <w:p>
      <w:pPr>
        <w:pStyle w:val="Heading1"/>
      </w:pPr>
      <w:r>
        <w:t>11. Organisation et gouvernance du projet</w:t>
      </w:r>
    </w:p>
    <w:p>
      <w:pPr>
        <w:pStyle w:val="Heading2"/>
      </w:pPr>
      <w:r>
        <w:t>11.1 Rôles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Rôle</w:t>
            </w:r>
          </w:p>
        </w:tc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Responsabilités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Porteur du projet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Priorités, arbitrages, relation avec les pilotes, validation des recettes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Développeur référent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Architecture, revues de code, décisions techniques (consignées)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Développeur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Réalisation, tests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Responsable WhatsApp (équipe technique)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Comptes Meta et Twilio, activations, suivi de la qualité des numéros</w:t>
            </w:r>
          </w:p>
        </w:tc>
      </w:tr>
    </w:tbl>
    <w:p>
      <w:pPr>
        <w:spacing w:after="40"/>
      </w:pPr>
    </w:p>
    <w:p>
      <w:pPr>
        <w:pStyle w:val="Heading2"/>
      </w:pPr>
      <w:r>
        <w:t>11.2 Méthode de travail</w:t>
      </w:r>
    </w:p>
    <w:p>
      <w:pPr>
        <w:pStyle w:val="ListBullet"/>
        <w:spacing w:after="40"/>
      </w:pPr>
      <w:r>
        <w:t>Itérations d'</w:t>
      </w:r>
      <w:r>
        <w:rPr>
          <w:b/>
        </w:rPr>
        <w:t>une semaine</w:t>
      </w:r>
      <w:r>
        <w:t>, avec démonstration en fin de semaine devant au moins un pilote quand c'est possible.</w:t>
      </w:r>
    </w:p>
    <w:p>
      <w:pPr>
        <w:pStyle w:val="ListBullet"/>
        <w:spacing w:after="40"/>
      </w:pPr>
      <w:r>
        <w:t>Point quotidien de 10 minutes, écrit si l'équipe est répartie.</w:t>
      </w:r>
    </w:p>
    <w:p>
      <w:pPr>
        <w:pStyle w:val="ListBullet"/>
        <w:spacing w:after="40"/>
      </w:pPr>
      <w:r>
        <w:t>Revue hebdomadaire des risques et du coût IA.</w:t>
      </w:r>
    </w:p>
    <w:p>
      <w:pPr>
        <w:pStyle w:val="ListBullet"/>
        <w:spacing w:after="40"/>
      </w:pPr>
      <w:r>
        <w:t xml:space="preserve">Toute décision d'architecture est consignée en une demi-page (fiche de décision) dans </w:t>
      </w:r>
      <w:r>
        <w:rPr>
          <w:rFonts w:ascii="Consolas" w:hAnsi="Consolas" w:eastAsia="Consolas"/>
          <w:color w:val="9D174D"/>
          <w:sz w:val="19"/>
        </w:rPr>
        <w:t>docs/ARCHITECTURE.md</w:t>
      </w:r>
      <w:r>
        <w:t>.</w:t>
      </w:r>
    </w:p>
    <w:p>
      <w:pPr>
        <w:pStyle w:val="Heading2"/>
      </w:pPr>
      <w:r>
        <w:t>11.3 Outils et pratiques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Sujet</w:t>
            </w:r>
          </w:p>
        </w:tc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Pratique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Versionnement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Git, branche principale protégée, une branche par sujet, revue avant fusion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Qualité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 xml:space="preserve">Tests automatisés obligatoires pour toute règle métier ; formatage automatique (Laravel Pint) ; </w:t>
            </w:r>
            <w:r>
              <w:rPr>
                <w:b/>
                <w:sz w:val="18"/>
              </w:rPr>
              <w:t>le jeu de questions de référence rejoué avant chaque changement de prompt ou de modèle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Environnements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Local (mode hors ligne, sans clé) ; préproduction (clés de test, numéro WhatsApp d'essai) ; production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Secrets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Variables d'environnement, jamais dans le dépôt ; identifiants des canaux chiffrés en base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Définition de « terminé »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Code relu, tests verts, documentation à jour, critères d'acceptation vérifiés, aucun secret ni donnée réelle dans le dépôt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Suivi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Tableau de tâches par phase ; registre des risques tenu à jour</w:t>
            </w:r>
          </w:p>
        </w:tc>
      </w:tr>
    </w:tbl>
    <w:p>
      <w:pPr>
        <w:spacing w:after="40"/>
      </w:pPr>
    </w:p>
    <w:p>
      <w:pPr>
        <w:pStyle w:val="Heading2"/>
      </w:pPr>
      <w:r>
        <w:t>11.4 Organisation du dépôt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app/Ai/            fournisseurs IA (LLM, embeddings) derrière des interfaces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app/Ingestion/     extracteurs de fichiers, crawler sécurisé, découpage, pipeline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app/Retrieval/     recherche hybride (vecteurs + BM25)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app/Chat/          construction du prompt, service de conversation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app/Channels/      WhatsApp : interface, adaptateurs Meta et Twilio, traitement entrant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app/Http/          contrôleurs (tableau de bord, API du widget, webhooks, back-office)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public/widget/     widget embarquable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docs/              TDR, architecture, WhatsApp, coûts, déploiement, recherche</w:t>
      </w:r>
    </w:p>
    <w:p>
      <w:pPr>
        <w:spacing w:after="0"/>
        <w:ind w:left="227"/>
      </w:pPr>
      <w:r>
        <w:rPr>
          <w:rFonts w:ascii="Consolas" w:hAnsi="Consolas"/>
          <w:sz w:val="17"/>
        </w:rPr>
        <w:t>tests/             tests unitaires et fonctionnels</w:t>
      </w:r>
    </w:p>
    <w:p>
      <w:pPr>
        <w:spacing w:after="40"/>
      </w:pPr>
    </w:p>
    <w:p>
      <w:pPr>
        <w:pStyle w:val="Heading1"/>
      </w:pPr>
      <w:r>
        <w:t>12. Risques et mesures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928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  <w:t>#</w:t>
            </w:r>
          </w:p>
        </w:tc>
        <w:tc>
          <w:tcPr>
            <w:tcW w:type="dxa" w:w="1928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  <w:t>Risque</w:t>
            </w:r>
          </w:p>
        </w:tc>
        <w:tc>
          <w:tcPr>
            <w:tcW w:type="dxa" w:w="1928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  <w:t>Probabilité</w:t>
            </w:r>
          </w:p>
        </w:tc>
        <w:tc>
          <w:tcPr>
            <w:tcW w:type="dxa" w:w="1928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  <w:t>Impact</w:t>
            </w:r>
          </w:p>
        </w:tc>
        <w:tc>
          <w:tcPr>
            <w:tcW w:type="dxa" w:w="1928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7"/>
              </w:rPr>
              <w:t>Mesure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Délais de vérification Meta (entreprise, numéro, nom affiché)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Lancer les démarches en phase 0 ; Twilio en secours ; ne pas promettre de date ferme au client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R2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Un numéro déjà utilisé sur l'application WhatsApp mobile ne peut pas être enregistré tel quel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Vérifier en amont ; étudier le mode coexistence (disponibilité par pays à confirmer) ou un numéro dédié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R3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Politique Meta sur les assistants IA interprétée contre la plateforme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Faible à 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Avis juridique en phase 0 ; assistants strictement limités aux sources du client ; ne jamais présenter Bulle comme un assistant généraliste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R4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Coût IA supérieur aux prévisions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Comparer les modèles en phase 0 ; quotas par offre ; coût par réponse suivi ; réponses courtes ; court-circuit sans appel IA quand aucune source ne correspond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R5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Mauvaise qualité de réponse en langues locales, sur documents mal numérisés ou photos floues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Périmètre linguistique annoncé (fr, en, ar) ; message d'échec clair à l'import ; recette sur documents réels des pilotes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R6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Invention d'informations par le modèle (prix, horaires)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Consignes strictes, seuil de pertinence, aveu d'ignorance, jeu de questions rejoué à chaque changement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R7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Injection de consignes via un document ou un site exploré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Contenu non fiable isolé dans des balises neutralisées ; aucune action sensible accessible à l'assistant ; jeu d'attaques en recette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R8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Fuite de données entre clients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Faible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Très élevé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Filtre automatique, filtrage explicite dans la recherche, tests dédiés ; à terme sécurité au niveau des lignes PostgreSQL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R9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Sites clients entièrement en JavaScript, illisibles pour le crawler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Faible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Message clair et repli sur le texte collé ; navigateur sans tête (Playwright) ou service d'exploration en V2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R10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Accès aux données Facebook restreint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Certaine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Import assisté en V1 ; connexion Graph API en V2 après revue d'application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R11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Recherche en PHP trop lente au-delà de quelques milliers d'extraits par assistant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Migration prévue vers pgvector derrière l'interface existante (phase 3)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R12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Fournisseur IA indisponible ou limité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Repli automatique, conversation conservée, possibilité de changer de modèle par configuration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R13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Non-conformité aux lois sur les données personnelles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Élevé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Avis juridique, mentions d'information dans le widget, durée de conservation à définir, suppression à la demande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R14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Dépendance à une seule personne pour WhatsApp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Moyenne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Moyen</w:t>
            </w:r>
          </w:p>
        </w:tc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sz w:val="17"/>
              </w:rPr>
              <w:t>Procédure écrite (</w:t>
            </w:r>
            <w:r>
              <w:rPr>
                <w:color w:val="3730A3"/>
                <w:sz w:val="17"/>
              </w:rPr>
              <w:t>WHATSAPP.md</w:t>
            </w:r>
            <w:r>
              <w:rPr>
                <w:sz w:val="17"/>
              </w:rPr>
              <w:t>), deux personnes formées</w:t>
            </w:r>
          </w:p>
        </w:tc>
      </w:tr>
    </w:tbl>
    <w:p>
      <w:pPr>
        <w:spacing w:after="40"/>
      </w:pPr>
    </w:p>
    <w:p>
      <w:pPr>
        <w:pStyle w:val="Heading1"/>
      </w:pPr>
      <w:r>
        <w:t>13. Recette</w:t>
      </w:r>
    </w:p>
    <w:p>
      <w:r>
        <w:t xml:space="preserve">La recette est prononcée si </w:t>
      </w:r>
      <w:r>
        <w:rPr>
          <w:b/>
        </w:rPr>
        <w:t>tous</w:t>
      </w:r>
      <w:r>
        <w:t xml:space="preserve"> les points suivants sont vérifiés :</w:t>
      </w:r>
    </w:p>
    <w:p>
      <w:pPr>
        <w:spacing w:after="40"/>
        <w:ind w:left="510" w:hanging="340"/>
      </w:pPr>
      <w:r>
        <w:t>1.  Sur le jeu de 50 questions de référence d'un pilote, au moins 85 % de réponses correctes et sourcées, et moins de 2 % de réponses inventées.</w:t>
      </w:r>
    </w:p>
    <w:p>
      <w:pPr>
        <w:spacing w:after="40"/>
        <w:ind w:left="510" w:hanging="340"/>
      </w:pPr>
      <w:r>
        <w:t>2.  Les tests automatisés d'isolation entre clients sont verts, et une revue manuelle confirme qu'aucune requête n'échappe au filtrage.</w:t>
      </w:r>
    </w:p>
    <w:p>
      <w:pPr>
        <w:spacing w:after="40"/>
        <w:ind w:left="510" w:hanging="340"/>
      </w:pPr>
      <w:r>
        <w:t>3.  Un message WhatsApp réel reçoit une réponse sur un numéro d'essai, via Meta puis via Twilio, sans changement de code.</w:t>
      </w:r>
    </w:p>
    <w:p>
      <w:pPr>
        <w:spacing w:after="40"/>
        <w:ind w:left="510" w:hanging="340"/>
      </w:pPr>
      <w:r>
        <w:t>4.  Un même message livré deux fois par le fournisseur n'est traité qu'une fois.</w:t>
      </w:r>
    </w:p>
    <w:p>
      <w:pPr>
        <w:spacing w:after="40"/>
        <w:ind w:left="510" w:hanging="340"/>
      </w:pPr>
      <w:r>
        <w:t>5.  Une demande de conseiller déclenche le transfert, l'e-mail, et la réponse humaine parvient au client sur le bon canal.</w:t>
      </w:r>
    </w:p>
    <w:p>
      <w:pPr>
        <w:spacing w:after="40"/>
        <w:ind w:left="510" w:hanging="340"/>
      </w:pPr>
      <w:r>
        <w:t>6.  Le widget fonctionne sur au moins un site WordPress, un site Shopify et une page HTML, sur mobile et ordinateur.</w:t>
      </w:r>
    </w:p>
    <w:p>
      <w:pPr>
        <w:spacing w:after="40"/>
        <w:ind w:left="510" w:hanging="340"/>
      </w:pPr>
      <w:r>
        <w:t>7.  Une adresse interne (127.0.0.1, 10.x, métadonnées cloud) et un réseau social ne peuvent pas être explorés.</w:t>
      </w:r>
    </w:p>
    <w:p>
      <w:pPr>
        <w:spacing w:after="40"/>
        <w:ind w:left="510" w:hanging="340"/>
      </w:pPr>
      <w:r>
        <w:t>8.  Le dépassement de quota dégrade le service sans erreur visible pour le client final.</w:t>
      </w:r>
    </w:p>
    <w:p>
      <w:pPr>
        <w:spacing w:after="40"/>
        <w:ind w:left="510" w:hanging="340"/>
      </w:pPr>
      <w:r>
        <w:t>9.  Les sauvegardes sont restaurées avec succès lors d'un essai.</w:t>
      </w:r>
    </w:p>
    <w:p>
      <w:pPr>
        <w:spacing w:after="40"/>
        <w:ind w:left="510" w:hanging="340"/>
      </w:pPr>
      <w:r>
        <w:t>10.  La documentation permet à une personne extérieure d'installer et d'activer un canal WhatsApp.</w:t>
      </w:r>
    </w:p>
    <w:p>
      <w:pPr>
        <w:pStyle w:val="Heading1"/>
      </w:pPr>
      <w:r>
        <w:t>14. Indicateurs de suivi après lancement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Indicateur</w:t>
            </w:r>
          </w:p>
        </w:tc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Pourquoi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Part de réponses fondées sur les sources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Qualité perçue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Nombre de questions sans réponse traitées par semaine et par client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Le client améliore-t-il son assistant ?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Taux de transfert humain et délai de première réponse humaine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Le bot désengorge-t-il l'équipe ?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Coût IA moyen par réponse et par client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Rentabilité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Délai moyen d'activation WhatsApp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Efficacité de l'équipe technique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Clients actifs après 30 jours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Adoption</w:t>
            </w:r>
          </w:p>
        </w:tc>
      </w:tr>
    </w:tbl>
    <w:p>
      <w:pPr>
        <w:spacing w:after="40"/>
      </w:pPr>
    </w:p>
    <w:p>
      <w:pPr>
        <w:pStyle w:val="Heading1"/>
      </w:pPr>
      <w:r>
        <w:t>15. Points à trancher avant le démarrage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3213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Impact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Q1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Quel modèle IA par défaut ? Le code utilise Claude Opus 5.5 par défaut ; Sonnet 5.5 ou Haiku 4.5 coûtent 2 à 5 fois moins par réponse. À trancher après comparaison sur 30 questions réelles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Coût, vitesse, qualité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Q2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Hébergement : serveur dédié, VPS ou plateforme managée ? Où se situent les données ?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Conformité, coût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Q3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Pays cibles de la phase pilote (Burkina Faso, Comores, autres)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Tarifs WhatsApp, numéros, langues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Q4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Modèle commercial : forfaits par offre, ou facturation de l'activation WhatsApp en supplément ?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Offres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Q5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Qui paie les messages WhatsApp : le client via son compte Meta (recommandé) ou nous par refacturation ?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Risque financier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Q6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Nom définitif du produit et domaine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Marque, e-mails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Q7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Faut-il un rôle « conseiller » distinct dès le pilote ?</w:t>
            </w:r>
          </w:p>
        </w:tc>
        <w:tc>
          <w:tcPr>
            <w:tcW w:type="dxa" w:w="3213"/>
          </w:tcPr>
          <w:p>
            <w:pPr>
              <w:spacing w:after="40" w:line="240" w:lineRule="auto"/>
            </w:pPr>
            <w:r>
              <w:rPr>
                <w:sz w:val="18"/>
              </w:rPr>
              <w:t>Périmètre phase 2</w:t>
            </w:r>
          </w:p>
        </w:tc>
      </w:tr>
    </w:tbl>
    <w:p>
      <w:pPr>
        <w:spacing w:after="40"/>
      </w:pPr>
    </w:p>
    <w:p>
      <w:pPr>
        <w:pStyle w:val="Heading1"/>
      </w:pPr>
      <w:r>
        <w:t>Annexe A. Glossaire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Terme</w:t>
            </w:r>
          </w:p>
        </w:tc>
        <w:tc>
          <w:tcPr>
            <w:tcW w:type="dxa" w:w="4819"/>
            <w:shd w:val="clear" w:color="auto" w:fill="E0E7FF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Définition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RAG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Génération augmentée par la recherche : on retrouve d'abord les passages utiles dans les documents du client, puis le modèle rédige la réponse à partir d'eux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Extrait (chunk)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Petit passage d'un document, unité de recherche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Embedding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Représentation numérique du sens d'un texte, qui permet de comparer des passages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BM25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Méthode de recherche par mots exacts, complémentaire de la recherche par sens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Workspace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Espace isolé d'une entreprise cliente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WABA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Compte WhatsApp Business (WhatsApp Business Account)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BSP / Tech Provider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Prestataire agréé par Meta pour proposer WhatsApp à d'autres entreprises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Fenêtre de service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Période de 24 h après le dernier message du client, pendant laquelle un texte libre est autorisé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SSRF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Attaque qui fait appeler par le serveur une adresse interne ; bloquée dans le crawler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Injection de consignes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Texte piégé (dans un document ou un message) qui tente de détourner l'assistant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b/>
                <w:sz w:val="18"/>
              </w:rPr>
              <w:t>Handoff</w:t>
            </w:r>
          </w:p>
        </w:tc>
        <w:tc>
          <w:tcPr>
            <w:tcW w:type="dxa" w:w="4819"/>
          </w:tcPr>
          <w:p>
            <w:pPr>
              <w:spacing w:after="40" w:line="240" w:lineRule="auto"/>
            </w:pPr>
            <w:r>
              <w:rPr>
                <w:sz w:val="18"/>
              </w:rPr>
              <w:t>Passage de la conversation du bot à un humain</w:t>
            </w:r>
          </w:p>
        </w:tc>
      </w:tr>
    </w:tbl>
    <w:p>
      <w:pPr>
        <w:spacing w:after="40"/>
      </w:pPr>
    </w:p>
    <w:p>
      <w:pPr>
        <w:pStyle w:val="Heading1"/>
      </w:pPr>
      <w:r>
        <w:t>Annexe B. Sources</w:t>
      </w:r>
    </w:p>
    <w:p>
      <w:r>
        <w:t xml:space="preserve">Les sources consultées pour ce document sont recensées, avec leur date de consultation, dans </w:t>
      </w:r>
      <w:r>
        <w:rPr>
          <w:color w:val="3730A3"/>
        </w:rPr>
        <w:t>RECHERCHE.md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sur </w:t>
    </w:r>
    <w:r>
      <w:rPr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7"/>
      </w:rPr>
      <w:t>Bulle  |  Termes de référence  |  version 0.1  |  30 septembre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730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730A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3730A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Termes de référence : plateforme d'assistants conversationnels Bulle</dc:title>
  <dc:subject/>
  <dc:creator>Équipe technique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