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623" w:rsidRDefault="000A4E1A">
      <w:r>
        <w:rPr>
          <w:noProof/>
        </w:rPr>
      </w:r>
      <w:r>
        <w:pict>
          <v:group id="_x0000_s1027" editas="canvas" style="width:586.5pt;height:375.75pt;mso-position-horizontal-relative:char;mso-position-vertical-relative:line" coordorigin="6952,2047" coordsize="10168,65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6952;top:2047;width:10168;height:651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10515;top:3724;width:1105;height:402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学生表</w:t>
                    </w:r>
                  </w:p>
                </w:txbxContent>
              </v:textbox>
            </v:shape>
            <v:rect id="_x0000_s1028" style="position:absolute;left:7992;top:4855;width:1001;height:508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学生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8993;top:5109;width:1522;height:19" o:connectortype="straight">
              <v:stroke endarrow="block"/>
            </v:shape>
            <v:shape id="_x0000_s1031" type="#_x0000_t32" style="position:absolute;left:11008;top:4218;width:1;height:702" o:connectortype="straight">
              <v:stroke endarrow="block"/>
            </v:shape>
            <v:shape id="_x0000_s1032" type="#_x0000_t32" style="position:absolute;left:10606;top:4205;width:832;height:13" o:connectortype="straight"/>
            <v:shape id="_x0000_s1033" type="#_x0000_t32" style="position:absolute;left:10606;top:3620;width:832;height:1" o:connectortype="straight"/>
            <v:oval id="_x0000_s1035" style="position:absolute;left:13063;top:4855;width:1235;height:796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导师中心</w:t>
                    </w:r>
                  </w:p>
                </w:txbxContent>
              </v:textbox>
            </v:oval>
            <v:shape id="_x0000_s1036" type="#_x0000_t32" style="position:absolute;left:11711;top:5252;width:1352;height:1" o:connectortype="straight">
              <v:stroke endarrow="block"/>
            </v:shape>
            <v:shape id="_x0000_s1037" type="#_x0000_t32" style="position:absolute;left:15950;top:3347;width:884;height:1" o:connectortype="straight"/>
            <v:shape id="_x0000_s1038" type="#_x0000_t32" style="position:absolute;left:15950;top:3971;width:884;height:13" o:connectortype="straight"/>
            <v:shape id="_x0000_s1042" type="#_x0000_t32" style="position:absolute;left:13141;top:3061;width:910;height:1" o:connectortype="straight"/>
            <v:shape id="_x0000_s1043" type="#_x0000_t32" style="position:absolute;left:13141;top:2477;width:910;height:1" o:connectortype="straight"/>
            <v:oval id="_x0000_s1044" style="position:absolute;left:13063;top:3529;width:1105;height:780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查看导师</w:t>
                    </w:r>
                  </w:p>
                </w:txbxContent>
              </v:textbox>
            </v:oval>
            <v:shape id="_x0000_s1045" type="#_x0000_t32" style="position:absolute;left:13616;top:4309;width:64;height:546;flip:x y" o:connectortype="straight">
              <v:stroke endarrow="block"/>
            </v:shape>
            <v:shape id="_x0000_s1046" type="#_x0000_t32" style="position:absolute;left:13616;top:3062;width:52;height:467;flip:x" o:connectortype="straight">
              <v:stroke endarrow="block"/>
            </v:shape>
            <v:oval id="_x0000_s1047" style="position:absolute;left:14806;top:4205;width:1144;height:819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提交论文</w:t>
                    </w:r>
                  </w:p>
                </w:txbxContent>
              </v:textbox>
            </v:oval>
            <v:shape id="_x0000_s1048" type="#_x0000_t32" style="position:absolute;left:14298;top:4904;width:676;height:349;flip:y" o:connectortype="straight">
              <v:stroke endarrow="block"/>
            </v:shape>
            <v:shape id="_x0000_s1049" type="#_x0000_t32" style="position:absolute;left:15782;top:3984;width:610;height:341;flip:y" o:connectortype="straight">
              <v:stroke endarrow="block"/>
            </v:shape>
            <v:oval id="_x0000_s1051" style="position:absolute;left:13141;top:6468;width:838;height:663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问题</w:t>
                    </w:r>
                  </w:p>
                </w:txbxContent>
              </v:textbox>
            </v:oval>
            <v:shape id="_x0000_s1052" type="#_x0000_t32" style="position:absolute;left:13856;top:6565;width:1509;height:215" o:connectortype="straight">
              <v:stroke endarrow="block"/>
            </v:shape>
            <v:shape id="_x0000_s1053" type="#_x0000_t32" style="position:absolute;left:15508;top:6676;width:1157;height:26" o:connectortype="straight"/>
            <v:shape id="_x0000_s1054" type="#_x0000_t32" style="position:absolute;left:15482;top:7313;width:1248;height:13" o:connectortype="straight"/>
            <v:shape id="_x0000_s1055" type="#_x0000_t32" style="position:absolute;left:13560;top:7027;width:1870;height:104;flip:x" o:connectortype="straight">
              <v:stroke endarrow="block"/>
            </v:shape>
            <v:shape id="_x0000_s1056" type="#_x0000_t32" style="position:absolute;left:9800;top:5363;width:1209;height:1027;flip:x" o:connectortype="straight">
              <v:stroke endarrow="block"/>
            </v:shape>
            <v:oval id="_x0000_s1057" style="position:absolute;left:8915;top:6390;width:1288;height:559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文件中心</w:t>
                    </w:r>
                  </w:p>
                </w:txbxContent>
              </v:textbox>
            </v:oval>
            <v:shape id="_x0000_s1058" type="#_x0000_t32" style="position:absolute;left:7303;top:7859;width:988;height:39" o:connectortype="straight"/>
            <v:shape id="_x0000_s1059" type="#_x0000_t32" style="position:absolute;left:7303;top:8340;width:988;height:26" o:connectortype="straight"/>
            <v:shape id="_x0000_s1060" type="#_x0000_t32" style="position:absolute;left:7186;top:6780;width:1885;height:1319;flip:y" o:connectortype="straight">
              <v:stroke endarrow="block"/>
            </v:shape>
            <v:shape id="_x0000_s1061" type="#_x0000_t32" style="position:absolute;left:7977;top:6949;width:1582;height:910;flip:x" o:connectortype="straight">
              <v:stroke endarrow="block"/>
            </v:shape>
            <v:shape id="_x0000_s1062" type="#_x0000_t32" style="position:absolute;left:11009;top:5363;width:130;height:1105" o:connectortype="straight">
              <v:stroke endarrow="block"/>
            </v:shape>
            <v:oval id="_x0000_s1063" style="position:absolute;left:10515;top:6468;width:1352;height:559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消息中心</w:t>
                    </w:r>
                  </w:p>
                </w:txbxContent>
              </v:textbox>
            </v:oval>
            <v:shape id="_x0000_s1064" type="#_x0000_t32" style="position:absolute;left:10775;top:7859;width:1092;height:0" o:connectortype="straight"/>
            <v:shape id="_x0000_s1065" type="#_x0000_t32" style="position:absolute;left:10775;top:8366;width:1092;height:1" o:connectortype="straight"/>
            <v:shape id="_x0000_s1066" type="#_x0000_t32" style="position:absolute;left:11191;top:7027;width:78;height:871" o:connectortype="straight">
              <v:stroke endarrow="block"/>
            </v:shape>
            <v:shape id="_x0000_s1067" type="#_x0000_t32" style="position:absolute;left:11669;top:6945;width:159;height:1154;flip:x y" o:connectortype="straight">
              <v:stroke endarrow="block"/>
            </v:shape>
            <v:oval id="_x0000_s1068" style="position:absolute;left:10515;top:4920;width:1352;height:494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登录检验</w:t>
                    </w:r>
                  </w:p>
                </w:txbxContent>
              </v:textbox>
            </v:oval>
            <v:shape id="_x0000_s1070" type="#_x0000_t202" style="position:absolute;left:13063;top:2554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教师表</w:t>
                    </w:r>
                  </w:p>
                </w:txbxContent>
              </v:textbox>
            </v:shape>
            <v:shape id="_x0000_s1071" type="#_x0000_t202" style="position:absolute;left:15833;top:3529;width:1105;height:402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论文表</w:t>
                    </w:r>
                  </w:p>
                </w:txbxContent>
              </v:textbox>
            </v:shape>
            <v:shape id="_x0000_s1072" type="#_x0000_t202" style="position:absolute;left:15560;top:6780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问题表</w:t>
                    </w:r>
                  </w:p>
                </w:txbxContent>
              </v:textbox>
            </v:shape>
            <v:shape id="_x0000_s1073" type="#_x0000_t202" style="position:absolute;left:7186;top:7898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文件表</w:t>
                    </w:r>
                  </w:p>
                </w:txbxContent>
              </v:textbox>
            </v:shape>
            <v:shape id="_x0000_s1074" type="#_x0000_t202" style="position:absolute;left:10723;top:7898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消息表</w:t>
                    </w:r>
                  </w:p>
                </w:txbxContent>
              </v:textbox>
            </v:shape>
            <v:shape id="_x0000_s1076" type="#_x0000_t32" style="position:absolute;left:13560;top:5651;width:120;height:817;flip:x" o:connectortype="straight">
              <v:stroke endarrow="block"/>
            </v:shape>
            <v:shape id="_x0000_s1077" type="#_x0000_t202" style="position:absolute;left:14051;top:6390;width:1106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提出问题</w:t>
                    </w:r>
                  </w:p>
                </w:txbxContent>
              </v:textbox>
            </v:shape>
            <v:shape id="_x0000_s1078" type="#_x0000_t202" style="position:absolute;left:14051;top:6945;width:1106;height:402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查看问题</w:t>
                    </w:r>
                  </w:p>
                </w:txbxContent>
              </v:textbox>
            </v:shape>
            <v:shape id="_x0000_s1079" type="#_x0000_t202" style="position:absolute;left:11438;top:7313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查看消息</w:t>
                    </w:r>
                  </w:p>
                </w:txbxContent>
              </v:textbox>
            </v:shape>
            <v:shape id="_x0000_s1080" type="#_x0000_t202" style="position:absolute;left:10333;top:7131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发送消息</w:t>
                    </w:r>
                  </w:p>
                </w:txbxContent>
              </v:textbox>
            </v:shape>
            <v:shape id="_x0000_s1081" type="#_x0000_t202" style="position:absolute;left:8695;top:7181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上传文件</w:t>
                    </w:r>
                  </w:p>
                </w:txbxContent>
              </v:textbox>
            </v:shape>
            <v:shape id="_x0000_s1082" type="#_x0000_t202" style="position:absolute;left:7590;top:7027;width:1105;height:401" strokecolor="white [3212]">
              <v:textbox>
                <w:txbxContent>
                  <w:p w:rsidR="000A4E1A" w:rsidRDefault="000A4E1A" w:rsidP="000A4E1A">
                    <w:r>
                      <w:rPr>
                        <w:rFonts w:hint="eastAsia"/>
                      </w:rPr>
                      <w:t>下载文件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BC0623" w:rsidSect="00BC0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4E1A"/>
    <w:rsid w:val="000A4E1A"/>
    <w:rsid w:val="00BC0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2" type="connector" idref="#_x0000_s1029">
          <o:proxy start="" idref="#_x0000_s1028" connectloc="3"/>
        </o:r>
        <o:r id="V:Rule4" type="connector" idref="#_x0000_s1031"/>
        <o:r id="V:Rule6" type="connector" idref="#_x0000_s1032"/>
        <o:r id="V:Rule8" type="connector" idref="#_x0000_s1033"/>
        <o:r id="V:Rule10" type="connector" idref="#_x0000_s1034">
          <o:proxy start="" idref="#_x0000_s1030" connectloc="3"/>
        </o:r>
        <o:r id="V:Rule12" type="connector" idref="#_x0000_s1036">
          <o:proxy end="" idref="#_x0000_s1035" connectloc="2"/>
        </o:r>
        <o:r id="V:Rule14" type="connector" idref="#_x0000_s1037"/>
        <o:r id="V:Rule16" type="connector" idref="#_x0000_s1038"/>
        <o:r id="V:Rule18" type="connector" idref="#_x0000_s1039">
          <o:proxy end="" idref="#_x0000_s1035" connectloc="6"/>
        </o:r>
        <o:r id="V:Rule20" type="connector" idref="#_x0000_s1040"/>
        <o:r id="V:Rule22" type="connector" idref="#_x0000_s1041"/>
        <o:r id="V:Rule24" type="connector" idref="#_x0000_s1042"/>
        <o:r id="V:Rule26" type="connector" idref="#_x0000_s1043"/>
        <o:r id="V:Rule28" type="connector" idref="#_x0000_s1045">
          <o:proxy start="" idref="#_x0000_s1035" connectloc="0"/>
          <o:proxy end="" idref="#_x0000_s1044" connectloc="4"/>
        </o:r>
        <o:r id="V:Rule30" type="connector" idref="#_x0000_s1046">
          <o:proxy end="" idref="#_x0000_s1044" connectloc="0"/>
        </o:r>
        <o:r id="V:Rule32" type="connector" idref="#_x0000_s1048">
          <o:proxy start="" idref="#_x0000_s1035" connectloc="6"/>
          <o:proxy end="" idref="#_x0000_s1047" connectloc="3"/>
        </o:r>
        <o:r id="V:Rule34" type="connector" idref="#_x0000_s1049">
          <o:proxy start="" idref="#_x0000_s1047" connectloc="7"/>
        </o:r>
        <o:r id="V:Rule36" type="connector" idref="#_x0000_s1050"/>
        <o:r id="V:Rule38" type="connector" idref="#_x0000_s1052">
          <o:proxy start="" idref="#_x0000_s1051" connectloc="7"/>
        </o:r>
        <o:r id="V:Rule40" type="connector" idref="#_x0000_s1053"/>
        <o:r id="V:Rule42" type="connector" idref="#_x0000_s1054"/>
        <o:r id="V:Rule44" type="connector" idref="#_x0000_s1055">
          <o:proxy end="" idref="#_x0000_s1051" connectloc="4"/>
        </o:r>
        <o:r id="V:Rule46" type="connector" idref="#_x0000_s1056"/>
        <o:r id="V:Rule48" type="connector" idref="#_x0000_s1058"/>
        <o:r id="V:Rule50" type="connector" idref="#_x0000_s1059"/>
        <o:r id="V:Rule52" type="connector" idref="#_x0000_s1060">
          <o:proxy start="" idref="#_x0000_s1073" connectloc="1"/>
        </o:r>
        <o:r id="V:Rule54" type="connector" idref="#_x0000_s1061">
          <o:proxy start="" idref="#_x0000_s1057" connectloc="4"/>
        </o:r>
        <o:r id="V:Rule56" type="connector" idref="#_x0000_s1062"/>
        <o:r id="V:Rule58" type="connector" idref="#_x0000_s1064"/>
        <o:r id="V:Rule60" type="connector" idref="#_x0000_s1065"/>
        <o:r id="V:Rule62" type="connector" idref="#_x0000_s1066">
          <o:proxy start="" idref="#_x0000_s1063" connectloc="4"/>
        </o:r>
        <o:r id="V:Rule64" type="connector" idref="#_x0000_s1067">
          <o:proxy start="" idref="#_x0000_s1074" connectloc="3"/>
          <o:proxy end="" idref="#_x0000_s1063" connectloc="5"/>
        </o:r>
        <o:r id="V:Rule66" type="connector" idref="#_x0000_s1075">
          <o:proxy start="" idref="#_x0000_s1051" connectloc="0"/>
        </o:r>
        <o:r id="V:Rule68" type="connector" idref="#_x0000_s1076">
          <o:proxy start="" idref="#_x0000_s1035" connectloc="4"/>
          <o:proxy end="" idref="#_x0000_s1051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6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25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1</cp:revision>
  <dcterms:created xsi:type="dcterms:W3CDTF">2018-10-20T07:35:00Z</dcterms:created>
  <dcterms:modified xsi:type="dcterms:W3CDTF">2018-10-20T07:59:00Z</dcterms:modified>
</cp:coreProperties>
</file>