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账户密码重置说明</w:t>
      </w:r>
    </w:p>
    <w:p>
      <w:r>
        <w:t>账户密码忘记时，打开设置并选择重置密码。</w:t>
      </w:r>
    </w:p>
    <w:p>
      <w:r>
        <w:t>How to reset an account password</w:t>
      </w:r>
    </w:p>
    <w:p>
      <w:r>
        <w:t>Open settings and choose Reset password.</w:t>
      </w:r>
    </w:p>
    <w:tbl>
      <w:tr>
        <w:tc>
          <w:p>
            <w:r>
              <w:t>账户设置</w:t>
            </w:r>
          </w:p>
        </w:tc>
        <w:tc>
          <w:p>
            <w:r>
              <w:t>Reset password</w:t>
            </w:r>
          </w:p>
        </w:tc>
      </w:tr>
    </w:tbl>
  </w:body>
</w:document>
</file>