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arkdown-review"/>
    <w:p>
      <w:pPr>
        <w:pStyle w:val="Heading1"/>
      </w:pPr>
      <w:r>
        <w:t xml:space="preserve">Markdown Review</w:t>
      </w:r>
    </w:p>
    <w:p>
      <w:pPr>
        <w:pStyle w:val="FirstParagraph"/>
      </w:pPr>
      <w:r>
        <w:rPr>
          <w:b/>
          <w:bCs/>
        </w:rPr>
        <w:t xml:space="preserve">The most agent-friendly markdown review extension for VS Code.</w:t>
      </w:r>
    </w:p>
    <w:p>
      <w:pPr>
        <w:pStyle w:val="BodyText"/>
      </w:pPr>
      <w:r>
        <w:t xml:space="preserve">Markdown Review brings Quip/Google Docs-style inline commenting to your markdown files — directly inside VS Code. Add comments, reply in threads, resolve discussions, and let AI agents participate in the review via 7 built-in Copilot tools. Perfect for document reviews, design proposals, and technical specifications.</w:t>
      </w:r>
    </w:p>
    <w:p>
      <w:pPr>
        <w:pStyle w:val="BodyText"/>
      </w:pPr>
      <w:hyperlink r:id="rId12">
        <w:r>
          <w:drawing>
            <wp:inline>
              <wp:extent cx="781050" cy="190500"/>
              <wp:effectExtent b="0" l="0" r="0" t="0"/>
              <wp:docPr descr="License: MIT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License-MIT-yellow.svg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1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Start w:id="16" w:name="quick-start"/>
    <w:p>
      <w:pPr>
        <w:pStyle w:val="Heading2"/>
      </w:pPr>
      <w:r>
        <w:t xml:space="preserve">Quick Start</w:t>
      </w:r>
    </w:p>
    <w:bookmarkStart w:id="13" w:name="open-a-review-preview"/>
    <w:p>
      <w:pPr>
        <w:pStyle w:val="Heading3"/>
      </w:pPr>
      <w:r>
        <w:t xml:space="preserve">1. Open a Review Preview</w:t>
      </w:r>
    </w:p>
    <w:p>
      <w:pPr>
        <w:pStyle w:val="FirstParagraph"/>
      </w:pPr>
      <w:r>
        <w:t xml:space="preserve">Open any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and press</w:t>
      </w:r>
      <w:r>
        <w:t xml:space="preserve"> </w:t>
      </w:r>
      <w:r>
        <w:rPr>
          <w:rStyle w:val="VerbatimChar"/>
          <w:b/>
          <w:bCs/>
        </w:rPr>
        <w:t xml:space="preserve">Ctrl+Shift+R</w:t>
      </w:r>
      <w:r>
        <w:t xml:space="preserve"> </w:t>
      </w:r>
      <w:r>
        <w:t xml:space="preserve">(Mac:</w:t>
      </w:r>
      <w:r>
        <w:t xml:space="preserve"> </w:t>
      </w:r>
      <w:r>
        <w:rPr>
          <w:rStyle w:val="VerbatimChar"/>
        </w:rPr>
        <w:t xml:space="preserve">Cmd+Shift+R</w:t>
      </w:r>
      <w:r>
        <w:t xml:space="preserve">), or right-click →</w:t>
      </w:r>
      <w:r>
        <w:t xml:space="preserve"> </w:t>
      </w:r>
      <w:r>
        <w:rPr>
          <w:b/>
          <w:bCs/>
        </w:rPr>
        <w:t xml:space="preserve">“Markdown Review: Open Preview with Comments”</w:t>
      </w:r>
      <w:r>
        <w:t xml:space="preserve">.</w:t>
      </w:r>
    </w:p>
    <w:bookmarkEnd w:id="13"/>
    <w:bookmarkStart w:id="14" w:name="add-review-comments"/>
    <w:p>
      <w:pPr>
        <w:pStyle w:val="Heading3"/>
      </w:pPr>
      <w:r>
        <w:t xml:space="preserve">2. Add Review Comments</w:t>
      </w:r>
    </w:p>
    <w:p>
      <w:pPr>
        <w:pStyle w:val="FirstParagraph"/>
      </w:pPr>
      <w:r>
        <w:t xml:space="preserve">In the preview, click the</w:t>
      </w:r>
      <w:r>
        <w:t xml:space="preserve"> </w:t>
      </w:r>
      <w:r>
        <w:rPr>
          <w:rStyle w:val="VerbatimChar"/>
          <w:b/>
          <w:bCs/>
        </w:rPr>
        <w:t xml:space="preserve">+</w:t>
      </w:r>
      <w:r>
        <w:t xml:space="preserve"> </w:t>
      </w:r>
      <w:r>
        <w:t xml:space="preserve">button in the gutter next to any block (heading, paragraph, table, formula, list, blockquote) to add a comment. Reply to comments, edit them, or mark them resolved — all inline.</w:t>
      </w:r>
    </w:p>
    <w:bookmarkEnd w:id="14"/>
    <w:bookmarkStart w:id="15" w:name="enable-ai-agent-tools"/>
    <w:p>
      <w:pPr>
        <w:pStyle w:val="Heading3"/>
      </w:pPr>
      <w:r>
        <w:t xml:space="preserve">3. Enable AI Agent Tools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Copilot Agent Mode</w:t>
      </w:r>
      <w:r>
        <w:t xml:space="preserve"> </w:t>
      </w:r>
      <w:r>
        <w:t xml:space="preserve">(the chat panel), click the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button and enable the 7 Markdown Review tools (they start with</w:t>
      </w:r>
      <w:r>
        <w:t xml:space="preserve"> </w:t>
      </w:r>
      <w:r>
        <w:rPr>
          <w:rStyle w:val="VerbatimChar"/>
        </w:rPr>
        <w:t xml:space="preserve">#listReviewComments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#readReviewComment</w:t>
      </w:r>
      <w:r>
        <w:t xml:space="preserve">, etc.). Now you can ask the agent: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“Review this document and respond to all open comments”</w:t>
      </w:r>
    </w:p>
    <w:p>
      <w:pPr>
        <w:pStyle w:val="BodyText"/>
      </w:pPr>
      <w:r>
        <w:t xml:space="preserve">The agent will list comments, read context, post replies, and resolve items — all autonomously.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features"/>
    <w:p>
      <w:pPr>
        <w:pStyle w:val="Heading2"/>
      </w:pPr>
      <w:r>
        <w:t xml:space="preserve">Features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Markdown Review Preview</w:t>
            </w:r>
          </w:p>
        </w:tc>
      </w:tr>
    </w:tbl>
    <w:p>
      <w:pPr>
        <w:pStyle w:val="ImageCaption"/>
      </w:pPr>
      <w:r>
        <w:t xml:space="preserve">Markdown Review Preview</w:t>
      </w:r>
    </w:p>
    <w:bookmarkStart w:id="17" w:name="rich-rendering"/>
    <w:p>
      <w:pPr>
        <w:pStyle w:val="Heading3"/>
      </w:pPr>
      <w:r>
        <w:t xml:space="preserve">Rich Rendering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LaTeX Math</w:t>
      </w:r>
      <w:r>
        <w:t xml:space="preserve"> </w:t>
      </w:r>
      <w:r>
        <w:t xml:space="preserve">— Full support for</w:t>
      </w:r>
      <w:r>
        <w:t xml:space="preserve"> </w:t>
      </w:r>
      <w:r>
        <w:rPr>
          <w:rStyle w:val="VerbatimChar"/>
        </w:rPr>
        <w:t xml:space="preserve">$inline$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$$display$$</w:t>
      </w:r>
      <w:r>
        <w:t xml:space="preserve"> </w:t>
      </w:r>
      <w:r>
        <w:t xml:space="preserve">math formulas via KaTeX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Mermaid Diagrams</w:t>
      </w:r>
      <w:r>
        <w:t xml:space="preserve"> </w:t>
      </w:r>
      <w:r>
        <w:t xml:space="preserve">— Sequence diagrams, flowcharts, gantt charts, class diagrams, state diagrams, and more rendered natively in the preview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Flavored Markdown</w:t>
      </w:r>
      <w:r>
        <w:t xml:space="preserve"> </w:t>
      </w:r>
      <w:r>
        <w:t xml:space="preserve">— Tables, task lists, strikethrough via remark-gfm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Syntax Highlighting</w:t>
      </w:r>
      <w:r>
        <w:t xml:space="preserve"> </w:t>
      </w:r>
      <w:r>
        <w:t xml:space="preserve">— Code blocks with language-specific formatting</w:t>
      </w:r>
    </w:p>
    <w:bookmarkEnd w:id="17"/>
    <w:bookmarkStart w:id="18" w:name="inline-commenting"/>
    <w:p>
      <w:pPr>
        <w:pStyle w:val="Heading3"/>
      </w:pPr>
      <w:r>
        <w:t xml:space="preserve">Inline Commenting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“+”</w:t>
      </w:r>
      <w:r>
        <w:rPr>
          <w:b/>
          <w:bCs/>
        </w:rPr>
        <w:t xml:space="preserve"> </w:t>
      </w:r>
      <w:r>
        <w:rPr>
          <w:b/>
          <w:bCs/>
        </w:rPr>
        <w:t xml:space="preserve">gutter buttons</w:t>
      </w:r>
      <w:r>
        <w:t xml:space="preserve"> </w:t>
      </w:r>
      <w:r>
        <w:t xml:space="preserve">— Click 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button next to any block (heading, paragraph, table, formula, list item, blockquote) to add a review comment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Comment highlighting</w:t>
      </w:r>
      <w:r>
        <w:t xml:space="preserve"> </w:t>
      </w:r>
      <w:r>
        <w:t xml:space="preserve">— Commented blocks are highlighted with a yellow border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Popover details</w:t>
      </w:r>
      <w:r>
        <w:t xml:space="preserve"> </w:t>
      </w:r>
      <w:r>
        <w:t xml:space="preserve">— Click a highlighted block to see the comment, replies, and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Sidebar comment list</w:t>
      </w:r>
      <w:r>
        <w:t xml:space="preserve"> </w:t>
      </w:r>
      <w:r>
        <w:t xml:space="preserve">— Click the comment badge to see all comments in a panel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✨ Ask Copilot</w:t>
      </w:r>
      <w:r>
        <w:t xml:space="preserve"> </w:t>
      </w:r>
      <w:r>
        <w:t xml:space="preserve">— One-click button next to</w:t>
      </w:r>
      <w:r>
        <w:t xml:space="preserve"> </w:t>
      </w:r>
      <w:r>
        <w:t xml:space="preserve">“Add Comment”</w:t>
      </w:r>
      <w:r>
        <w:t xml:space="preserve"> </w:t>
      </w:r>
      <w:r>
        <w:t xml:space="preserve">and</w:t>
      </w:r>
      <w:r>
        <w:t xml:space="preserve"> </w:t>
      </w:r>
      <w:r>
        <w:t xml:space="preserve">“Reply”</w:t>
      </w:r>
      <w:r>
        <w:t xml:space="preserve"> </w:t>
      </w:r>
      <w:r>
        <w:t xml:space="preserve">to send the comment/thread to Copilot Agent Mode for an AI response</w:t>
      </w:r>
    </w:p>
    <w:bookmarkEnd w:id="18"/>
    <w:bookmarkStart w:id="19" w:name="threaded-replies-with-roles"/>
    <w:p>
      <w:pPr>
        <w:pStyle w:val="Heading3"/>
      </w:pPr>
      <w:r>
        <w:t xml:space="preserve">Threaded Replies with Roles</w:t>
      </w:r>
    </w:p>
    <w:p>
      <w:pPr>
        <w:pStyle w:val="Compact"/>
        <w:numPr>
          <w:ilvl w:val="0"/>
          <w:numId w:val="1003"/>
        </w:numPr>
      </w:pPr>
      <w:r>
        <w:t xml:space="preserve">Reply to any comment from the popover or sidebar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role badges — user comments show a blue badge, agent replies show purple</w:t>
      </w:r>
    </w:p>
    <w:p>
      <w:pPr>
        <w:pStyle w:val="Compact"/>
        <w:numPr>
          <w:ilvl w:val="0"/>
          <w:numId w:val="1003"/>
        </w:numPr>
      </w:pPr>
      <w:r>
        <w:t xml:space="preserve">Edit comments and replies inline</w:t>
      </w:r>
    </w:p>
    <w:bookmarkEnd w:id="19"/>
    <w:bookmarkStart w:id="20" w:name="cross-reference-jumping"/>
    <w:p>
      <w:pPr>
        <w:pStyle w:val="Heading3"/>
      </w:pPr>
      <w:r>
        <w:t xml:space="preserve">Cross-Reference Jumping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Preview → Source</w:t>
      </w:r>
      <w:r>
        <w:t xml:space="preserve">: Double-click any block in the preview to jump to that line in the editor (also available via right-click →</w:t>
      </w:r>
      <w:r>
        <w:t xml:space="preserve"> </w:t>
      </w:r>
      <w:r>
        <w:t xml:space="preserve">“Jump to Source”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 → Preview</w:t>
      </w:r>
      <w:r>
        <w:t xml:space="preserve">: Move your cursor in the editor and the preview scrolls to match</w:t>
      </w:r>
    </w:p>
    <w:bookmarkEnd w:id="20"/>
    <w:bookmarkStart w:id="21" w:name="export"/>
    <w:p>
      <w:pPr>
        <w:pStyle w:val="Heading3"/>
      </w:pPr>
      <w: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PDF Export</w:t>
      </w:r>
      <w:r>
        <w:t xml:space="preserve"> </w:t>
      </w:r>
      <w:r>
        <w:t xml:space="preserve">— One-click export via Chrome headless. Supports KaTeX formulas, Mermaid diagrams, tables, and all formatting. No headers/footers.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DOCX Export</w:t>
      </w:r>
      <w:r>
        <w:t xml:space="preserve"> </w:t>
      </w:r>
      <w:r>
        <w:t xml:space="preserve">— One-click export via Pandoc with native Word equations (OMML). Mermaid diagrams rendered as high-resolution (2x DPI) PNG images via Chrome headless.</w:t>
      </w:r>
    </w:p>
    <w:bookmarkEnd w:id="21"/>
    <w:bookmarkStart w:id="22" w:name="copilot-tools-for-agent-mode"/>
    <w:p>
      <w:pPr>
        <w:pStyle w:val="Heading3"/>
      </w:pPr>
      <w:r>
        <w:t xml:space="preserve">7 Copilot Tools for Agent Mode</w:t>
      </w:r>
    </w:p>
    <w:p>
      <w:pPr>
        <w:pStyle w:val="FirstParagraph"/>
      </w:pPr>
      <w:r>
        <w:t xml:space="preserve">This is what makes Markdown Review uniquely</w:t>
      </w:r>
      <w:r>
        <w:t xml:space="preserve"> </w:t>
      </w:r>
      <w:r>
        <w:rPr>
          <w:b/>
          <w:bCs/>
        </w:rPr>
        <w:t xml:space="preserve">agent-friendly</w:t>
      </w:r>
      <w:r>
        <w:t xml:space="preserve">. When you enable the extension’s tools in Copilot Agent Mode, AI agents can: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#listReviewComments</w:t>
            </w:r>
          </w:p>
        </w:tc>
        <w:tc>
          <w:tcPr/>
          <w:p>
            <w:pPr>
              <w:pStyle w:val="Compact"/>
            </w:pPr>
            <w:r>
              <w:t xml:space="preserve">List all comments with status, context, and reply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#readReviewComment</w:t>
            </w:r>
          </w:p>
        </w:tc>
        <w:tc>
          <w:tcPr/>
          <w:p>
            <w:pPr>
              <w:pStyle w:val="Compact"/>
            </w:pPr>
            <w:r>
              <w:t xml:space="preserve">Read a comment with replies and surrounding markdown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#replyToReviewComment</w:t>
            </w:r>
          </w:p>
        </w:tc>
        <w:tc>
          <w:tcPr/>
          <w:p>
            <w:pPr>
              <w:pStyle w:val="Compact"/>
            </w:pPr>
            <w:r>
              <w:t xml:space="preserve">Reply to a comment as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 </w:t>
            </w: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#resolveReviewComment</w:t>
            </w:r>
          </w:p>
        </w:tc>
        <w:tc>
          <w:tcPr/>
          <w:p>
            <w:pPr>
              <w:pStyle w:val="Compact"/>
            </w:pPr>
            <w:r>
              <w:t xml:space="preserve">Mark a comment as 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#deleteReviewComment</w:t>
            </w:r>
          </w:p>
        </w:tc>
        <w:tc>
          <w:tcPr/>
          <w:p>
            <w:pPr>
              <w:pStyle w:val="Compact"/>
            </w:pPr>
            <w:r>
              <w:t xml:space="preserve">Delete a comment and remove its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#scrollToReviewComment</w:t>
            </w:r>
          </w:p>
        </w:tc>
        <w:tc>
          <w:tcPr/>
          <w:p>
            <w:pPr>
              <w:pStyle w:val="Compact"/>
            </w:pPr>
            <w:r>
              <w:t xml:space="preserve">Scroll preview and editor to a comment’s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#captureReviewScreenshot</w:t>
            </w:r>
          </w:p>
        </w:tc>
        <w:tc>
          <w:tcPr/>
          <w:p>
            <w:pPr>
              <w:pStyle w:val="Compact"/>
            </w:pPr>
            <w:r>
              <w:t xml:space="preserve">Export the rendered preview as HTML for visual inspection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User: "Review the design proposal and respond to all open comments"</w:t>
      </w:r>
      <w:r>
        <w:br/>
      </w:r>
      <w:r>
        <w:rPr>
          <w:rStyle w:val="VerbatimChar"/>
        </w:rPr>
        <w:t xml:space="preserve">Agent: [calls #listReviewComments] → sees 3 open comments</w:t>
      </w:r>
      <w:r>
        <w:br/>
      </w:r>
      <w:r>
        <w:rPr>
          <w:rStyle w:val="VerbatimChar"/>
        </w:rPr>
        <w:t xml:space="preserve">       [calls #readReviewComment for each] → reads context</w:t>
      </w:r>
      <w:r>
        <w:br/>
      </w:r>
      <w:r>
        <w:rPr>
          <w:rStyle w:val="VerbatimChar"/>
        </w:rPr>
        <w:t xml:space="preserve">       [calls #replyToReviewComment] → posts agent replies</w:t>
      </w:r>
      <w:r>
        <w:br/>
      </w:r>
      <w:r>
        <w:rPr>
          <w:rStyle w:val="VerbatimChar"/>
        </w:rPr>
        <w:t xml:space="preserve">       [calls #resolveReviewComment] → resolves addressed items</w:t>
      </w:r>
    </w:p>
    <w:p>
      <w:pPr>
        <w:pStyle w:val="FirstParagraph"/>
      </w:pPr>
      <w:r>
        <w:rPr>
          <w:b/>
          <w:bCs/>
        </w:rPr>
        <w:t xml:space="preserve">✨ Ask Copilot buttons</w:t>
      </w:r>
      <w:r>
        <w:t xml:space="preserve"> </w:t>
      </w:r>
      <w:r>
        <w:t xml:space="preserve">— You can also trigger Copilot directly from the review UI: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 Comment dialog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“✨ Ask Copilot”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“Add Comment”</w:t>
      </w:r>
      <w:r>
        <w:t xml:space="preserve"> </w:t>
      </w:r>
      <w:r>
        <w:t xml:space="preserve">to post your comment AND immediately open Copilot chat with the block context so the agent can respond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Reply area</w:t>
      </w:r>
      <w:r>
        <w:t xml:space="preserve"> </w:t>
      </w:r>
      <w:r>
        <w:t xml:space="preserve">(popover &amp; sidebar) → Click</w:t>
      </w:r>
      <w:r>
        <w:t xml:space="preserve"> </w:t>
      </w:r>
      <w:r>
        <w:rPr>
          <w:b/>
          <w:bCs/>
        </w:rPr>
        <w:t xml:space="preserve">“✨ Ask Copilot”</w:t>
      </w:r>
      <w:r>
        <w:t xml:space="preserve"> </w:t>
      </w:r>
      <w:r>
        <w:t xml:space="preserve">to send the entire comment thread to Copilot for an AI reply</w:t>
      </w:r>
    </w:p>
    <w:p>
      <w:pPr>
        <w:pStyle w:val="BodyText"/>
      </w:pPr>
      <w:r>
        <w:t xml:space="preserve">The agent receives the comment text, block context, and all existing replies, then uses the review tools to read full context and post its response.</w:t>
      </w:r>
    </w:p>
    <w:bookmarkEnd w:id="22"/>
    <w:bookmarkStart w:id="23" w:name="anchor-system"/>
    <w:p>
      <w:pPr>
        <w:pStyle w:val="Heading3"/>
      </w:pPr>
      <w:r>
        <w:t xml:space="preserve">Anchor System</w:t>
      </w:r>
    </w:p>
    <w:p>
      <w:pPr>
        <w:pStyle w:val="FirstParagraph"/>
      </w:pPr>
      <w:r>
        <w:t xml:space="preserve">Comments are anchored to specific blocks in the markdown source using invisible HTML comments (</w:t>
      </w:r>
      <w:r>
        <w:rPr>
          <w:rStyle w:val="VerbatimChar"/>
        </w:rPr>
        <w:t xml:space="preserve">&lt;!--@cXXX--&gt;</w:t>
      </w:r>
      <w:r>
        <w:t xml:space="preserve">). Anchors:</w:t>
      </w:r>
      <w:r>
        <w:t xml:space="preserve"> </w:t>
      </w:r>
      <w:r>
        <w:t xml:space="preserve">- Are placed on their own line before the target block</w:t>
      </w:r>
      <w:r>
        <w:t xml:space="preserve"> </w:t>
      </w:r>
      <w:r>
        <w:t xml:space="preserve">- Move with the content when you edit the document</w:t>
      </w:r>
      <w:r>
        <w:t xml:space="preserve"> </w:t>
      </w:r>
      <w:r>
        <w:t xml:space="preserve">- Are stripped during rendering so they don’t affect the preview</w:t>
      </w:r>
      <w:r>
        <w:t xml:space="preserve"> </w:t>
      </w:r>
      <w:r>
        <w:t xml:space="preserve">- Are invisible in standard markdown renderers (GitHub, VS Code preview, etc.)</w:t>
      </w:r>
    </w:p>
    <w:p>
      <w:pPr>
        <w:pStyle w:val="BlockText"/>
      </w:pPr>
      <w:r>
        <w:rPr>
          <w:b/>
          <w:bCs/>
        </w:rPr>
        <w:t xml:space="preserve">Note on file impact:</w:t>
      </w:r>
      <w:r>
        <w:t xml:space="preserve"> </w:t>
      </w:r>
      <w:r>
        <w:t xml:space="preserve">This extension creates two things in your workspace: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Anchors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&lt;!--@cXXX--&gt;</w:t>
      </w:r>
      <w:r>
        <w:t xml:space="preserve">) inserted into the markdown file — these are standard HTML comments and are</w:t>
      </w:r>
      <w:r>
        <w:t xml:space="preserve"> </w:t>
      </w:r>
      <w:r>
        <w:rPr>
          <w:b/>
          <w:bCs/>
        </w:rPr>
        <w:t xml:space="preserve">completely invisible</w:t>
      </w:r>
      <w:r>
        <w:t xml:space="preserve"> </w:t>
      </w:r>
      <w:r>
        <w:t xml:space="preserve">to all markdown compilers, renderers, and viewers (GitHub, Pandoc, VS Code preview, Jekyll, Hugo, etc.). Your markdown compiles and renders identically with or without them.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 sidecar comment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.filename.md.comments.json</w:t>
      </w:r>
      <w:r>
        <w:t xml:space="preserve">) — a dot-prefixed JSON file stored next to the markdown. It contains all comment data and is hidden on macOS/Linux. You can safely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it or commit it for shared reviews.</w:t>
      </w:r>
    </w:p>
    <w:bookmarkEnd w:id="23"/>
    <w:bookmarkStart w:id="24" w:name="additional-features"/>
    <w:p>
      <w:pPr>
        <w:pStyle w:val="Heading3"/>
      </w:pPr>
      <w:r>
        <w:t xml:space="preserve">Additional Features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Keyboard shortcut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Ctrl+Shift+R</w:t>
      </w:r>
      <w:r>
        <w:t xml:space="preserve"> </w:t>
      </w:r>
      <w:r>
        <w:t xml:space="preserve">to open review preview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Right-click menu</w:t>
      </w:r>
      <w:r>
        <w:t xml:space="preserve">: Available in both editor and file explorer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Comment persistence</w:t>
      </w:r>
      <w:r>
        <w:t xml:space="preserve">: Comments stored in a dot-prefixed JSON sidecar file (</w:t>
      </w:r>
      <w:r>
        <w:rPr>
          <w:rStyle w:val="VerbatimChar"/>
        </w:rPr>
        <w:t xml:space="preserve">.filename.md.comments.json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KaTeX math rendering</w:t>
      </w:r>
      <w:r>
        <w:t xml:space="preserve">: Full support for</w:t>
      </w:r>
      <w:r>
        <w:t xml:space="preserve"> </w:t>
      </w:r>
      <w:r>
        <w:rPr>
          <w:rStyle w:val="VerbatimChar"/>
        </w:rPr>
        <w:t xml:space="preserve">$inline$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$$display$$</w:t>
      </w:r>
      <w:r>
        <w:t xml:space="preserve"> </w:t>
      </w:r>
      <w:r>
        <w:t xml:space="preserve">math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GFM support</w:t>
      </w:r>
      <w:r>
        <w:t xml:space="preserve">: Tables, task lists, strikethrough via remark-gfm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Debounced auto-render</w:t>
      </w:r>
      <w:r>
        <w:t xml:space="preserve">: Preview updates automatically as you edit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navigation-tips"/>
    <w:p>
      <w:pPr>
        <w:pStyle w:val="Heading2"/>
      </w:pPr>
      <w:r>
        <w:t xml:space="preserve">Navigation Tips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Preview → Source</w:t>
      </w:r>
      <w:r>
        <w:t xml:space="preserve">:</w:t>
      </w:r>
      <w:r>
        <w:t xml:space="preserve"> </w:t>
      </w:r>
      <w:r>
        <w:rPr>
          <w:b/>
          <w:bCs/>
        </w:rPr>
        <w:t xml:space="preserve">Double-click</w:t>
      </w:r>
      <w:r>
        <w:t xml:space="preserve"> </w:t>
      </w:r>
      <w:r>
        <w:t xml:space="preserve">any block in the preview to jump to that line in the editor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 → Preview</w:t>
      </w:r>
      <w:r>
        <w:t xml:space="preserve">: Move your cursor in the editor — the preview scrolls to the matching block with a brief blue highlight</w:t>
      </w:r>
    </w:p>
    <w:p>
      <w:pPr>
        <w:pStyle w:val="Compact"/>
        <w:numPr>
          <w:ilvl w:val="0"/>
          <w:numId w:val="1007"/>
        </w:numPr>
      </w:pPr>
      <w:r>
        <w:t xml:space="preserve">The keyboard shortcut</w:t>
      </w:r>
      <w:r>
        <w:t xml:space="preserve"> </w:t>
      </w:r>
      <w:r>
        <w:rPr>
          <w:rStyle w:val="VerbatimChar"/>
        </w:rPr>
        <w:t xml:space="preserve">Ctrl+Shift+R</w:t>
      </w:r>
      <w:r>
        <w:t xml:space="preserve"> </w:t>
      </w:r>
      <w:r>
        <w:t xml:space="preserve">is customizable via</w:t>
      </w:r>
      <w:r>
        <w:t xml:space="preserve"> </w:t>
      </w:r>
      <w:r>
        <w:rPr>
          <w:b/>
          <w:bCs/>
        </w:rPr>
        <w:t xml:space="preserve">Preferences: Open Keyboard Shortcuts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Ctrl+K Ctrl+S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8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7">
        <w:r>
          <w:rPr>
            <w:rStyle w:val="Hyperlink"/>
          </w:rPr>
          <w:t xml:space="preserve">examples/</w:t>
        </w:r>
      </w:hyperlink>
      <w:r>
        <w:t xml:space="preserve"> </w:t>
      </w:r>
      <w:r>
        <w:t xml:space="preserve">folder for a sample design proposal with threaded comments and agent replies.</w:t>
      </w:r>
    </w:p>
    <w:p>
      <w:pPr>
        <w:pStyle w:val="BodyText"/>
      </w:pPr>
      <w:r>
        <w:t xml:space="preserve">The example includes:</w:t>
      </w:r>
      <w:r>
        <w:t xml:space="preserve"> </w:t>
      </w:r>
      <w:r>
        <w:t xml:space="preserve">- A design proposal document with headings, tables, formulas, and blockquotes</w:t>
      </w:r>
      <w:r>
        <w:t xml:space="preserve"> </w:t>
      </w:r>
      <w:r>
        <w:t xml:space="preserve">- 3 review comments with threaded replies between user and agent</w:t>
      </w:r>
      <w:r>
        <w:t xml:space="preserve"> </w:t>
      </w:r>
      <w:r>
        <w:t xml:space="preserve">- Demonstrates resolved vs. open comments</w:t>
      </w:r>
    </w:p>
    <w:p>
      <w:r>
        <w:pict>
          <v:rect style="width:0;height:1.5pt" o:hralign="center" o:hrstd="t" o:hr="t"/>
        </w:pict>
      </w:r>
    </w:p>
    <w:bookmarkEnd w:id="28"/>
    <w:bookmarkStart w:id="30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VS Code</w:t>
      </w:r>
      <w:r>
        <w:t xml:space="preserve"> </w:t>
      </w:r>
      <w:r>
        <w:t xml:space="preserve">1.93.0 or later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Chrome</w:t>
      </w:r>
      <w:r>
        <w:t xml:space="preserve"> </w:t>
      </w:r>
      <w:r>
        <w:t xml:space="preserve">(optional) — for PDF export via headless mode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Pandoc</w:t>
      </w:r>
      <w:r>
        <w:t xml:space="preserve"> </w:t>
      </w:r>
      <w:r>
        <w:t xml:space="preserve">(optional) — for DOCX export with native Word equations (</w:t>
      </w:r>
      <w:hyperlink r:id="rId29">
        <w:r>
          <w:rPr>
            <w:rStyle w:val="Hyperlink"/>
          </w:rPr>
          <w:t xml:space="preserve">install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extension-settings"/>
    <w:p>
      <w:pPr>
        <w:pStyle w:val="Heading2"/>
      </w:pPr>
      <w:r>
        <w:t xml:space="preserve">Extension Settings</w:t>
      </w:r>
    </w:p>
    <w:p>
      <w:pPr>
        <w:pStyle w:val="FirstParagraph"/>
      </w:pPr>
      <w:r>
        <w:t xml:space="preserve">No configuration needed. The extension activates automatically for markdown files.</w:t>
      </w:r>
    </w:p>
    <w:p>
      <w:r>
        <w:pict>
          <v:rect style="width:0;height:1.5pt" o:hralign="center" o:hrstd="t" o:hr="t"/>
        </w:pict>
      </w:r>
    </w:p>
    <w:bookmarkEnd w:id="31"/>
    <w:bookmarkStart w:id="32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extension.ts   — Command registration and tool registration</w:t>
      </w:r>
      <w:r>
        <w:br/>
      </w:r>
      <w:r>
        <w:rPr>
          <w:rStyle w:val="VerbatimChar"/>
        </w:rPr>
        <w:t xml:space="preserve">  preview.ts     — Webview panel with remark/rehype rendering pipeline</w:t>
      </w:r>
      <w:r>
        <w:br/>
      </w:r>
      <w:r>
        <w:rPr>
          <w:rStyle w:val="VerbatimChar"/>
        </w:rPr>
        <w:t xml:space="preserve">  comments.ts    — CommentsManager for JSON sidecar CRUD</w:t>
      </w:r>
      <w:r>
        <w:br/>
      </w:r>
      <w:r>
        <w:rPr>
          <w:rStyle w:val="VerbatimChar"/>
        </w:rPr>
        <w:t xml:space="preserve">  tools.ts       — 7 Copilot tool implementations</w:t>
      </w:r>
    </w:p>
    <w:p>
      <w:pPr>
        <w:pStyle w:val="FirstParagraph"/>
      </w:pPr>
      <w:r>
        <w:rPr>
          <w:b/>
          <w:bCs/>
        </w:rPr>
        <w:t xml:space="preserve">Rendering pipeline:</w:t>
      </w:r>
      <w:r>
        <w:t xml:space="preserve"> </w:t>
      </w:r>
      <w:r>
        <w:t xml:space="preserve">Markdown → remark-parse → remark-gfm → remark-math → remark-rehype → rehype-raw → rehype-katex → rehype-stringify → HTML</w:t>
      </w:r>
    </w:p>
    <w:p>
      <w:pPr>
        <w:pStyle w:val="BodyText"/>
      </w:pPr>
      <w:r>
        <w:rPr>
          <w:b/>
          <w:bCs/>
        </w:rPr>
        <w:t xml:space="preserve">Offset system:</w:t>
      </w:r>
      <w:r>
        <w:t xml:space="preserve"> </w:t>
      </w:r>
      <w:r>
        <w:t xml:space="preserve">All block positions use clean-text offsets (anchor-free, LF-normalized). The extension maintains bidirectional mapping between clean offsets and document offsets (with anchors, CRLF-aware).</w:t>
      </w:r>
    </w:p>
    <w:p>
      <w:r>
        <w:pict>
          <v:rect style="width:0;height:1.5pt" o:hralign="center" o:hrstd="t" o:hr="t"/>
        </w:pict>
      </w:r>
    </w:p>
    <w:bookmarkEnd w:id="32"/>
    <w:bookmarkStart w:id="33" w:name="development"/>
    <w:p>
      <w:pPr>
        <w:pStyle w:val="Heading2"/>
      </w:pPr>
      <w:r>
        <w:t xml:space="preserve">Development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esbuild src/extension.ts </w:t>
      </w:r>
      <w:r>
        <w:rPr>
          <w:rStyle w:val="AttributeTok"/>
        </w:rPr>
        <w:t xml:space="preserve">--bundle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out/extension.js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cjs </w:t>
      </w:r>
      <w:r>
        <w:rPr>
          <w:rStyle w:val="AttributeTok"/>
        </w:rPr>
        <w:t xml:space="preserve">--platform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 </w:t>
      </w:r>
      <w:r>
        <w:rPr>
          <w:rStyle w:val="AttributeTok"/>
        </w:rPr>
        <w:t xml:space="preserve">--external:vscode</w:t>
      </w:r>
      <w:r>
        <w:br/>
      </w:r>
      <w:r>
        <w:br/>
      </w:r>
      <w:r>
        <w:rPr>
          <w:rStyle w:val="CommentTok"/>
        </w:rPr>
        <w:t xml:space="preserve"># Package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vsce package </w:t>
      </w:r>
      <w:r>
        <w:rPr>
          <w:rStyle w:val="AttributeTok"/>
        </w:rPr>
        <w:t xml:space="preserve">--no-dependencies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--allow-missing-repository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test/test-crlf-fix.js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test/test-crossref.js</w:t>
      </w:r>
    </w:p>
    <w:p>
      <w:r>
        <w:pict>
          <v:rect style="width:0;height:1.5pt" o:hralign="center" o:hrstd="t" o:hr="t"/>
        </w:pict>
      </w:r>
    </w:p>
    <w:bookmarkEnd w:id="33"/>
    <w:bookmarkStart w:id="34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3.2.x</w:t>
            </w:r>
          </w:p>
        </w:tc>
        <w:tc>
          <w:tcPr/>
          <w:p>
            <w:pPr>
              <w:pStyle w:val="Compact"/>
            </w:pPr>
            <w:r>
              <w:t xml:space="preserve">Context menus, keybinding, dot-prefixed comments file, DOCX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3.1.x</w:t>
            </w:r>
          </w:p>
        </w:tc>
        <w:tc>
          <w:tcPr/>
          <w:p>
            <w:pPr>
              <w:pStyle w:val="Compact"/>
            </w:pPr>
            <w:r>
              <w:t xml:space="preserve">PDF export via Chrome headless with KaTeX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3.0.x</w:t>
            </w:r>
          </w:p>
        </w:tc>
        <w:tc>
          <w:tcPr/>
          <w:p>
            <w:pPr>
              <w:pStyle w:val="Compact"/>
            </w:pPr>
            <w:r>
              <w:t xml:space="preserve">7 Copilot tools for agent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2.4.x</w:t>
            </w:r>
          </w:p>
        </w:tc>
        <w:tc>
          <w:tcPr/>
          <w:p>
            <w:pPr>
              <w:pStyle w:val="Compact"/>
            </w:pPr>
            <w:r>
              <w:t xml:space="preserve">Comment editing, reply editing, inline edit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2.3.x</w:t>
            </w:r>
          </w:p>
        </w:tc>
        <w:tc>
          <w:tcPr/>
          <w:p>
            <w:pPr>
              <w:pStyle w:val="Compact"/>
            </w:pPr>
            <w:r>
              <w:t xml:space="preserve">Comment replies with user/agent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2.2.0</w:t>
            </w:r>
          </w:p>
        </w:tc>
        <w:tc>
          <w:tcPr/>
          <w:p>
            <w:pPr>
              <w:pStyle w:val="Compact"/>
            </w:pPr>
            <w:r>
              <w:t xml:space="preserve">Cross-reference jumping between source and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2.1.0</w:t>
            </w:r>
          </w:p>
        </w:tc>
        <w:tc>
          <w:tcPr/>
          <w:p>
            <w:pPr>
              <w:pStyle w:val="Compact"/>
            </w:pPr>
            <w:r>
              <w:t xml:space="preserve">First stable release — anchor-based commenting with CRLF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6" w:name="license"/>
    <w:p>
      <w:pPr>
        <w:pStyle w:val="Heading2"/>
      </w:pPr>
      <w:r>
        <w:t xml:space="preserve">License</w:t>
      </w:r>
    </w:p>
    <w:p>
      <w:pPr>
        <w:pStyle w:val="FirstParagraph"/>
      </w:pPr>
      <w:hyperlink r:id="rId35">
        <w:r>
          <w:rPr>
            <w:rStyle w:val="Hyperlink"/>
          </w:rPr>
          <w:t xml:space="preserve">MIT</w:t>
        </w:r>
      </w:hyperlink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hyperlink" Id="rId35" Target="LICENSE" TargetMode="External" /><Relationship Type="http://schemas.openxmlformats.org/officeDocument/2006/relationships/hyperlink" Id="rId27" Target="examples/" TargetMode="External" /><Relationship Type="http://schemas.openxmlformats.org/officeDocument/2006/relationships/hyperlink" Id="rId12" Target="https://opensource.org/licenses/MIT" TargetMode="External" /><Relationship Type="http://schemas.openxmlformats.org/officeDocument/2006/relationships/hyperlink" Id="rId29" Target="https://pandoc.org/installin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LICENSE" TargetMode="External" /><Relationship Type="http://schemas.openxmlformats.org/officeDocument/2006/relationships/hyperlink" Id="rId27" Target="examples/" TargetMode="External" /><Relationship Type="http://schemas.openxmlformats.org/officeDocument/2006/relationships/hyperlink" Id="rId12" Target="https://opensource.org/licenses/MIT" TargetMode="External" /><Relationship Type="http://schemas.openxmlformats.org/officeDocument/2006/relationships/hyperlink" Id="rId29" Target="https://pandoc.org/installing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2026-03-14T14:59:10Z</dcterms:created>
  <dcterms:modified xsi:type="dcterms:W3CDTF">2026-03-14T14:59:10Z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